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6505C8" w:rsidRPr="006505C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505C8">
        <w:rPr>
          <w:rFonts w:ascii="GHEA Grapalat" w:hAnsi="GHEA Grapalat" w:cs="Sylfaen"/>
          <w:b/>
          <w:i/>
          <w:szCs w:val="24"/>
          <w:lang w:val="af-ZA"/>
        </w:rPr>
        <w:t>ԵՔ-ԳՀԽԾՁԲ-20/113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505C8">
        <w:rPr>
          <w:rFonts w:ascii="GHEA Grapalat" w:hAnsi="GHEA Grapalat"/>
          <w:b w:val="0"/>
          <w:sz w:val="20"/>
          <w:lang w:val="hy-AM"/>
        </w:rPr>
        <w:t>հոկտեմբերի 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20066">
        <w:rPr>
          <w:rFonts w:ascii="GHEA Grapalat" w:hAnsi="GHEA Grapalat" w:cs="Sylfaen"/>
          <w:b w:val="0"/>
          <w:sz w:val="20"/>
          <w:lang w:val="af-ZA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3526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6505C8">
        <w:rPr>
          <w:rFonts w:ascii="GHEA Grapalat" w:hAnsi="GHEA Grapalat" w:cs="Sylfaen"/>
          <w:i/>
          <w:sz w:val="24"/>
          <w:szCs w:val="24"/>
          <w:lang w:val="af-ZA"/>
        </w:rPr>
        <w:t>ԵՔ-ԳՀԽԾՁԲ-20/113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6505C8">
        <w:rPr>
          <w:rFonts w:ascii="GHEA Grapalat" w:hAnsi="GHEA Grapalat" w:cs="Sylfaen"/>
          <w:sz w:val="20"/>
          <w:lang w:val="af-ZA"/>
        </w:rPr>
        <w:t>ԵՔ-ԳՀԽԾՁԲ-20/113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593"/>
        <w:gridCol w:w="2736"/>
        <w:gridCol w:w="2212"/>
        <w:gridCol w:w="1848"/>
      </w:tblGrid>
      <w:tr w:rsidR="00A72AAE" w:rsidRPr="006505C8" w:rsidTr="006505C8">
        <w:trPr>
          <w:trHeight w:val="1722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505C8" w:rsidRPr="006505C8" w:rsidTr="006505C8">
        <w:trPr>
          <w:trHeight w:val="1164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6505C8" w:rsidRPr="00A07363" w:rsidRDefault="006505C8" w:rsidP="006505C8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505C8" w:rsidRPr="00044925" w:rsidRDefault="006505C8" w:rsidP="006505C8">
            <w:pPr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</w:pP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</w:rPr>
              <w:t>Շենգավիթ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</w:rPr>
              <w:t>վարչական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</w:rPr>
              <w:t>շրջանի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>(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</w:rPr>
              <w:t>մետաղական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</w:rPr>
              <w:t>ցանկապատ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>)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</w:rPr>
              <w:t>բազրիքների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</w:rPr>
              <w:t>կառուցման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</w:rPr>
              <w:t>աշխատանքների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 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</w:rPr>
              <w:t>որակի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</w:rPr>
              <w:t>տեխնիկական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</w:rPr>
              <w:t>հսկողության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</w:rPr>
              <w:t>խորհրդատվական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</w:rPr>
              <w:t>ծառայություններ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6505C8" w:rsidRPr="0093377C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6505C8" w:rsidRPr="00F3526B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05C8" w:rsidRPr="0093377C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05C8" w:rsidRPr="00F3526B" w:rsidRDefault="006505C8" w:rsidP="006505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05C8" w:rsidRPr="006A4043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0" w:type="dxa"/>
            <w:shd w:val="clear" w:color="auto" w:fill="auto"/>
          </w:tcPr>
          <w:p w:rsidR="006505C8" w:rsidRDefault="006505C8" w:rsidP="006505C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505C8" w:rsidRDefault="006505C8" w:rsidP="006505C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505C8" w:rsidRPr="00F3526B" w:rsidRDefault="006505C8" w:rsidP="006505C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505C8" w:rsidRPr="006505C8" w:rsidTr="006505C8">
        <w:trPr>
          <w:trHeight w:val="1164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6505C8" w:rsidRPr="00A07363" w:rsidRDefault="006505C8" w:rsidP="006505C8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2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505C8" w:rsidRPr="00044925" w:rsidRDefault="006505C8" w:rsidP="006505C8">
            <w:pPr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</w:pP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Շենգավիթ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վարչական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շրջանի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բազրիքների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կառուցման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աշխատանքների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 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որակի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տեխնիկական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հսկողության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խորհրդատվական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ծառայություններ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6505C8" w:rsidRPr="0093377C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6505C8" w:rsidRPr="00F3526B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05C8" w:rsidRPr="0093377C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05C8" w:rsidRPr="00F3526B" w:rsidRDefault="006505C8" w:rsidP="006505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05C8" w:rsidRPr="006A4043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0" w:type="dxa"/>
            <w:shd w:val="clear" w:color="auto" w:fill="auto"/>
          </w:tcPr>
          <w:p w:rsidR="006505C8" w:rsidRDefault="006505C8" w:rsidP="006505C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505C8" w:rsidRDefault="006505C8" w:rsidP="006505C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505C8" w:rsidRPr="00F3526B" w:rsidRDefault="006505C8" w:rsidP="006505C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505C8" w:rsidRPr="006505C8" w:rsidTr="006505C8">
        <w:trPr>
          <w:trHeight w:val="1164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6505C8" w:rsidRPr="00A07363" w:rsidRDefault="006505C8" w:rsidP="006505C8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3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505C8" w:rsidRPr="00044925" w:rsidRDefault="006505C8" w:rsidP="006505C8">
            <w:pPr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</w:pP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Շենգավիթ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վարչական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շրջանի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թեքահարթակների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կառուցման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աշխատանքների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 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որակի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տեխնիկական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հսկողության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խորհրդատվական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af-ZA"/>
              </w:rPr>
              <w:t xml:space="preserve">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>ծառայություններ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6505C8" w:rsidRPr="0093377C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212" w:type="dxa"/>
            <w:shd w:val="clear" w:color="auto" w:fill="auto"/>
            <w:vAlign w:val="center"/>
          </w:tcPr>
          <w:p w:rsidR="006505C8" w:rsidRPr="00F3526B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05C8" w:rsidRPr="0093377C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05C8" w:rsidRPr="00F3526B" w:rsidRDefault="006505C8" w:rsidP="006505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05C8" w:rsidRPr="006A4043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0" w:type="dxa"/>
            <w:shd w:val="clear" w:color="auto" w:fill="auto"/>
          </w:tcPr>
          <w:p w:rsidR="006505C8" w:rsidRDefault="006505C8" w:rsidP="006505C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505C8" w:rsidRDefault="006505C8" w:rsidP="006505C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505C8" w:rsidRPr="00F3526B" w:rsidRDefault="006505C8" w:rsidP="006505C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505C8" w:rsidRPr="006505C8" w:rsidTr="006505C8">
        <w:trPr>
          <w:trHeight w:val="1164"/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6505C8" w:rsidRDefault="006505C8" w:rsidP="006505C8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4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505C8" w:rsidRPr="00044925" w:rsidRDefault="006505C8" w:rsidP="006505C8">
            <w:pPr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</w:pP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t xml:space="preserve">Շենգավիթ վարչական շրջանի մայրուղիների և փողոցների վերակառուցման և հիմնանորոգման լրացուցիչ աշխատանքների   որակի տեխնիկական հսկողության խորհրդատվական </w:t>
            </w:r>
            <w:r w:rsidRPr="00044925">
              <w:rPr>
                <w:rFonts w:ascii="GHEA Grapalat" w:hAnsi="GHEA Grapalat" w:cs="Calibri"/>
                <w:color w:val="000000"/>
                <w:sz w:val="18"/>
                <w:szCs w:val="21"/>
                <w:lang w:val="hy-AM"/>
              </w:rPr>
              <w:lastRenderedPageBreak/>
              <w:t>ծառայություններ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6505C8" w:rsidRPr="0093377C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6505C8" w:rsidRPr="00F3526B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05C8" w:rsidRPr="0093377C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05C8" w:rsidRPr="00F3526B" w:rsidRDefault="006505C8" w:rsidP="006505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05C8" w:rsidRPr="006A4043" w:rsidRDefault="006505C8" w:rsidP="006505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0" w:type="dxa"/>
            <w:shd w:val="clear" w:color="auto" w:fill="auto"/>
          </w:tcPr>
          <w:p w:rsidR="006505C8" w:rsidRDefault="006505C8" w:rsidP="006505C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505C8" w:rsidRDefault="006505C8" w:rsidP="006505C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6505C8" w:rsidRPr="00F3526B" w:rsidRDefault="006505C8" w:rsidP="006505C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830A1C">
        <w:rPr>
          <w:rFonts w:ascii="GHEA Grapalat" w:hAnsi="GHEA Grapalat"/>
          <w:sz w:val="20"/>
          <w:lang w:val="hy-AM"/>
        </w:rPr>
        <w:t>Թ.Հովեսյանին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Հեռախոս՝ `011 51 </w:t>
      </w:r>
      <w:r w:rsidR="00830A1C">
        <w:rPr>
          <w:rFonts w:ascii="GHEA Grapalat" w:hAnsi="GHEA Grapalat" w:cs="Sylfaen"/>
          <w:sz w:val="20"/>
          <w:lang w:val="hy-AM"/>
        </w:rPr>
        <w:t>42 16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30A1C">
        <w:rPr>
          <w:rFonts w:ascii="GHEA Grapalat" w:hAnsi="GHEA Grapalat"/>
          <w:i/>
          <w:lang w:val="af-ZA"/>
        </w:rPr>
        <w:t>tamara.hovesyan@yer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5DC" w:rsidRDefault="00ED55DC">
      <w:r>
        <w:separator/>
      </w:r>
    </w:p>
  </w:endnote>
  <w:endnote w:type="continuationSeparator" w:id="0">
    <w:p w:rsidR="00ED55DC" w:rsidRDefault="00ED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05C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5DC" w:rsidRDefault="00ED55DC">
      <w:r>
        <w:separator/>
      </w:r>
    </w:p>
  </w:footnote>
  <w:footnote w:type="continuationSeparator" w:id="0">
    <w:p w:rsidR="00ED55DC" w:rsidRDefault="00ED5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05C8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30A1C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1994"/>
    <w:rsid w:val="00A47134"/>
    <w:rsid w:val="00A5547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55DC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91</cp:revision>
  <cp:lastPrinted>2012-06-13T06:43:00Z</cp:lastPrinted>
  <dcterms:created xsi:type="dcterms:W3CDTF">2012-10-05T11:57:00Z</dcterms:created>
  <dcterms:modified xsi:type="dcterms:W3CDTF">2020-10-10T04:57:00Z</dcterms:modified>
</cp:coreProperties>
</file>