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D2" w:rsidRDefault="00D528EA">
      <w:pPr>
        <w:pStyle w:val="a3"/>
        <w:spacing w:before="34"/>
        <w:ind w:left="6831" w:right="6883"/>
        <w:jc w:val="center"/>
      </w:pPr>
      <w:r>
        <w:t>ՀԱՅՏԱՐԱՐՈՒԹՅՈՒՆ</w:t>
      </w:r>
    </w:p>
    <w:p w:rsidR="00892CD2" w:rsidRDefault="00F10B04" w:rsidP="00076287">
      <w:pPr>
        <w:pStyle w:val="a3"/>
        <w:ind w:left="5689" w:right="6063" w:firstLine="460"/>
        <w:jc w:val="center"/>
      </w:pPr>
      <w:r>
        <w:rPr>
          <w:spacing w:val="-2"/>
        </w:rPr>
        <w:t xml:space="preserve">  </w:t>
      </w:r>
      <w:r w:rsidR="00E22009">
        <w:rPr>
          <w:spacing w:val="-2"/>
        </w:rPr>
        <w:t>Պ</w:t>
      </w:r>
      <w:r w:rsidR="00D528EA">
        <w:rPr>
          <w:spacing w:val="-2"/>
        </w:rPr>
        <w:t xml:space="preserve">այմանագիր </w:t>
      </w:r>
      <w:r w:rsidR="00E22009">
        <w:rPr>
          <w:spacing w:val="-2"/>
        </w:rPr>
        <w:t xml:space="preserve"> </w:t>
      </w:r>
      <w:r w:rsidR="00D528EA">
        <w:rPr>
          <w:spacing w:val="-2"/>
        </w:rPr>
        <w:t xml:space="preserve">կնքելու որոշման </w:t>
      </w:r>
      <w:r w:rsidR="00D528EA">
        <w:rPr>
          <w:spacing w:val="-1"/>
        </w:rPr>
        <w:t>մասին</w:t>
      </w:r>
      <w:r w:rsidR="00D528EA">
        <w:t xml:space="preserve"> </w:t>
      </w:r>
      <w:r w:rsidR="00D528EA">
        <w:rPr>
          <w:spacing w:val="-1"/>
        </w:rPr>
        <w:t>Ընթացակարգի</w:t>
      </w:r>
      <w:r w:rsidR="0022118B">
        <w:rPr>
          <w:spacing w:val="-1"/>
        </w:rPr>
        <w:t xml:space="preserve"> </w:t>
      </w:r>
      <w:r w:rsidR="00D528EA">
        <w:rPr>
          <w:spacing w:val="-9"/>
        </w:rPr>
        <w:t xml:space="preserve"> </w:t>
      </w:r>
      <w:r w:rsidR="00D528EA">
        <w:rPr>
          <w:spacing w:val="-1"/>
        </w:rPr>
        <w:t>ծածկագիրը</w:t>
      </w:r>
      <w:r w:rsidR="00D528EA">
        <w:rPr>
          <w:spacing w:val="-9"/>
        </w:rPr>
        <w:t xml:space="preserve"> </w:t>
      </w:r>
      <w:r w:rsidR="00E22009">
        <w:rPr>
          <w:spacing w:val="-9"/>
        </w:rPr>
        <w:t xml:space="preserve"> </w:t>
      </w:r>
      <w:r w:rsidR="00D528EA">
        <w:rPr>
          <w:spacing w:val="-1"/>
          <w:u w:val="single"/>
        </w:rPr>
        <w:t>Հ2</w:t>
      </w:r>
      <w:r w:rsidR="0022118B">
        <w:rPr>
          <w:spacing w:val="-1"/>
          <w:u w:val="single"/>
        </w:rPr>
        <w:t>Հ</w:t>
      </w:r>
      <w:r w:rsidR="00D528EA">
        <w:rPr>
          <w:spacing w:val="-1"/>
          <w:u w:val="single"/>
        </w:rPr>
        <w:t>Դ-</w:t>
      </w:r>
      <w:r w:rsidR="0022118B">
        <w:rPr>
          <w:spacing w:val="-1"/>
          <w:u w:val="single"/>
        </w:rPr>
        <w:t>ՄԱ-</w:t>
      </w:r>
      <w:r w:rsidR="004351DD">
        <w:rPr>
          <w:spacing w:val="-1"/>
          <w:u w:val="single"/>
        </w:rPr>
        <w:t>ԾՁԲ</w:t>
      </w:r>
      <w:r w:rsidR="00D528EA">
        <w:rPr>
          <w:spacing w:val="-1"/>
          <w:u w:val="single"/>
        </w:rPr>
        <w:t>-2</w:t>
      </w:r>
      <w:r w:rsidR="004351DD">
        <w:rPr>
          <w:spacing w:val="-1"/>
          <w:u w:val="single"/>
        </w:rPr>
        <w:t>4</w:t>
      </w:r>
      <w:r w:rsidR="00D528EA">
        <w:rPr>
          <w:spacing w:val="-1"/>
          <w:u w:val="single"/>
        </w:rPr>
        <w:t>/</w:t>
      </w:r>
      <w:r w:rsidR="004351DD">
        <w:rPr>
          <w:spacing w:val="-1"/>
          <w:u w:val="single"/>
        </w:rPr>
        <w:t>0</w:t>
      </w:r>
      <w:r w:rsidR="00072A5A">
        <w:rPr>
          <w:spacing w:val="-1"/>
          <w:u w:val="single"/>
        </w:rPr>
        <w:t>7</w:t>
      </w:r>
    </w:p>
    <w:p w:rsidR="00892CD2" w:rsidRDefault="00D528EA">
      <w:pPr>
        <w:spacing w:before="10" w:after="3" w:line="235" w:lineRule="auto"/>
        <w:ind w:left="110" w:firstLine="710"/>
        <w:rPr>
          <w:sz w:val="18"/>
          <w:szCs w:val="18"/>
        </w:rPr>
      </w:pPr>
      <w:r>
        <w:rPr>
          <w:sz w:val="20"/>
          <w:szCs w:val="20"/>
        </w:rPr>
        <w:t>ՀՀ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Կոտայքի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մարզի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«Հրազդանի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N2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հիմնական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դպրոց»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ՊՈԱԿ-ը</w:t>
      </w:r>
      <w:r>
        <w:rPr>
          <w:spacing w:val="10"/>
          <w:sz w:val="20"/>
          <w:szCs w:val="20"/>
        </w:rPr>
        <w:t xml:space="preserve"> </w:t>
      </w:r>
      <w:r>
        <w:rPr>
          <w:sz w:val="18"/>
          <w:szCs w:val="18"/>
        </w:rPr>
        <w:t>ստորև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ներկայացնում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է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իր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կարիքների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ձեռքբերման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նպատակով</w:t>
      </w:r>
      <w:r w:rsidR="004351DD">
        <w:rPr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կազմակերպված</w:t>
      </w:r>
      <w:r>
        <w:rPr>
          <w:spacing w:val="-8"/>
          <w:sz w:val="18"/>
          <w:szCs w:val="18"/>
        </w:rPr>
        <w:t xml:space="preserve"> </w:t>
      </w:r>
      <w:r w:rsidR="009216CF">
        <w:rPr>
          <w:spacing w:val="-8"/>
          <w:sz w:val="18"/>
          <w:szCs w:val="18"/>
        </w:rPr>
        <w:t xml:space="preserve">  </w:t>
      </w:r>
      <w:r w:rsidR="0022118B">
        <w:t>Հ2ՀԴ</w:t>
      </w:r>
      <w:r w:rsidR="0022118B" w:rsidRPr="0022118B">
        <w:t>-ՄԱ-</w:t>
      </w:r>
      <w:r w:rsidR="004351DD">
        <w:t>ԾՁԲ</w:t>
      </w:r>
      <w:r w:rsidR="004351DD" w:rsidRPr="0022118B">
        <w:t xml:space="preserve"> </w:t>
      </w:r>
      <w:r w:rsidR="0022118B" w:rsidRPr="0022118B">
        <w:t>-2</w:t>
      </w:r>
      <w:r w:rsidR="004351DD">
        <w:t>4/0</w:t>
      </w:r>
      <w:r w:rsidR="00072A5A">
        <w:t>7</w:t>
      </w:r>
      <w:r w:rsidR="0022118B">
        <w:rPr>
          <w:spacing w:val="33"/>
          <w:u w:val="single"/>
        </w:rPr>
        <w:t xml:space="preserve"> </w:t>
      </w:r>
      <w:r>
        <w:rPr>
          <w:sz w:val="18"/>
          <w:szCs w:val="18"/>
        </w:rPr>
        <w:t>ծածկագրով գնման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ընթացակարգի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արդյունքում</w:t>
      </w:r>
      <w:r w:rsidR="00F10B04">
        <w:rPr>
          <w:spacing w:val="-7"/>
          <w:sz w:val="18"/>
          <w:szCs w:val="18"/>
        </w:rPr>
        <w:t xml:space="preserve">  </w:t>
      </w:r>
      <w:r>
        <w:rPr>
          <w:sz w:val="18"/>
          <w:szCs w:val="18"/>
        </w:rPr>
        <w:t>պայմանագիր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կնքելու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որոշման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մասին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տեղեկատվությունը`</w:t>
      </w:r>
    </w:p>
    <w:tbl>
      <w:tblPr>
        <w:tblStyle w:val="TableNormal"/>
        <w:tblW w:w="15447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722"/>
        <w:gridCol w:w="2506"/>
        <w:gridCol w:w="1699"/>
        <w:gridCol w:w="2023"/>
        <w:gridCol w:w="1804"/>
        <w:gridCol w:w="1233"/>
        <w:gridCol w:w="1118"/>
        <w:gridCol w:w="1507"/>
      </w:tblGrid>
      <w:tr w:rsidR="00892CD2" w:rsidTr="00076287">
        <w:trPr>
          <w:trHeight w:val="923"/>
        </w:trPr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spacing w:before="10"/>
              <w:rPr>
                <w:sz w:val="20"/>
              </w:rPr>
            </w:pPr>
          </w:p>
          <w:p w:rsidR="00892CD2" w:rsidRDefault="00D528EA">
            <w:pPr>
              <w:pStyle w:val="TableParagraph"/>
              <w:spacing w:before="1" w:line="242" w:lineRule="auto"/>
              <w:ind w:left="114" w:firstLine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Չափա-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բաժնի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համարը</w:t>
            </w:r>
          </w:p>
        </w:tc>
        <w:tc>
          <w:tcPr>
            <w:tcW w:w="27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spacing w:before="11"/>
              <w:rPr>
                <w:sz w:val="20"/>
              </w:rPr>
            </w:pPr>
          </w:p>
          <w:p w:rsidR="00892CD2" w:rsidRDefault="00D528EA">
            <w:pPr>
              <w:pStyle w:val="TableParagraph"/>
              <w:ind w:left="148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Գնման</w:t>
            </w:r>
            <w:r>
              <w:rPr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առարկա</w:t>
            </w:r>
            <w:r>
              <w:rPr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է</w:t>
            </w:r>
            <w:r>
              <w:rPr>
                <w:spacing w:val="13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հանդիսանում</w:t>
            </w:r>
          </w:p>
        </w:tc>
        <w:tc>
          <w:tcPr>
            <w:tcW w:w="25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spacing w:before="11"/>
              <w:rPr>
                <w:sz w:val="20"/>
              </w:rPr>
            </w:pPr>
          </w:p>
          <w:p w:rsidR="00892CD2" w:rsidRDefault="00D528EA">
            <w:pPr>
              <w:pStyle w:val="TableParagraph"/>
              <w:ind w:left="394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Մասնակցի</w:t>
            </w:r>
            <w:r>
              <w:rPr>
                <w:spacing w:val="22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անվանումը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D528EA">
            <w:pPr>
              <w:pStyle w:val="TableParagraph"/>
              <w:spacing w:before="67" w:line="247" w:lineRule="auto"/>
              <w:ind w:left="298" w:right="272" w:firstLine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Հրավերի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պահանջներին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համապատաս-</w:t>
            </w:r>
          </w:p>
          <w:p w:rsidR="00892CD2" w:rsidRDefault="00D528EA">
            <w:pPr>
              <w:pStyle w:val="TableParagraph"/>
              <w:spacing w:line="186" w:lineRule="exact"/>
              <w:ind w:left="303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խանող</w:t>
            </w:r>
            <w:r>
              <w:rPr>
                <w:spacing w:val="74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հայտեր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D528EA">
            <w:pPr>
              <w:pStyle w:val="TableParagraph"/>
              <w:spacing w:before="67" w:line="247" w:lineRule="auto"/>
              <w:ind w:left="313" w:right="294" w:firstLine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Հրավերի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պահանջներին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չհամապատաս-</w:t>
            </w:r>
          </w:p>
          <w:p w:rsidR="00892CD2" w:rsidRDefault="00D528EA">
            <w:pPr>
              <w:pStyle w:val="TableParagraph"/>
              <w:spacing w:line="186" w:lineRule="exact"/>
              <w:ind w:left="170" w:right="145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խանող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հայտեր</w:t>
            </w:r>
          </w:p>
        </w:tc>
        <w:tc>
          <w:tcPr>
            <w:tcW w:w="18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spacing w:before="10"/>
              <w:rPr>
                <w:sz w:val="20"/>
              </w:rPr>
            </w:pPr>
          </w:p>
          <w:p w:rsidR="00892CD2" w:rsidRDefault="00D528EA" w:rsidP="000F3FC0">
            <w:pPr>
              <w:pStyle w:val="TableParagraph"/>
              <w:spacing w:before="1" w:line="242" w:lineRule="auto"/>
              <w:ind w:left="173" w:right="143"/>
              <w:jc w:val="center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Անհամապատասխա-</w:t>
            </w:r>
            <w:r>
              <w:rPr>
                <w:spacing w:val="1"/>
                <w:w w:val="9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նության համառոտ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նկարագրութ</w:t>
            </w:r>
            <w:r w:rsidR="000F3FC0">
              <w:rPr>
                <w:sz w:val="16"/>
                <w:szCs w:val="16"/>
              </w:rPr>
              <w:t>յ</w:t>
            </w:r>
            <w:r>
              <w:rPr>
                <w:sz w:val="16"/>
                <w:szCs w:val="16"/>
              </w:rPr>
              <w:t>ուն</w:t>
            </w:r>
          </w:p>
        </w:tc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spacing w:before="5"/>
              <w:rPr>
                <w:sz w:val="12"/>
              </w:rPr>
            </w:pPr>
          </w:p>
          <w:p w:rsidR="00892CD2" w:rsidRDefault="00D528EA">
            <w:pPr>
              <w:pStyle w:val="TableParagraph"/>
              <w:spacing w:before="1" w:line="247" w:lineRule="auto"/>
              <w:ind w:left="205" w:right="172"/>
              <w:jc w:val="center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Մասնակից-</w:t>
            </w:r>
            <w:r>
              <w:rPr>
                <w:spacing w:val="1"/>
                <w:w w:val="9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ների</w:t>
            </w:r>
          </w:p>
          <w:p w:rsidR="00892CD2" w:rsidRDefault="00D528EA">
            <w:pPr>
              <w:pStyle w:val="TableParagraph"/>
              <w:ind w:left="203" w:right="172"/>
              <w:jc w:val="center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զբաղեցրած</w:t>
            </w:r>
            <w:r>
              <w:rPr>
                <w:spacing w:val="1"/>
                <w:w w:val="9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տեղերը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rPr>
                <w:sz w:val="16"/>
              </w:rPr>
            </w:pPr>
          </w:p>
          <w:p w:rsidR="00892CD2" w:rsidRDefault="00892CD2">
            <w:pPr>
              <w:pStyle w:val="TableParagraph"/>
              <w:spacing w:before="12"/>
              <w:rPr>
                <w:sz w:val="10"/>
              </w:rPr>
            </w:pPr>
          </w:p>
          <w:p w:rsidR="00892CD2" w:rsidRDefault="00D528EA">
            <w:pPr>
              <w:pStyle w:val="TableParagraph"/>
              <w:spacing w:line="247" w:lineRule="auto"/>
              <w:ind w:left="196" w:right="164"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Ընտրված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մասնակից</w:t>
            </w:r>
          </w:p>
          <w:p w:rsidR="00892CD2" w:rsidRDefault="00D528EA">
            <w:pPr>
              <w:pStyle w:val="TableParagraph"/>
              <w:spacing w:line="244" w:lineRule="auto"/>
              <w:ind w:left="158" w:right="119"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/ընտրված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մասնակցի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համար</w:t>
            </w:r>
            <w:r>
              <w:rPr>
                <w:spacing w:val="1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նշել</w:t>
            </w:r>
            <w:r>
              <w:rPr>
                <w:spacing w:val="-33"/>
                <w:w w:val="9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“X”/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spacing w:before="2"/>
            </w:pPr>
          </w:p>
          <w:p w:rsidR="00892CD2" w:rsidRDefault="00D528EA">
            <w:pPr>
              <w:pStyle w:val="TableParagraph"/>
              <w:ind w:left="130" w:right="153" w:firstLine="2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Մասնակցի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առաջարկած</w:t>
            </w:r>
            <w:r>
              <w:rPr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գին</w:t>
            </w:r>
          </w:p>
        </w:tc>
      </w:tr>
      <w:tr w:rsidR="00892CD2" w:rsidTr="00076287">
        <w:trPr>
          <w:trHeight w:val="863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spacing w:before="2"/>
              <w:rPr>
                <w:sz w:val="12"/>
              </w:rPr>
            </w:pPr>
          </w:p>
          <w:p w:rsidR="00892CD2" w:rsidRDefault="00D528EA">
            <w:pPr>
              <w:pStyle w:val="TableParagraph"/>
              <w:spacing w:line="242" w:lineRule="auto"/>
              <w:ind w:left="163" w:right="139" w:hanging="3"/>
              <w:jc w:val="center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/համապատասխա-</w:t>
            </w:r>
            <w:r>
              <w:rPr>
                <w:spacing w:val="1"/>
                <w:w w:val="9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նելու </w:t>
            </w:r>
            <w:r>
              <w:rPr>
                <w:sz w:val="16"/>
                <w:szCs w:val="16"/>
              </w:rPr>
              <w:t>դեպքում նշել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“X”/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spacing w:before="2"/>
              <w:rPr>
                <w:sz w:val="12"/>
              </w:rPr>
            </w:pPr>
          </w:p>
          <w:p w:rsidR="00892CD2" w:rsidRDefault="00D528EA">
            <w:pPr>
              <w:pStyle w:val="TableParagraph"/>
              <w:spacing w:line="242" w:lineRule="auto"/>
              <w:ind w:left="174" w:right="145"/>
              <w:jc w:val="center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/չհամապատասխա-</w:t>
            </w:r>
            <w:r>
              <w:rPr>
                <w:spacing w:val="1"/>
                <w:w w:val="9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նելու դեպքում նշել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“X”/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</w:pPr>
          </w:p>
          <w:p w:rsidR="00892CD2" w:rsidRDefault="00D528EA">
            <w:pPr>
              <w:pStyle w:val="TableParagraph"/>
              <w:ind w:left="524" w:right="149" w:hanging="3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/առանց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ԱԱՀ,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ՀՀ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դրամ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</w:p>
        </w:tc>
      </w:tr>
      <w:tr w:rsidR="00892CD2" w:rsidTr="00076287">
        <w:trPr>
          <w:trHeight w:val="63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spacing w:before="7"/>
              <w:rPr>
                <w:sz w:val="16"/>
              </w:rPr>
            </w:pPr>
          </w:p>
          <w:p w:rsidR="00892CD2" w:rsidRDefault="00D528EA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Pr="00072A5A" w:rsidRDefault="00072A5A" w:rsidP="00E22009">
            <w:pPr>
              <w:pStyle w:val="TableParagraph"/>
              <w:spacing w:line="310" w:lineRule="atLeast"/>
              <w:ind w:left="115"/>
              <w:rPr>
                <w:rFonts w:ascii="GHEA Grapalat" w:hAnsi="GHEA Grapalat"/>
              </w:rPr>
            </w:pPr>
            <w:r w:rsidRPr="00072A5A">
              <w:rPr>
                <w:rFonts w:ascii="GHEA Grapalat" w:hAnsi="GHEA Grapalat"/>
              </w:rPr>
              <w:t>Աշակերտների նպատակային էքսկուրսիայի ծառայություն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Pr="00170FA0" w:rsidRDefault="00E22009" w:rsidP="00072A5A">
            <w:pPr>
              <w:pStyle w:val="TableParagraph"/>
              <w:spacing w:before="4" w:line="242" w:lineRule="auto"/>
              <w:ind w:left="115" w:right="300"/>
              <w:rPr>
                <w:rFonts w:ascii="GHEA Grapalat" w:hAnsi="GHEA Grapalat"/>
                <w:lang w:val="en-US"/>
              </w:rPr>
            </w:pPr>
            <w:r w:rsidRPr="00170FA0">
              <w:rPr>
                <w:rFonts w:ascii="GHEA Grapalat" w:hAnsi="GHEA Grapalat"/>
                <w:lang w:val="en-US"/>
              </w:rPr>
              <w:t>«</w:t>
            </w:r>
            <w:proofErr w:type="spellStart"/>
            <w:r w:rsidR="00072A5A">
              <w:rPr>
                <w:rFonts w:ascii="GHEA Grapalat" w:hAnsi="GHEA Grapalat"/>
                <w:lang w:val="en-US"/>
              </w:rPr>
              <w:t>Արման</w:t>
            </w:r>
            <w:proofErr w:type="spellEnd"/>
            <w:r w:rsidR="00072A5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72A5A">
              <w:rPr>
                <w:rFonts w:ascii="GHEA Grapalat" w:hAnsi="GHEA Grapalat"/>
                <w:lang w:val="en-US"/>
              </w:rPr>
              <w:t>Մհերյան</w:t>
            </w:r>
            <w:proofErr w:type="spellEnd"/>
            <w:r w:rsidR="00072A5A" w:rsidRPr="00170FA0">
              <w:rPr>
                <w:rFonts w:ascii="GHEA Grapalat" w:hAnsi="GHEA Grapalat"/>
                <w:lang w:val="en-US"/>
              </w:rPr>
              <w:t xml:space="preserve"> </w:t>
            </w:r>
            <w:r w:rsidRPr="00170FA0">
              <w:rPr>
                <w:rFonts w:ascii="GHEA Grapalat" w:hAnsi="GHEA Grapalat"/>
                <w:lang w:val="en-US"/>
              </w:rPr>
              <w:t>» ԱՁ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spacing w:before="7"/>
              <w:rPr>
                <w:sz w:val="16"/>
              </w:rPr>
            </w:pPr>
          </w:p>
          <w:p w:rsidR="00892CD2" w:rsidRDefault="00D528EA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X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spacing w:before="7"/>
              <w:rPr>
                <w:sz w:val="16"/>
              </w:rPr>
            </w:pPr>
          </w:p>
          <w:p w:rsidR="00892CD2" w:rsidRDefault="00D528EA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892CD2">
            <w:pPr>
              <w:pStyle w:val="TableParagraph"/>
              <w:spacing w:before="7"/>
              <w:rPr>
                <w:sz w:val="16"/>
              </w:rPr>
            </w:pPr>
          </w:p>
          <w:p w:rsidR="00892CD2" w:rsidRDefault="00D528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D2" w:rsidRDefault="00072A5A" w:rsidP="00E22009">
            <w:pPr>
              <w:pStyle w:val="TableParagraph"/>
              <w:spacing w:before="159"/>
              <w:ind w:left="500"/>
              <w:rPr>
                <w:sz w:val="18"/>
              </w:rPr>
            </w:pPr>
            <w:r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</w:rPr>
              <w:t>60000</w:t>
            </w:r>
          </w:p>
        </w:tc>
      </w:tr>
    </w:tbl>
    <w:p w:rsidR="00BB5F12" w:rsidRDefault="00BB5F12">
      <w:pPr>
        <w:pStyle w:val="a3"/>
        <w:spacing w:before="5"/>
        <w:ind w:left="878" w:hanging="768"/>
        <w:rPr>
          <w:spacing w:val="-1"/>
        </w:rPr>
      </w:pPr>
    </w:p>
    <w:p w:rsidR="00892CD2" w:rsidRDefault="00D528EA">
      <w:pPr>
        <w:pStyle w:val="a3"/>
        <w:spacing w:before="5"/>
        <w:ind w:left="878" w:hanging="768"/>
      </w:pPr>
      <w:r>
        <w:rPr>
          <w:spacing w:val="-1"/>
        </w:rPr>
        <w:t>Ընտրված</w:t>
      </w:r>
      <w:r>
        <w:rPr>
          <w:spacing w:val="-12"/>
        </w:rPr>
        <w:t xml:space="preserve"> </w:t>
      </w:r>
      <w:r>
        <w:rPr>
          <w:spacing w:val="-1"/>
        </w:rPr>
        <w:t>մասնակցին</w:t>
      </w:r>
      <w:r>
        <w:rPr>
          <w:spacing w:val="-11"/>
        </w:rPr>
        <w:t xml:space="preserve"> </w:t>
      </w:r>
      <w:r>
        <w:rPr>
          <w:spacing w:val="-1"/>
        </w:rPr>
        <w:t>որոշելու</w:t>
      </w:r>
      <w:r>
        <w:rPr>
          <w:spacing w:val="-13"/>
        </w:rPr>
        <w:t xml:space="preserve"> </w:t>
      </w:r>
      <w:r>
        <w:rPr>
          <w:spacing w:val="-1"/>
        </w:rPr>
        <w:t>համար</w:t>
      </w:r>
      <w:r>
        <w:rPr>
          <w:spacing w:val="-9"/>
        </w:rPr>
        <w:t xml:space="preserve"> </w:t>
      </w:r>
      <w:r>
        <w:rPr>
          <w:spacing w:val="-1"/>
        </w:rPr>
        <w:t>կիրառված</w:t>
      </w:r>
      <w:r>
        <w:rPr>
          <w:spacing w:val="-11"/>
        </w:rPr>
        <w:t xml:space="preserve"> </w:t>
      </w:r>
      <w:r>
        <w:rPr>
          <w:spacing w:val="-1"/>
        </w:rPr>
        <w:t>չափանիշ՝</w:t>
      </w:r>
      <w:r>
        <w:rPr>
          <w:spacing w:val="-8"/>
        </w:rPr>
        <w:t xml:space="preserve"> </w:t>
      </w:r>
      <w:r>
        <w:rPr>
          <w:spacing w:val="-1"/>
        </w:rPr>
        <w:t>նվազագույն</w:t>
      </w:r>
      <w:r>
        <w:rPr>
          <w:spacing w:val="-11"/>
        </w:rPr>
        <w:t xml:space="preserve"> </w:t>
      </w:r>
      <w:r>
        <w:rPr>
          <w:spacing w:val="-1"/>
        </w:rPr>
        <w:t>գնային</w:t>
      </w:r>
      <w:r>
        <w:rPr>
          <w:spacing w:val="-16"/>
        </w:rPr>
        <w:t xml:space="preserve"> </w:t>
      </w:r>
      <w:r>
        <w:rPr>
          <w:spacing w:val="-1"/>
        </w:rPr>
        <w:t>առաջարկ</w:t>
      </w:r>
      <w:r>
        <w:rPr>
          <w:spacing w:val="-11"/>
        </w:rPr>
        <w:t xml:space="preserve"> </w:t>
      </w:r>
      <w:r>
        <w:rPr>
          <w:spacing w:val="-1"/>
        </w:rPr>
        <w:t>ներկայացրած</w:t>
      </w:r>
      <w:r>
        <w:rPr>
          <w:spacing w:val="-16"/>
        </w:rPr>
        <w:t xml:space="preserve"> </w:t>
      </w:r>
      <w:r>
        <w:t>մասնակցին</w:t>
      </w:r>
      <w:r>
        <w:rPr>
          <w:spacing w:val="-11"/>
        </w:rPr>
        <w:t xml:space="preserve"> </w:t>
      </w:r>
      <w:r>
        <w:t>նախապատվություն</w:t>
      </w:r>
      <w:r>
        <w:rPr>
          <w:spacing w:val="-11"/>
        </w:rPr>
        <w:t xml:space="preserve"> </w:t>
      </w:r>
      <w:r>
        <w:t>տալու</w:t>
      </w:r>
      <w:r>
        <w:rPr>
          <w:spacing w:val="-8"/>
        </w:rPr>
        <w:t xml:space="preserve"> </w:t>
      </w:r>
      <w:r>
        <w:t>սկզբունքով</w:t>
      </w:r>
      <w:r>
        <w:rPr>
          <w:spacing w:val="-3"/>
        </w:rPr>
        <w:t xml:space="preserve"> </w:t>
      </w:r>
      <w:r>
        <w:t>։“Գնումների</w:t>
      </w:r>
      <w:r>
        <w:rPr>
          <w:spacing w:val="1"/>
        </w:rPr>
        <w:t xml:space="preserve"> </w:t>
      </w:r>
      <w:r>
        <w:t>մասին”</w:t>
      </w:r>
      <w:r>
        <w:rPr>
          <w:spacing w:val="-4"/>
        </w:rPr>
        <w:t xml:space="preserve"> </w:t>
      </w:r>
      <w:r>
        <w:t>ՀՀ</w:t>
      </w:r>
      <w:r>
        <w:rPr>
          <w:spacing w:val="-1"/>
        </w:rPr>
        <w:t xml:space="preserve"> </w:t>
      </w:r>
      <w:r>
        <w:t>օրենքի 10-րդ հոդվածի</w:t>
      </w:r>
      <w:r>
        <w:rPr>
          <w:spacing w:val="5"/>
        </w:rPr>
        <w:t xml:space="preserve"> </w:t>
      </w:r>
      <w:r>
        <w:t>համաձայն`</w:t>
      </w:r>
      <w:r>
        <w:rPr>
          <w:spacing w:val="-7"/>
        </w:rPr>
        <w:t xml:space="preserve"> </w:t>
      </w:r>
      <w:r>
        <w:t>անգործության</w:t>
      </w:r>
      <w:r>
        <w:rPr>
          <w:spacing w:val="2"/>
        </w:rPr>
        <w:t xml:space="preserve"> </w:t>
      </w:r>
      <w:r>
        <w:t>ժամկետը</w:t>
      </w:r>
      <w:r>
        <w:rPr>
          <w:spacing w:val="5"/>
        </w:rPr>
        <w:t xml:space="preserve"> </w:t>
      </w:r>
      <w:r>
        <w:t>կիրառելի</w:t>
      </w:r>
      <w:r>
        <w:rPr>
          <w:spacing w:val="-1"/>
        </w:rPr>
        <w:t xml:space="preserve"> </w:t>
      </w:r>
      <w:r>
        <w:t>չէ։</w:t>
      </w:r>
    </w:p>
    <w:p w:rsidR="005F2F34" w:rsidRDefault="00D528EA" w:rsidP="00B62F6B">
      <w:pPr>
        <w:pStyle w:val="a3"/>
        <w:spacing w:line="249" w:lineRule="auto"/>
      </w:pPr>
      <w:r>
        <w:t>Սույն</w:t>
      </w:r>
      <w:r>
        <w:rPr>
          <w:spacing w:val="36"/>
        </w:rPr>
        <w:t xml:space="preserve"> </w:t>
      </w:r>
      <w:r>
        <w:t>հայտարարության</w:t>
      </w:r>
      <w:r>
        <w:rPr>
          <w:spacing w:val="30"/>
        </w:rPr>
        <w:t xml:space="preserve"> </w:t>
      </w:r>
      <w:r>
        <w:t>հետ</w:t>
      </w:r>
      <w:r>
        <w:rPr>
          <w:spacing w:val="32"/>
        </w:rPr>
        <w:t xml:space="preserve"> </w:t>
      </w:r>
      <w:r>
        <w:t>կապված</w:t>
      </w:r>
      <w:r>
        <w:rPr>
          <w:spacing w:val="32"/>
        </w:rPr>
        <w:t xml:space="preserve"> </w:t>
      </w:r>
      <w:r>
        <w:t>լրացուցիչ</w:t>
      </w:r>
      <w:r>
        <w:rPr>
          <w:spacing w:val="31"/>
        </w:rPr>
        <w:t xml:space="preserve"> </w:t>
      </w:r>
      <w:r>
        <w:t>տեղեկություններ</w:t>
      </w:r>
      <w:r>
        <w:rPr>
          <w:spacing w:val="40"/>
        </w:rPr>
        <w:t xml:space="preserve"> </w:t>
      </w:r>
      <w:r>
        <w:t>ստանալու</w:t>
      </w:r>
      <w:r>
        <w:rPr>
          <w:spacing w:val="37"/>
        </w:rPr>
        <w:t xml:space="preserve"> </w:t>
      </w:r>
      <w:r>
        <w:t>համար</w:t>
      </w:r>
      <w:r>
        <w:rPr>
          <w:spacing w:val="34"/>
        </w:rPr>
        <w:t xml:space="preserve"> </w:t>
      </w:r>
      <w:r>
        <w:t>կարող</w:t>
      </w:r>
      <w:r>
        <w:rPr>
          <w:spacing w:val="31"/>
        </w:rPr>
        <w:t xml:space="preserve"> </w:t>
      </w:r>
      <w:r>
        <w:t>եք</w:t>
      </w:r>
      <w:r>
        <w:rPr>
          <w:spacing w:val="35"/>
        </w:rPr>
        <w:t xml:space="preserve"> </w:t>
      </w:r>
      <w:r>
        <w:t>դիմել</w:t>
      </w:r>
      <w:r w:rsidR="0022118B">
        <w:t xml:space="preserve"> </w:t>
      </w:r>
      <w:r w:rsidR="005F2F34">
        <w:t>ՀՀ Կոտայքի մարզի</w:t>
      </w:r>
      <w:r w:rsidR="00B62F6B">
        <w:t xml:space="preserve">  </w:t>
      </w:r>
      <w:r w:rsidR="005F2F34">
        <w:t>«</w:t>
      </w:r>
      <w:r w:rsidR="00B62F6B" w:rsidRPr="00B62F6B">
        <w:rPr>
          <w:spacing w:val="-1"/>
          <w:w w:val="95"/>
          <w:u w:val="single"/>
        </w:rPr>
        <w:t xml:space="preserve"> </w:t>
      </w:r>
      <w:r w:rsidR="00B62F6B">
        <w:rPr>
          <w:spacing w:val="-1"/>
          <w:w w:val="95"/>
          <w:u w:val="single"/>
        </w:rPr>
        <w:t>Հրազդանի</w:t>
      </w:r>
      <w:r w:rsidR="00B62F6B">
        <w:rPr>
          <w:spacing w:val="-5"/>
          <w:w w:val="95"/>
          <w:u w:val="single"/>
        </w:rPr>
        <w:t xml:space="preserve"> </w:t>
      </w:r>
      <w:r w:rsidR="00B62F6B">
        <w:rPr>
          <w:w w:val="95"/>
          <w:u w:val="single"/>
        </w:rPr>
        <w:t>N2</w:t>
      </w:r>
      <w:r w:rsidR="00B62F6B">
        <w:rPr>
          <w:spacing w:val="-7"/>
          <w:w w:val="95"/>
          <w:u w:val="single"/>
        </w:rPr>
        <w:t xml:space="preserve"> </w:t>
      </w:r>
      <w:r w:rsidR="00B62F6B">
        <w:rPr>
          <w:w w:val="95"/>
          <w:u w:val="single"/>
        </w:rPr>
        <w:t>հիմնական</w:t>
      </w:r>
      <w:r w:rsidR="00B62F6B">
        <w:rPr>
          <w:spacing w:val="-6"/>
          <w:w w:val="95"/>
          <w:u w:val="single"/>
        </w:rPr>
        <w:t xml:space="preserve"> </w:t>
      </w:r>
      <w:r w:rsidR="00B62F6B">
        <w:rPr>
          <w:w w:val="95"/>
          <w:u w:val="single"/>
        </w:rPr>
        <w:t>դպրոց</w:t>
      </w:r>
      <w:r w:rsidR="005F2F34">
        <w:t>» ՊՈԱԿ</w:t>
      </w:r>
    </w:p>
    <w:p w:rsidR="00892CD2" w:rsidRDefault="00D528EA" w:rsidP="005F2F34">
      <w:pPr>
        <w:pStyle w:val="a3"/>
        <w:spacing w:line="249" w:lineRule="auto"/>
        <w:ind w:left="110" w:firstLine="710"/>
      </w:pPr>
      <w:r>
        <w:t>Հեռախոս</w:t>
      </w:r>
      <w:r>
        <w:rPr>
          <w:spacing w:val="-12"/>
        </w:rPr>
        <w:t xml:space="preserve"> </w:t>
      </w:r>
      <w:r w:rsidR="005F2F34">
        <w:t>0223-2</w:t>
      </w:r>
      <w:r w:rsidR="00BD257E">
        <w:t>-</w:t>
      </w:r>
      <w:r w:rsidR="005F2F34">
        <w:t>47</w:t>
      </w:r>
      <w:r w:rsidR="00BD257E">
        <w:t>-</w:t>
      </w:r>
      <w:r w:rsidR="005F2F34">
        <w:t>43</w:t>
      </w:r>
    </w:p>
    <w:p w:rsidR="00892CD2" w:rsidRDefault="00D528EA">
      <w:pPr>
        <w:spacing w:before="37"/>
        <w:ind w:left="167"/>
        <w:rPr>
          <w:sz w:val="24"/>
          <w:szCs w:val="24"/>
        </w:rPr>
      </w:pPr>
      <w:r>
        <w:rPr>
          <w:sz w:val="20"/>
          <w:szCs w:val="20"/>
        </w:rPr>
        <w:t>Էլ.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Փոստ՝</w:t>
      </w:r>
      <w:r>
        <w:rPr>
          <w:spacing w:val="-11"/>
          <w:sz w:val="20"/>
          <w:szCs w:val="20"/>
        </w:rPr>
        <w:t xml:space="preserve"> </w:t>
      </w:r>
      <w:r w:rsidR="0022118B"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hyperlink r:id="rId5" w:tooltip="hrazdan2@schools.am" w:history="1">
        <w:r w:rsidR="0022118B">
          <w:rPr>
            <w:rStyle w:val="a6"/>
            <w:rFonts w:ascii="Arial" w:hAnsi="Arial" w:cs="Arial"/>
            <w:color w:val="008ACC"/>
            <w:sz w:val="21"/>
            <w:szCs w:val="21"/>
          </w:rPr>
          <w:t>hrazdan2@schools.am</w:t>
        </w:r>
      </w:hyperlink>
    </w:p>
    <w:p w:rsidR="00892CD2" w:rsidRDefault="00D528EA">
      <w:pPr>
        <w:pStyle w:val="a4"/>
        <w:rPr>
          <w:u w:val="none"/>
        </w:rPr>
      </w:pPr>
      <w:r>
        <w:rPr>
          <w:spacing w:val="-1"/>
          <w:w w:val="95"/>
          <w:sz w:val="20"/>
          <w:szCs w:val="20"/>
          <w:u w:val="none"/>
        </w:rPr>
        <w:t>Պատվիրատու՝</w:t>
      </w:r>
      <w:r>
        <w:rPr>
          <w:spacing w:val="-7"/>
          <w:w w:val="95"/>
          <w:sz w:val="20"/>
          <w:szCs w:val="20"/>
          <w:u w:val="none"/>
        </w:rPr>
        <w:t xml:space="preserve"> </w:t>
      </w:r>
      <w:r>
        <w:rPr>
          <w:spacing w:val="-1"/>
          <w:w w:val="95"/>
        </w:rPr>
        <w:t>ՀՀ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Կոտայքի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մարզի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«Հրազդանի</w:t>
      </w:r>
      <w:r>
        <w:rPr>
          <w:spacing w:val="-5"/>
          <w:w w:val="95"/>
        </w:rPr>
        <w:t xml:space="preserve"> </w:t>
      </w:r>
      <w:r>
        <w:rPr>
          <w:w w:val="95"/>
        </w:rPr>
        <w:t>N2</w:t>
      </w:r>
      <w:r>
        <w:rPr>
          <w:spacing w:val="-7"/>
          <w:w w:val="95"/>
        </w:rPr>
        <w:t xml:space="preserve"> </w:t>
      </w:r>
      <w:r>
        <w:rPr>
          <w:w w:val="95"/>
        </w:rPr>
        <w:t>հիմնական</w:t>
      </w:r>
      <w:r>
        <w:rPr>
          <w:spacing w:val="-6"/>
          <w:w w:val="95"/>
        </w:rPr>
        <w:t xml:space="preserve"> </w:t>
      </w:r>
      <w:r>
        <w:rPr>
          <w:w w:val="95"/>
        </w:rPr>
        <w:t>դպրոց»</w:t>
      </w:r>
      <w:r>
        <w:rPr>
          <w:spacing w:val="-11"/>
          <w:w w:val="95"/>
        </w:rPr>
        <w:t xml:space="preserve"> </w:t>
      </w:r>
      <w:r>
        <w:rPr>
          <w:w w:val="95"/>
        </w:rPr>
        <w:t>ՊՈԱԿ</w:t>
      </w:r>
    </w:p>
    <w:p w:rsidR="00892CD2" w:rsidRDefault="00892CD2">
      <w:pPr>
        <w:sectPr w:rsidR="00892CD2" w:rsidSect="006074E7">
          <w:type w:val="continuous"/>
          <w:pgSz w:w="16840" w:h="11910" w:orient="landscape"/>
          <w:pgMar w:top="380" w:right="280" w:bottom="1260" w:left="740" w:header="720" w:footer="720" w:gutter="0"/>
          <w:cols w:space="720"/>
        </w:sectPr>
      </w:pPr>
      <w:bookmarkStart w:id="0" w:name="_GoBack"/>
      <w:bookmarkEnd w:id="0"/>
    </w:p>
    <w:p w:rsidR="00892CD2" w:rsidRDefault="00892CD2">
      <w:pPr>
        <w:pStyle w:val="a3"/>
        <w:spacing w:before="72"/>
        <w:ind w:right="154"/>
        <w:jc w:val="right"/>
      </w:pPr>
    </w:p>
    <w:sectPr w:rsidR="00892CD2" w:rsidSect="006074E7">
      <w:pgSz w:w="16840" w:h="11910" w:orient="landscape"/>
      <w:pgMar w:top="153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92CD2"/>
    <w:rsid w:val="00072A5A"/>
    <w:rsid w:val="00076287"/>
    <w:rsid w:val="000A08D5"/>
    <w:rsid w:val="000F3FC0"/>
    <w:rsid w:val="00170FA0"/>
    <w:rsid w:val="0022118B"/>
    <w:rsid w:val="002655F1"/>
    <w:rsid w:val="002E2D9C"/>
    <w:rsid w:val="004351DD"/>
    <w:rsid w:val="005F2F34"/>
    <w:rsid w:val="006074E7"/>
    <w:rsid w:val="00710120"/>
    <w:rsid w:val="00892CD2"/>
    <w:rsid w:val="008A1DA3"/>
    <w:rsid w:val="008A4569"/>
    <w:rsid w:val="008B7BE3"/>
    <w:rsid w:val="009216CF"/>
    <w:rsid w:val="00B62F6B"/>
    <w:rsid w:val="00BB5F12"/>
    <w:rsid w:val="00BD257E"/>
    <w:rsid w:val="00BE1D90"/>
    <w:rsid w:val="00D528EA"/>
    <w:rsid w:val="00E22009"/>
    <w:rsid w:val="00F1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x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1"/>
      <w:ind w:left="110"/>
    </w:pPr>
    <w:rPr>
      <w:sz w:val="21"/>
      <w:szCs w:val="21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dr">
    <w:name w:val="adr"/>
    <w:basedOn w:val="a0"/>
    <w:rsid w:val="0022118B"/>
  </w:style>
  <w:style w:type="character" w:styleId="a6">
    <w:name w:val="Hyperlink"/>
    <w:basedOn w:val="a0"/>
    <w:uiPriority w:val="99"/>
    <w:semiHidden/>
    <w:unhideWhenUsed/>
    <w:rsid w:val="00221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x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1"/>
      <w:ind w:left="110"/>
    </w:pPr>
    <w:rPr>
      <w:sz w:val="21"/>
      <w:szCs w:val="21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dr">
    <w:name w:val="adr"/>
    <w:basedOn w:val="a0"/>
    <w:rsid w:val="0022118B"/>
  </w:style>
  <w:style w:type="character" w:styleId="a6">
    <w:name w:val="Hyperlink"/>
    <w:basedOn w:val="a0"/>
    <w:uiPriority w:val="99"/>
    <w:semiHidden/>
    <w:unhideWhenUsed/>
    <w:rsid w:val="00221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azdan2@school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HP</cp:lastModifiedBy>
  <cp:revision>2</cp:revision>
  <dcterms:created xsi:type="dcterms:W3CDTF">2024-05-06T07:45:00Z</dcterms:created>
  <dcterms:modified xsi:type="dcterms:W3CDTF">2024-05-06T07:45:00Z</dcterms:modified>
  <cp:keywords>https://mul2-kotayk.gov.am/tasks/579485/oneclick/3fbdeda7d057068d3800af172baaceca9a796fc1f0c73ed45ea7e622a6124e63.docx?token=649176ffba976527e7d5583ba8fe942a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