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1A" w:rsidRPr="00A7121A" w:rsidRDefault="00A7121A" w:rsidP="00A7121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7121A" w:rsidRPr="00A7121A" w:rsidRDefault="00A7121A" w:rsidP="00A7121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7121A" w:rsidRPr="00085EE2" w:rsidRDefault="00A7121A" w:rsidP="00A7121A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A7121A" w:rsidRPr="00A7121A" w:rsidRDefault="00A7121A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A7121A" w:rsidRPr="00A7121A" w:rsidRDefault="00A7121A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2021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hy-AM"/>
        </w:rPr>
        <w:t>նոյեմբերի 30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>-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A7121A" w:rsidRPr="00A7121A" w:rsidRDefault="00A7121A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085EE2" w:rsidRDefault="00085EE2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A7121A" w:rsidRPr="00A7121A" w:rsidRDefault="00A7121A" w:rsidP="00A7121A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A7121A">
        <w:rPr>
          <w:rFonts w:ascii="GHEA Grapalat" w:hAnsi="GHEA Grapalat"/>
          <w:b w:val="0"/>
          <w:sz w:val="24"/>
          <w:szCs w:val="24"/>
          <w:lang w:val="af-ZA"/>
        </w:rPr>
        <w:t>Ը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ծածկագիրը՝ </w:t>
      </w:r>
      <w:r>
        <w:rPr>
          <w:rFonts w:ascii="GHEA Grapalat" w:hAnsi="GHEA Grapalat"/>
          <w:b w:val="0"/>
          <w:sz w:val="24"/>
          <w:szCs w:val="24"/>
          <w:lang w:val="hy-AM"/>
        </w:rPr>
        <w:t>ՀՀ ՖՆ-ԷԱՃԾՁԲ-21/21</w:t>
      </w:r>
    </w:p>
    <w:p w:rsidR="00A7121A" w:rsidRPr="00A7121A" w:rsidRDefault="00A7121A" w:rsidP="00A7121A">
      <w:pPr>
        <w:rPr>
          <w:rFonts w:ascii="GHEA Grapalat" w:hAnsi="GHEA Grapalat"/>
          <w:sz w:val="24"/>
          <w:szCs w:val="24"/>
          <w:lang w:val="af-ZA"/>
        </w:rPr>
      </w:pPr>
    </w:p>
    <w:p w:rsidR="00A7121A" w:rsidRPr="00A7121A" w:rsidRDefault="00A7121A" w:rsidP="00A7121A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21A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proofErr w:type="spellStart"/>
      <w:r w:rsidRPr="00A7121A">
        <w:rPr>
          <w:rFonts w:ascii="GHEA Grapalat" w:hAnsi="GHEA Grapalat"/>
          <w:sz w:val="24"/>
          <w:szCs w:val="24"/>
        </w:rPr>
        <w:t>մրցույթների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A7121A">
        <w:rPr>
          <w:rFonts w:ascii="GHEA Grapalat" w:hAnsi="GHEA Grapalat"/>
          <w:sz w:val="24"/>
          <w:szCs w:val="24"/>
        </w:rPr>
        <w:t>գնումներ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</w:rPr>
        <w:t>և</w:t>
      </w:r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դրամաշնորհներ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և էլեկտրոնային </w:t>
      </w:r>
      <w:proofErr w:type="spellStart"/>
      <w:r w:rsidRPr="00A7121A">
        <w:rPr>
          <w:rFonts w:ascii="GHEA Grapalat" w:hAnsi="GHEA Grapalat"/>
          <w:sz w:val="24"/>
          <w:szCs w:val="24"/>
        </w:rPr>
        <w:t>եղանակով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գնումների </w:t>
      </w:r>
      <w:r w:rsidRPr="00A7121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A7121A">
        <w:rPr>
          <w:rFonts w:ascii="GHEA Grapalat" w:hAnsi="GHEA Grapalat"/>
          <w:sz w:val="24"/>
          <w:szCs w:val="24"/>
        </w:rPr>
        <w:t>դրամաշնորհների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7121A">
        <w:rPr>
          <w:rFonts w:ascii="GHEA Grapalat" w:hAnsi="GHEA Grapalat"/>
          <w:sz w:val="24"/>
          <w:szCs w:val="24"/>
          <w:lang w:val="hy-AM"/>
        </w:rPr>
        <w:t>պլան</w:t>
      </w:r>
      <w:proofErr w:type="spellStart"/>
      <w:r w:rsidRPr="00A7121A">
        <w:rPr>
          <w:rFonts w:ascii="GHEA Grapalat" w:hAnsi="GHEA Grapalat"/>
          <w:sz w:val="24"/>
          <w:szCs w:val="24"/>
        </w:rPr>
        <w:t>ների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</w:rPr>
        <w:t>և</w:t>
      </w:r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պայմանագրերի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A7121A">
        <w:rPr>
          <w:rFonts w:ascii="GHEA Grapalat" w:hAnsi="GHEA Grapalat"/>
          <w:sz w:val="24"/>
          <w:szCs w:val="24"/>
        </w:rPr>
        <w:t>հաշվառման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ու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գնումների </w:t>
      </w:r>
      <w:r w:rsidRPr="00A7121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A7121A">
        <w:rPr>
          <w:rFonts w:ascii="GHEA Grapalat" w:hAnsi="GHEA Grapalat"/>
          <w:sz w:val="24"/>
          <w:szCs w:val="24"/>
        </w:rPr>
        <w:t>դրամաշնորհների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հաշվետվողականության </w:t>
      </w:r>
      <w:proofErr w:type="spellStart"/>
      <w:r w:rsidRPr="00A7121A">
        <w:rPr>
          <w:rFonts w:ascii="GHEA Grapalat" w:hAnsi="GHEA Grapalat"/>
          <w:sz w:val="24"/>
          <w:szCs w:val="24"/>
        </w:rPr>
        <w:t>ապահովման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համակարգերի </w:t>
      </w:r>
      <w:proofErr w:type="spellStart"/>
      <w:r w:rsidRPr="00A7121A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սպասարկման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/>
          <w:sz w:val="24"/>
          <w:szCs w:val="24"/>
        </w:rPr>
        <w:t>և</w:t>
      </w:r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համակարգերում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ֆունկցիոնալ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A712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7121A">
        <w:rPr>
          <w:rFonts w:ascii="GHEA Grapalat" w:hAnsi="GHEA Grapalat"/>
          <w:sz w:val="24"/>
          <w:szCs w:val="24"/>
        </w:rPr>
        <w:t>կատարման</w:t>
      </w:r>
      <w:proofErr w:type="spellEnd"/>
      <w:r w:rsidRPr="00A7121A">
        <w:rPr>
          <w:rFonts w:ascii="GHEA Grapalat" w:hAnsi="GHEA Grapalat"/>
          <w:sz w:val="24"/>
          <w:szCs w:val="24"/>
          <w:lang w:val="hy-AM"/>
        </w:rPr>
        <w:t xml:space="preserve"> ծառայությունների 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ՀՀ ՖՆ-ԷԱՃԾՁԲ-21/21 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ծածկագրով գնման ընթացակարգի գնահատող հանձնաժողովը </w:t>
      </w:r>
    </w:p>
    <w:p w:rsidR="00A7121A" w:rsidRPr="00A7121A" w:rsidRDefault="00A7121A" w:rsidP="00A7121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21A">
        <w:rPr>
          <w:rFonts w:ascii="GHEA Grapalat" w:hAnsi="GHEA Grapalat" w:cs="Sylfaen"/>
          <w:sz w:val="24"/>
          <w:szCs w:val="24"/>
          <w:lang w:val="af-ZA"/>
        </w:rPr>
        <w:t>ստորև ներկայացնում է նույն ծածկագրով հրավերի վերաբերյալ 28.</w:t>
      </w:r>
      <w:r w:rsidRPr="00A7121A">
        <w:rPr>
          <w:rFonts w:ascii="GHEA Grapalat" w:hAnsi="GHEA Grapalat" w:cs="Sylfaen"/>
          <w:sz w:val="24"/>
          <w:szCs w:val="24"/>
          <w:lang w:val="hy-AM"/>
        </w:rPr>
        <w:t>11.2021թ.-ին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7121A" w:rsidRPr="00A7121A" w:rsidRDefault="00A7121A" w:rsidP="00A7121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21A">
        <w:rPr>
          <w:rFonts w:ascii="GHEA Grapalat" w:hAnsi="GHEA Grapalat" w:cs="Sylfaen"/>
          <w:sz w:val="24"/>
          <w:szCs w:val="24"/>
          <w:lang w:val="af-ZA"/>
        </w:rPr>
        <w:t>ստացված հարցադրումը և դրա վերաբերյալ 30.</w:t>
      </w:r>
      <w:r w:rsidRPr="00A7121A">
        <w:rPr>
          <w:rFonts w:ascii="GHEA Grapalat" w:hAnsi="GHEA Grapalat" w:cs="Sylfaen"/>
          <w:sz w:val="24"/>
          <w:szCs w:val="24"/>
          <w:lang w:val="hy-AM"/>
        </w:rPr>
        <w:t>11.2021թ.-ին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Pr="00A7121A">
        <w:rPr>
          <w:rFonts w:ascii="GHEA Grapalat" w:hAnsi="GHEA Grapalat" w:cs="Sylfaen"/>
          <w:sz w:val="24"/>
          <w:szCs w:val="24"/>
          <w:lang w:val="hy-AM"/>
        </w:rPr>
        <w:t>ը</w:t>
      </w:r>
      <w:r w:rsidRPr="00A7121A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A7121A" w:rsidRPr="00A7121A" w:rsidRDefault="00A7121A" w:rsidP="00F35DE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7121A" w:rsidRPr="00A7121A" w:rsidRDefault="00A7121A" w:rsidP="00F35DE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Pr="00A7121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6B0648" w:rsidRPr="00A7121A" w:rsidRDefault="0067632F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Հարգելի հանձնաժողով Խնդրում եմ պարզաբանել գնառաջարկի ներկայացման կարգը, մասնավորապես բացի ընթացիկ սպասարկումը պահանջվում է նաև որոշակի փոփոխությունների գնացուցակ, որնք պետք է ներկայացվեն առանձին գնառաջարկով, ընդ որում տվյալ գնառաջարկում բացակայում է սպասարկման համար պահանջվող գումարի դաշտ: Քանի որ գնման ընթացակարգը էլեկտրոնային աճուրդ է, խնդրում եմ ասել, եթե մասնակցի աճուրդից հետո ներկայացված գինը կազմում է X գումար և Ձեր պահանջած առանձին տողերով գումարների </w:t>
      </w:r>
      <w:r w:rsidRPr="00A7121A">
        <w:rPr>
          <w:rFonts w:ascii="GHEA Grapalat" w:hAnsi="GHEA Grapalat"/>
          <w:sz w:val="24"/>
          <w:szCs w:val="24"/>
          <w:lang w:val="hy-AM"/>
        </w:rPr>
        <w:lastRenderedPageBreak/>
        <w:t>հանրագումարը կազմում է Y արժեք, արդյոք նշանակում է, որ համակարգի տարեկան սպասարկման գումար է կազմում X-Y-ը, թե՞ բացումից հետո մասնակցին հնարավորություն է տրվելու ներկայացնել նոր գնային առաջարկ: Կանխավ շնորհակալ ենք:</w:t>
      </w:r>
    </w:p>
    <w:p w:rsidR="0067632F" w:rsidRPr="00A7121A" w:rsidRDefault="0067632F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7121A" w:rsidRPr="00A7121A" w:rsidRDefault="00A7121A" w:rsidP="00F35DE6">
      <w:pPr>
        <w:spacing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ՊԱՐԶԱԲԱՆՈՒՄ</w:t>
      </w:r>
      <w:r w:rsidRPr="00A7121A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67632F" w:rsidRPr="00A7121A" w:rsidRDefault="00F35DE6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Համաձայն հրավերի 4.3 կետի 2-րդ մասի՝ մասնակիցը հայտով ներկայացնում է գնային առաջարկ, որը ներկայացվում է համակարգի միջոցով: </w:t>
      </w:r>
      <w:r w:rsidR="0067632F" w:rsidRPr="00A7121A">
        <w:rPr>
          <w:rFonts w:ascii="GHEA Grapalat" w:hAnsi="GHEA Grapalat"/>
          <w:sz w:val="24"/>
          <w:szCs w:val="24"/>
          <w:lang w:val="hy-AM"/>
        </w:rPr>
        <w:t xml:space="preserve">Համաձայն հրավերի 5.2 կետի՝ մասնակիցը գնային առաջարկը ներկայացնում է պայմանագրի կատարման համար առաջարկվող ընդհանուր գնով` արժեք (ինքնարժեքի և կանխատեսվող շահույթի հանրագումարը) և ավելացված արժեքի հարկ ընդհանրական բաղադրիչներից բաղկացած հաշվարկի ձևով: </w:t>
      </w:r>
    </w:p>
    <w:p w:rsidR="00F35DE6" w:rsidRPr="00A7121A" w:rsidRDefault="00F35DE6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>Հաշվի առնելով, որ ծառայության տեխնիկական բնութագրում սահմանված է, որ          եթե մասնակիցը «ARMEPS համակարգի փոփոխություններ» բաժնի 15-րդ և 16-րդ կետերով, իսկ «PPCM համակարգի փոփոխություններ» բաժնի 18-ից 33-րդ կետերով նախատեսված փոփոխությունները կամ դրանց որոշ մասի կատարումն իրականացնելու է հատուցմամբ, ապա դրանցից յուրաքանչյուրի արժեքը,</w:t>
      </w:r>
      <w:r w:rsidRPr="00A7121A">
        <w:rPr>
          <w:rFonts w:ascii="GHEA Grapalat" w:hAnsi="GHEA Grapalat"/>
          <w:b/>
          <w:sz w:val="24"/>
          <w:szCs w:val="24"/>
          <w:lang w:val="hy-AM"/>
        </w:rPr>
        <w:t xml:space="preserve"> բացի ընդհանուր գնային առաջարկում ներառելու հանգամանքից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, առանձնացված ձևով ներկայացնում է նաև ընդհանուր գնային առաջարկին կից հավելվածով: Ընդ որում նշված կետերի մասով վճարումններ իրականացվելու են, եթե պատվիրատուի կողմից սահմանվի ծառայությունների մատուցման պահանջ: </w:t>
      </w:r>
    </w:p>
    <w:p w:rsidR="00F35DE6" w:rsidRPr="00A7121A" w:rsidRDefault="00F35DE6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Այսպիսով՝ աճուրդից հետո </w:t>
      </w:r>
      <w:r w:rsidR="00082D85" w:rsidRPr="00A7121A">
        <w:rPr>
          <w:rFonts w:ascii="GHEA Grapalat" w:hAnsi="GHEA Grapalat"/>
          <w:sz w:val="24"/>
          <w:szCs w:val="24"/>
          <w:lang w:val="hy-AM"/>
        </w:rPr>
        <w:t>Ձ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եր կողմից ներկայացված X գումարն </w:t>
      </w:r>
      <w:r w:rsidR="00082D85" w:rsidRPr="00A7121A">
        <w:rPr>
          <w:rFonts w:ascii="GHEA Grapalat" w:hAnsi="GHEA Grapalat"/>
          <w:sz w:val="24"/>
          <w:szCs w:val="24"/>
          <w:lang w:val="hy-AM"/>
        </w:rPr>
        <w:t xml:space="preserve">իր մեջ ներառում է առանձին տողերով գումարների հանրագումարը՝ Y-ը, իսկ վերջինիս մասով վճարումները կիրականացվեն, եթե </w:t>
      </w:r>
      <w:r w:rsidR="00225AAD" w:rsidRPr="00A7121A">
        <w:rPr>
          <w:rFonts w:ascii="GHEA Grapalat" w:hAnsi="GHEA Grapalat"/>
          <w:sz w:val="24"/>
          <w:szCs w:val="24"/>
          <w:lang w:val="hy-AM"/>
        </w:rPr>
        <w:t>պատվիրատուի կողմից սահմանվի ծառայությունների մատուցման պահանջ, որը կիրականացվի</w:t>
      </w:r>
      <w:r w:rsidR="00082D85" w:rsidRPr="00A7121A">
        <w:rPr>
          <w:rFonts w:ascii="GHEA Grapalat" w:hAnsi="GHEA Grapalat"/>
          <w:sz w:val="24"/>
          <w:szCs w:val="24"/>
          <w:lang w:val="hy-AM"/>
        </w:rPr>
        <w:t xml:space="preserve"> մասնակցի կողմից:</w:t>
      </w:r>
    </w:p>
    <w:p w:rsidR="00F35DE6" w:rsidRDefault="00F35DE6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85EE2" w:rsidRDefault="00085EE2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85EE2" w:rsidRPr="00A969E1" w:rsidRDefault="00085EE2" w:rsidP="00085EE2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A969E1">
        <w:rPr>
          <w:rFonts w:ascii="GHEA Grapalat" w:hAnsi="GHEA Grapalat" w:cs="Sylfaen"/>
          <w:i/>
          <w:noProof/>
          <w:lang w:val="hy-AM"/>
        </w:rPr>
        <w:t xml:space="preserve">       Հեռախոս՝</w:t>
      </w:r>
      <w:r w:rsidRPr="00A969E1">
        <w:rPr>
          <w:rFonts w:ascii="GHEA Grapalat" w:hAnsi="GHEA Grapalat"/>
          <w:i/>
          <w:noProof/>
          <w:lang w:val="hy-AM"/>
        </w:rPr>
        <w:t xml:space="preserve"> </w:t>
      </w:r>
      <w:r w:rsidRPr="00A969E1">
        <w:rPr>
          <w:rFonts w:ascii="GHEA Grapalat" w:hAnsi="GHEA Grapalat" w:cs="Calibri"/>
          <w:i/>
          <w:noProof/>
          <w:lang w:val="hy-AM"/>
        </w:rPr>
        <w:t>(</w:t>
      </w:r>
      <w:r w:rsidRPr="00A969E1">
        <w:rPr>
          <w:rFonts w:ascii="GHEA Grapalat" w:hAnsi="GHEA Grapalat"/>
          <w:i/>
          <w:noProof/>
          <w:lang w:val="hy-AM"/>
        </w:rPr>
        <w:t>+374</w:t>
      </w:r>
      <w:r w:rsidRPr="00A969E1">
        <w:rPr>
          <w:rFonts w:ascii="GHEA Grapalat" w:hAnsi="GHEA Grapalat" w:cs="Calibri"/>
          <w:i/>
          <w:noProof/>
          <w:lang w:val="hy-AM"/>
        </w:rPr>
        <w:t>)</w:t>
      </w:r>
      <w:r w:rsidRPr="00A969E1">
        <w:rPr>
          <w:rFonts w:ascii="GHEA Grapalat" w:hAnsi="GHEA Grapalat"/>
          <w:i/>
          <w:noProof/>
          <w:lang w:val="hy-AM"/>
        </w:rPr>
        <w:t xml:space="preserve"> 11 800-114</w:t>
      </w:r>
    </w:p>
    <w:p w:rsidR="00085EE2" w:rsidRPr="00A969E1" w:rsidRDefault="00085EE2" w:rsidP="00085EE2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085EE2" w:rsidRPr="00A969E1" w:rsidRDefault="00085EE2" w:rsidP="00085EE2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085EE2" w:rsidRPr="00A7121A" w:rsidRDefault="00085EE2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35DE6" w:rsidRPr="00A7121A" w:rsidRDefault="00F35DE6" w:rsidP="0067632F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hy-AM"/>
        </w:rPr>
      </w:pPr>
    </w:p>
    <w:p w:rsidR="00221B09" w:rsidRPr="00A7121A" w:rsidRDefault="00221B09" w:rsidP="0067632F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hy-AM"/>
        </w:rPr>
      </w:pPr>
    </w:p>
    <w:p w:rsidR="00085EE2" w:rsidRDefault="00085EE2">
      <w:pPr>
        <w:rPr>
          <w:rFonts w:ascii="GHEA Grapalat" w:hAnsi="GHEA Grapalat"/>
          <w:b/>
          <w:noProof/>
          <w:sz w:val="24"/>
          <w:szCs w:val="24"/>
          <w:lang w:val="ru-RU"/>
        </w:rPr>
      </w:pPr>
      <w:r>
        <w:rPr>
          <w:rFonts w:ascii="GHEA Grapalat" w:hAnsi="GHEA Grapalat"/>
          <w:b/>
          <w:noProof/>
          <w:sz w:val="24"/>
          <w:szCs w:val="24"/>
          <w:lang w:val="ru-RU"/>
        </w:rPr>
        <w:br w:type="page"/>
      </w:r>
    </w:p>
    <w:p w:rsidR="00085EE2" w:rsidRPr="00085EE2" w:rsidRDefault="00085EE2" w:rsidP="00085EE2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Объявление о полученных запросах и о предоставленных разъяснениях 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Опубликован Постановлением № 1 от 30 ноября 2021 г .: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:rsidR="00085EE2" w:rsidRPr="00085EE2" w:rsidRDefault="00085EE2" w:rsidP="00085EE2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ՀՀ ՖՆ-ԷԱՃԾՁԲ-21/21</w:t>
      </w:r>
    </w:p>
    <w:p w:rsidR="00085EE2" w:rsidRPr="00085EE2" w:rsidRDefault="00085EE2" w:rsidP="00085EE2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:rsidR="00085EE2" w:rsidRPr="00085EE2" w:rsidRDefault="00035ECA" w:rsidP="00085EE2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омитет под кодом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 xml:space="preserve"> ՀՀ ՖՆ-ԷԱՃԾՁԲ-21/21 ниже представляет запрос полученное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 xml:space="preserve">в 28.11.2021г. и 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 xml:space="preserve">разъяснения предоставленное 30.11.2021г. 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е п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>риобретение услуг по техническому обслуж</w:t>
      </w:r>
      <w:bookmarkStart w:id="0" w:name="_GoBack"/>
      <w:bookmarkEnd w:id="0"/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>иванию систем Armeps/ppcm по закупкам электронных конкурсов (закупок и грантов) для нужд министерства финансов РА и учета и доработки планов и договоров закупок (грантов) электронным способом, обеспечения отчетности по управлению контрактами и закупкам (грантов) и реализации функциональных изменений в системах Armeps/ppcm</w:t>
      </w:r>
    </w:p>
    <w:p w:rsidR="00085EE2" w:rsidRDefault="00085EE2" w:rsidP="00221B09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</w:p>
    <w:p w:rsidR="00221B09" w:rsidRPr="00A7121A" w:rsidRDefault="00DF39FE" w:rsidP="00221B09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:rsidR="001009A9" w:rsidRPr="00A7121A" w:rsidRDefault="001009A9" w:rsidP="001009A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Уважаемая Комиссия! Уточните, пожалуйста, процедуру подачи коммерческого предложения, в частности, помимо текущей услуги, необходим прейскурант определенных изменений, который должен быть представлен отдельно, и в предложении нет необходимой суммы услуг. Поскольку процедура покупки является электронным аукционом, сообщите мне, равна ли цена предложения после участника торгов X  Сумма, запрашиваемых вами для отдельных строк, равна значению Y, означает ли это, что годовая плата за обслуживание системы составляет X-Y или после открытия участнику будет предоставлена </w:t>
      </w:r>
      <w:r w:rsidRPr="00A7121A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A7121A">
        <w:rPr>
          <w:rFonts w:ascii="GHEA Grapalat" w:hAnsi="GHEA Grapalat" w:cs="GHEA Grapalat"/>
          <w:sz w:val="24"/>
          <w:szCs w:val="24"/>
          <w:lang w:val="hy-AM"/>
        </w:rPr>
        <w:t>возможность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21A">
        <w:rPr>
          <w:rFonts w:ascii="GHEA Grapalat" w:hAnsi="GHEA Grapalat" w:cs="GHEA Grapalat"/>
          <w:sz w:val="24"/>
          <w:szCs w:val="24"/>
          <w:lang w:val="hy-AM"/>
        </w:rPr>
        <w:t>по</w:t>
      </w:r>
      <w:r w:rsidRPr="00A7121A">
        <w:rPr>
          <w:rFonts w:ascii="GHEA Grapalat" w:hAnsi="GHEA Grapalat"/>
          <w:sz w:val="24"/>
          <w:szCs w:val="24"/>
          <w:lang w:val="hy-AM"/>
        </w:rPr>
        <w:t>дать новое ценовое предложение. Большое спасибо.</w:t>
      </w:r>
    </w:p>
    <w:p w:rsidR="00221B09" w:rsidRPr="00A7121A" w:rsidRDefault="00221B09" w:rsidP="00221B09">
      <w:pPr>
        <w:spacing w:after="0" w:line="360" w:lineRule="auto"/>
        <w:ind w:left="360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221B09" w:rsidRPr="00A7121A" w:rsidRDefault="00DF39FE" w:rsidP="00221B09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:rsidR="00221B09" w:rsidRPr="00A7121A" w:rsidRDefault="001009A9" w:rsidP="00D332D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lastRenderedPageBreak/>
        <w:t>Согласно части 2 пункта 4.3 приглашения:</w:t>
      </w:r>
      <w:r w:rsidR="00BE3E37" w:rsidRPr="00A7121A">
        <w:rPr>
          <w:rFonts w:ascii="GHEA Grapalat" w:hAnsi="GHEA Grapalat"/>
          <w:sz w:val="24"/>
          <w:szCs w:val="24"/>
          <w:lang w:val="hy-AM"/>
        </w:rPr>
        <w:t xml:space="preserve"> В заявке участник Ценовое предложение представляет посредством системы. Согласно пункта 5.2 приглашения:</w:t>
      </w:r>
      <w:r w:rsidR="00D332DB" w:rsidRPr="00A7121A">
        <w:rPr>
          <w:rFonts w:ascii="GHEA Grapalat" w:hAnsi="GHEA Grapalat"/>
          <w:sz w:val="24"/>
          <w:szCs w:val="24"/>
          <w:lang w:val="hy-AM"/>
        </w:rPr>
        <w:t xml:space="preserve"> Участник представляет ценовое предложение по общей цене, предлагаемой для исполнения контракта: стоимость (совокупность себестоимости и прогнозируемой прибыли) и налог на добавленную стоимость в виде расчета, состоящего из общих компонентов.</w:t>
      </w:r>
    </w:p>
    <w:p w:rsidR="00D332DB" w:rsidRPr="00A7121A" w:rsidRDefault="00D332DB" w:rsidP="00D332DB">
      <w:pPr>
        <w:spacing w:before="6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При этом в техническом </w:t>
      </w:r>
      <w:r w:rsidRPr="00A7121A">
        <w:rPr>
          <w:rFonts w:ascii="GHEA Grapalat" w:hAnsi="GHEA Grapalat"/>
          <w:sz w:val="24"/>
          <w:szCs w:val="24"/>
          <w:lang w:val="ru-RU"/>
        </w:rPr>
        <w:t>характеристике</w:t>
      </w:r>
      <w:r w:rsidRPr="00A7121A">
        <w:rPr>
          <w:rFonts w:ascii="GHEA Grapalat" w:hAnsi="GHEA Grapalat"/>
          <w:sz w:val="24"/>
          <w:szCs w:val="24"/>
          <w:lang w:val="hy-AM"/>
        </w:rPr>
        <w:t xml:space="preserve"> указано, что е</w:t>
      </w:r>
      <w:r w:rsidRPr="00A7121A">
        <w:rPr>
          <w:rFonts w:ascii="GHEA Grapalat" w:hAnsi="GHEA Grapalat" w:cs="Sylfaen"/>
          <w:sz w:val="24"/>
          <w:szCs w:val="24"/>
          <w:lang w:val="hy-AM"/>
        </w:rPr>
        <w:t>сли участник осуществит выполнение изменений предусмотренные пунктом 15,</w:t>
      </w:r>
      <w:r w:rsidRPr="00A7121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7121A">
        <w:rPr>
          <w:rFonts w:ascii="GHEA Grapalat" w:hAnsi="GHEA Grapalat" w:cs="Sylfaen"/>
          <w:sz w:val="24"/>
          <w:szCs w:val="24"/>
          <w:lang w:val="hy-AM"/>
        </w:rPr>
        <w:t>16 раздела "изменения системы ARMEPS" и изменения, предусмотренные пунктами 18-3</w:t>
      </w:r>
      <w:r w:rsidRPr="00A7121A">
        <w:rPr>
          <w:rFonts w:ascii="GHEA Grapalat" w:hAnsi="GHEA Grapalat" w:cs="Sylfaen"/>
          <w:sz w:val="24"/>
          <w:szCs w:val="24"/>
          <w:lang w:val="ru-RU"/>
        </w:rPr>
        <w:t>3</w:t>
      </w:r>
      <w:r w:rsidRPr="00A7121A">
        <w:rPr>
          <w:rFonts w:ascii="GHEA Grapalat" w:hAnsi="GHEA Grapalat" w:cs="Sylfaen"/>
          <w:sz w:val="24"/>
          <w:szCs w:val="24"/>
          <w:lang w:val="hy-AM"/>
        </w:rPr>
        <w:t xml:space="preserve"> раздела "изменения системы PPCM"</w:t>
      </w:r>
      <w:r w:rsidRPr="00A7121A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A7121A">
        <w:rPr>
          <w:rFonts w:ascii="GHEA Grapalat" w:hAnsi="GHEA Grapalat" w:cs="Sylfaen"/>
          <w:sz w:val="24"/>
          <w:szCs w:val="24"/>
          <w:lang w:val="hy-AM"/>
        </w:rPr>
        <w:t xml:space="preserve">или определенной их части с возмещением, то стоимость каждого из них, </w:t>
      </w:r>
      <w:r w:rsidRPr="00A7121A">
        <w:rPr>
          <w:rFonts w:ascii="GHEA Grapalat" w:hAnsi="GHEA Grapalat" w:cs="Sylfaen"/>
          <w:b/>
          <w:sz w:val="24"/>
          <w:szCs w:val="24"/>
          <w:lang w:val="hy-AM"/>
        </w:rPr>
        <w:t>кроме включения в общее ценовое предложение</w:t>
      </w:r>
      <w:r w:rsidRPr="00A7121A">
        <w:rPr>
          <w:rFonts w:ascii="GHEA Grapalat" w:hAnsi="GHEA Grapalat" w:cs="Sylfaen"/>
          <w:sz w:val="24"/>
          <w:szCs w:val="24"/>
          <w:lang w:val="hy-AM"/>
        </w:rPr>
        <w:t>, в выделенной форме представляет также приложением к общему ценовому предложению:</w:t>
      </w:r>
      <w:r w:rsidRPr="00A7121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7121A">
        <w:rPr>
          <w:rFonts w:ascii="GHEA Grapalat" w:hAnsi="GHEA Grapalat" w:cs="Sylfaen"/>
          <w:sz w:val="24"/>
          <w:szCs w:val="24"/>
          <w:lang w:val="hy-AM"/>
        </w:rPr>
        <w:t>При этом выплаты по указанным пунктам будут осуществляться, если заказчиком будет установлено требование об оказании услуг.</w:t>
      </w:r>
    </w:p>
    <w:p w:rsidR="001009A9" w:rsidRPr="00A7121A" w:rsidRDefault="001009A9" w:rsidP="00D332D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7121A">
        <w:rPr>
          <w:rFonts w:ascii="GHEA Grapalat" w:hAnsi="GHEA Grapalat"/>
          <w:sz w:val="24"/>
          <w:szCs w:val="24"/>
          <w:lang w:val="hy-AM"/>
        </w:rPr>
        <w:t xml:space="preserve">Таким образом, сумма X, представленная вами после аукциона, включает сумму в отдельных строках Y, и платежи за последнюю будут произведены, если покупатель запросит услугу, которая будет предоставлена </w:t>
      </w:r>
      <w:r w:rsidRPr="00A7121A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A7121A">
        <w:rPr>
          <w:rFonts w:ascii="GHEA Grapalat" w:hAnsi="GHEA Grapalat" w:cs="GHEA Grapalat"/>
          <w:sz w:val="24"/>
          <w:szCs w:val="24"/>
          <w:lang w:val="hy-AM"/>
        </w:rPr>
        <w:t>учас</w:t>
      </w:r>
      <w:r w:rsidRPr="00A7121A">
        <w:rPr>
          <w:rFonts w:ascii="GHEA Grapalat" w:hAnsi="GHEA Grapalat"/>
          <w:sz w:val="24"/>
          <w:szCs w:val="24"/>
          <w:lang w:val="hy-AM"/>
        </w:rPr>
        <w:t>тником торгов.</w:t>
      </w:r>
    </w:p>
    <w:p w:rsidR="00F35DE6" w:rsidRDefault="00F35DE6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EC5753" w:rsidRDefault="00EC5753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EC5753" w:rsidRPr="00A7121A" w:rsidRDefault="00EC5753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sectPr w:rsidR="00EC5753" w:rsidRPr="00A7121A" w:rsidSect="00A7121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7F"/>
    <w:rsid w:val="00035ECA"/>
    <w:rsid w:val="00082D85"/>
    <w:rsid w:val="00085EE2"/>
    <w:rsid w:val="001009A9"/>
    <w:rsid w:val="00163B75"/>
    <w:rsid w:val="00221B09"/>
    <w:rsid w:val="00225AAD"/>
    <w:rsid w:val="00656905"/>
    <w:rsid w:val="0067632F"/>
    <w:rsid w:val="006B0648"/>
    <w:rsid w:val="007E3744"/>
    <w:rsid w:val="00A7121A"/>
    <w:rsid w:val="00B24A7F"/>
    <w:rsid w:val="00BE3E37"/>
    <w:rsid w:val="00D332DB"/>
    <w:rsid w:val="00DF39FE"/>
    <w:rsid w:val="00EC5753"/>
    <w:rsid w:val="00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54973-9FC5-46BF-8DF7-EA90B5F2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7121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121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85EE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85EE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Ani Aghababyan</cp:lastModifiedBy>
  <cp:revision>21</cp:revision>
  <dcterms:created xsi:type="dcterms:W3CDTF">2021-11-29T12:33:00Z</dcterms:created>
  <dcterms:modified xsi:type="dcterms:W3CDTF">2021-11-30T15:02:00Z</dcterms:modified>
</cp:coreProperties>
</file>