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286F0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286F0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286F06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D62411">
        <w:rPr>
          <w:rFonts w:ascii="GHEA Grapalat" w:hAnsi="GHEA Grapalat"/>
          <w:b w:val="0"/>
          <w:sz w:val="20"/>
          <w:lang w:val="af-ZA"/>
        </w:rPr>
        <w:t>«ԵՔ-</w:t>
      </w:r>
      <w:r w:rsidR="00D62411" w:rsidRPr="00D62411">
        <w:rPr>
          <w:rFonts w:ascii="GHEA Grapalat" w:hAnsi="GHEA Grapalat"/>
          <w:b w:val="0"/>
          <w:sz w:val="20"/>
          <w:lang w:val="af-ZA"/>
        </w:rPr>
        <w:t>ԳՀԾ</w:t>
      </w:r>
      <w:r w:rsidRPr="00D62411">
        <w:rPr>
          <w:rFonts w:ascii="GHEA Grapalat" w:hAnsi="GHEA Grapalat"/>
          <w:b w:val="0"/>
          <w:sz w:val="20"/>
          <w:lang w:val="af-ZA"/>
        </w:rPr>
        <w:t>ՁԲ-</w:t>
      </w:r>
      <w:r w:rsidR="00D62411" w:rsidRPr="00D62411">
        <w:rPr>
          <w:rFonts w:ascii="GHEA Grapalat" w:hAnsi="GHEA Grapalat"/>
          <w:b w:val="0"/>
          <w:sz w:val="20"/>
          <w:lang w:val="af-ZA"/>
        </w:rPr>
        <w:t>2</w:t>
      </w:r>
      <w:r w:rsidR="00B81631">
        <w:rPr>
          <w:rFonts w:ascii="GHEA Grapalat" w:hAnsi="GHEA Grapalat"/>
          <w:b w:val="0"/>
          <w:sz w:val="20"/>
          <w:lang w:val="af-ZA"/>
        </w:rPr>
        <w:t>1</w:t>
      </w:r>
      <w:r w:rsidRPr="00D62411">
        <w:rPr>
          <w:rFonts w:ascii="GHEA Grapalat" w:hAnsi="GHEA Grapalat"/>
          <w:b w:val="0"/>
          <w:sz w:val="20"/>
          <w:lang w:val="af-ZA"/>
        </w:rPr>
        <w:t>/</w:t>
      </w:r>
      <w:r w:rsidR="00B81631">
        <w:rPr>
          <w:rFonts w:ascii="GHEA Grapalat" w:hAnsi="GHEA Grapalat"/>
          <w:b w:val="0"/>
          <w:sz w:val="20"/>
          <w:lang w:val="af-ZA"/>
        </w:rPr>
        <w:t>1</w:t>
      </w:r>
      <w:r w:rsidRPr="00D62411">
        <w:rPr>
          <w:rFonts w:ascii="GHEA Grapalat" w:hAnsi="GHEA Grapalat"/>
          <w:b w:val="0"/>
          <w:sz w:val="20"/>
          <w:lang w:val="af-ZA"/>
        </w:rPr>
        <w:t>»</w:t>
      </w:r>
    </w:p>
    <w:p w:rsidR="00787F3F" w:rsidRPr="00D62411" w:rsidRDefault="00787F3F" w:rsidP="00286F06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B81631">
        <w:rPr>
          <w:rFonts w:ascii="GHEA Grapalat" w:hAnsi="GHEA Grapalat"/>
          <w:sz w:val="20"/>
          <w:lang w:val="hy-AM"/>
        </w:rPr>
        <w:t xml:space="preserve">ստորև ներկայացնում է իր կարիքների </w:t>
      </w:r>
      <w:r w:rsidRPr="00D62411">
        <w:rPr>
          <w:rFonts w:ascii="GHEA Grapalat" w:hAnsi="GHEA Grapalat"/>
          <w:sz w:val="20"/>
          <w:lang w:val="hy-AM"/>
        </w:rPr>
        <w:t xml:space="preserve">համար </w:t>
      </w:r>
      <w:r w:rsidR="00B81631" w:rsidRPr="00B81631">
        <w:rPr>
          <w:rFonts w:ascii="GHEA Grapalat" w:hAnsi="GHEA Grapalat"/>
          <w:sz w:val="20"/>
          <w:lang w:val="hy-AM"/>
        </w:rPr>
        <w:t xml:space="preserve">հեռախոսակապի ծառայությունների </w:t>
      </w:r>
      <w:r w:rsidRPr="00D62411">
        <w:rPr>
          <w:rFonts w:ascii="GHEA Grapalat" w:hAnsi="GHEA Grapalat"/>
          <w:sz w:val="20"/>
          <w:lang w:val="hy-AM"/>
        </w:rPr>
        <w:t xml:space="preserve">ձեռքբերման նպատակով կազմակերպված </w:t>
      </w:r>
      <w:r w:rsidR="00D62411" w:rsidRPr="00D62411">
        <w:rPr>
          <w:rFonts w:ascii="GHEA Grapalat" w:hAnsi="GHEA Grapalat"/>
          <w:sz w:val="20"/>
          <w:lang w:val="hy-AM"/>
        </w:rPr>
        <w:t>«ԵՔ-ԳՀԾՁԲ-2</w:t>
      </w:r>
      <w:r w:rsidR="00CF2100" w:rsidRPr="00CF2100">
        <w:rPr>
          <w:rFonts w:ascii="GHEA Grapalat" w:hAnsi="GHEA Grapalat"/>
          <w:sz w:val="20"/>
          <w:lang w:val="af-ZA"/>
        </w:rPr>
        <w:t>1</w:t>
      </w:r>
      <w:r w:rsidR="00D62411" w:rsidRPr="00D62411">
        <w:rPr>
          <w:rFonts w:ascii="GHEA Grapalat" w:hAnsi="GHEA Grapalat"/>
          <w:sz w:val="20"/>
          <w:lang w:val="hy-AM"/>
        </w:rPr>
        <w:t>/</w:t>
      </w:r>
      <w:r w:rsidR="00CF2100" w:rsidRPr="00CF2100">
        <w:rPr>
          <w:rFonts w:ascii="GHEA Grapalat" w:hAnsi="GHEA Grapalat"/>
          <w:sz w:val="20"/>
          <w:lang w:val="af-ZA"/>
        </w:rPr>
        <w:t>1</w:t>
      </w:r>
      <w:r w:rsidRPr="00787F3F">
        <w:rPr>
          <w:rFonts w:ascii="GHEA Grapalat" w:hAnsi="GHEA Grapalat"/>
          <w:sz w:val="20"/>
          <w:lang w:val="hy-AM"/>
        </w:rPr>
        <w:t xml:space="preserve"> ծածկագրով գնման ընթացակարգը</w:t>
      </w:r>
      <w:r w:rsidRPr="00D62411">
        <w:rPr>
          <w:rFonts w:ascii="GHEA Grapalat" w:hAnsi="GHEA Grapalat"/>
          <w:sz w:val="20"/>
          <w:lang w:val="hy-AM"/>
        </w:rPr>
        <w:t xml:space="preserve"> </w:t>
      </w:r>
    </w:p>
    <w:p w:rsidR="00787F3F" w:rsidRPr="00B81631" w:rsidRDefault="00787F3F" w:rsidP="00286F06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B81631">
        <w:rPr>
          <w:rFonts w:ascii="GHEA Grapalat" w:hAnsi="GHEA Grapalat"/>
          <w:sz w:val="20"/>
          <w:lang w:val="hy-AM"/>
        </w:rPr>
        <w:t>չկայացած հայտարարելու մասին տեղեկատվությունը`</w:t>
      </w:r>
    </w:p>
    <w:tbl>
      <w:tblPr>
        <w:tblW w:w="10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88"/>
        <w:gridCol w:w="2713"/>
        <w:gridCol w:w="2434"/>
        <w:gridCol w:w="2677"/>
      </w:tblGrid>
      <w:tr w:rsidR="00787F3F" w:rsidRPr="00235D89" w:rsidTr="006125C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F1F0F" w:rsidRPr="00235D89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7F7B61" w:rsidRDefault="00B8163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7F7B61">
              <w:rPr>
                <w:rFonts w:ascii="GHEA Grapalat" w:hAnsi="GHEA Grapalat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7F7B61" w:rsidRDefault="00B81631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hy-AM"/>
              </w:rPr>
            </w:pPr>
            <w:r w:rsidRPr="007F7B61">
              <w:rPr>
                <w:rFonts w:ascii="GHEA Grapalat" w:hAnsi="GHEA Grapalat" w:cs="Calibri"/>
                <w:color w:val="000000"/>
                <w:sz w:val="20"/>
                <w:szCs w:val="20"/>
              </w:rPr>
              <w:t>Երևանի Քանաքեռ-Զեյթուն վարչական շրջանի մասնաշենքի համար հեռախոսակապի ծառայությունների մատուցում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31" w:rsidRPr="007F7B61" w:rsidRDefault="00B81631" w:rsidP="00B81631">
            <w:pPr>
              <w:pStyle w:val="BodyText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hy-AM"/>
              </w:rPr>
              <w:t>«Յուքոմ» ՓԲԸ</w:t>
            </w:r>
          </w:p>
          <w:p w:rsidR="00DF1F0F" w:rsidRPr="007F7B61" w:rsidRDefault="00DF1F0F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7F7B61" w:rsidRDefault="00DF1F0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7F7B61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1-</w:t>
            </w:r>
            <w:r w:rsidRPr="007F7B61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ին</w:t>
            </w:r>
            <w:r w:rsidRPr="007F7B61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կետի</w:t>
            </w:r>
            <w:r w:rsidRPr="007F7B61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DF1F0F" w:rsidRPr="007F7B61" w:rsidRDefault="00DF1F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2-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  <w:p w:rsidR="00DF1F0F" w:rsidRPr="007F7B61" w:rsidRDefault="00DF1F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3-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  <w:p w:rsidR="00DF1F0F" w:rsidRPr="007F7B61" w:rsidRDefault="00DF1F0F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4-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B61" w:rsidRPr="007F7B61" w:rsidRDefault="007F7B61" w:rsidP="00235D8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B61">
              <w:rPr>
                <w:rFonts w:ascii="GHEA Grapalat" w:hAnsi="GHEA Grapalat"/>
                <w:sz w:val="18"/>
                <w:szCs w:val="18"/>
                <w:lang w:val="hy-AM"/>
              </w:rPr>
              <w:t>21-րդ</w:t>
            </w:r>
            <w:r w:rsidR="00235D89" w:rsidRPr="00235D8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7B61">
              <w:rPr>
                <w:rFonts w:ascii="GHEA Grapalat" w:hAnsi="GHEA Grapalat"/>
                <w:sz w:val="18"/>
                <w:szCs w:val="18"/>
                <w:lang w:val="hy-AM"/>
              </w:rPr>
              <w:t>չափաբաժն</w:t>
            </w:r>
            <w:r w:rsidR="00286F06">
              <w:rPr>
                <w:rFonts w:ascii="GHEA Grapalat" w:hAnsi="GHEA Grapalat"/>
                <w:sz w:val="18"/>
                <w:szCs w:val="18"/>
                <w:lang w:val="hy-AM"/>
              </w:rPr>
              <w:t>ում</w:t>
            </w:r>
            <w:r w:rsidRPr="007F7B61">
              <w:rPr>
                <w:rFonts w:ascii="GHEA Grapalat" w:hAnsi="GHEA Grapalat"/>
                <w:sz w:val="18"/>
                <w:szCs w:val="18"/>
                <w:lang w:val="hy-AM"/>
              </w:rPr>
              <w:t>,  գնային առաջարկի արժեք և ավելացված արժեքի հարկ սյունակներում տառերով կամ թվերով նշված գումարների միջև առկա է անհամապատասխանություն, այն է՝ տառերով կամ թվերով նշված գումարներից որևէ մեկի հանրագումարը չի համապատասխանում է ընդհանուր գնի սյունակում տառերով նշված գումարին:</w:t>
            </w:r>
          </w:p>
          <w:p w:rsidR="00DF1F0F" w:rsidRPr="007F7B61" w:rsidRDefault="00DF1F0F" w:rsidP="00235D8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81631" w:rsidRPr="00235D89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31" w:rsidRPr="007F7B61" w:rsidRDefault="00B8163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7F7B61">
              <w:rPr>
                <w:rFonts w:ascii="GHEA Grapalat" w:hAnsi="GHEA Grapalat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31" w:rsidRPr="007F7B61" w:rsidRDefault="00B81631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7F7B61">
              <w:rPr>
                <w:rFonts w:ascii="GHEA Grapalat" w:hAnsi="GHEA Grapalat" w:cs="Calibri"/>
                <w:color w:val="000000"/>
                <w:sz w:val="20"/>
                <w:szCs w:val="20"/>
              </w:rPr>
              <w:t>Երևանի Նուբարաշեն վարչական շրջանի ՍԱՏԲ-ի համար հեռախոսակապի ծառայությունների մատուցում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31" w:rsidRPr="007F7B61" w:rsidRDefault="00B81631" w:rsidP="00B81631">
            <w:pPr>
              <w:pStyle w:val="BodyText2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hy-AM"/>
              </w:rPr>
              <w:t>«Յուքոմ» ՓԲԸ</w:t>
            </w:r>
          </w:p>
          <w:p w:rsidR="00B81631" w:rsidRPr="007F7B61" w:rsidRDefault="00B81631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31" w:rsidRPr="007F7B61" w:rsidRDefault="00B81631" w:rsidP="00B8163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7F7B61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1-</w:t>
            </w:r>
            <w:r w:rsidRPr="007F7B61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ին</w:t>
            </w:r>
            <w:r w:rsidRPr="007F7B61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կետի</w:t>
            </w:r>
            <w:r w:rsidRPr="007F7B61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B81631" w:rsidRPr="007F7B61" w:rsidRDefault="00B81631" w:rsidP="00B8163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2-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  <w:p w:rsidR="00B81631" w:rsidRPr="007F7B61" w:rsidRDefault="00B81631" w:rsidP="00B8163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3-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  <w:p w:rsidR="00B81631" w:rsidRPr="007F7B61" w:rsidRDefault="00B81631" w:rsidP="00B8163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4-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F06" w:rsidRPr="007F7B61" w:rsidRDefault="00286F06" w:rsidP="00235D8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F7B61">
              <w:rPr>
                <w:rFonts w:ascii="GHEA Grapalat" w:hAnsi="GHEA Grapalat"/>
                <w:sz w:val="18"/>
                <w:szCs w:val="18"/>
                <w:lang w:val="hy-AM"/>
              </w:rPr>
              <w:t>28-րդ չափաբաժն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ում</w:t>
            </w:r>
            <w:r w:rsidRPr="007F7B61">
              <w:rPr>
                <w:rFonts w:ascii="GHEA Grapalat" w:hAnsi="GHEA Grapalat"/>
                <w:sz w:val="18"/>
                <w:szCs w:val="18"/>
                <w:lang w:val="hy-AM"/>
              </w:rPr>
              <w:t>,  գնային առաջարկի արժեք և ավելացված արժեքի հարկ սյունակներում տառերով կամ թվերով նշված գումարների միջև առկա է անհամապատասխանություն, այն է՝ տառերով կամ թվերով նշված գումարներից որևէ մեկի հանրագումարը չի համապատասխանում է ընդհանուր գնի սյունակում տառերով նշված գումարին:</w:t>
            </w:r>
          </w:p>
          <w:p w:rsidR="00B81631" w:rsidRPr="007F7B61" w:rsidRDefault="00B81631" w:rsidP="00235D8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C8456B" w:rsidRPr="00787F3F" w:rsidRDefault="00787F3F" w:rsidP="0003013C">
      <w:pPr>
        <w:pStyle w:val="BodyTextIndent3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D47" w:rsidRDefault="00203D47" w:rsidP="001058AD">
      <w:pPr>
        <w:spacing w:after="0" w:line="240" w:lineRule="auto"/>
      </w:pPr>
      <w:r>
        <w:separator/>
      </w:r>
    </w:p>
  </w:endnote>
  <w:endnote w:type="continuationSeparator" w:id="1">
    <w:p w:rsidR="00203D47" w:rsidRDefault="00203D47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45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03D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145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D8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03D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3D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D47" w:rsidRDefault="00203D47" w:rsidP="001058AD">
      <w:pPr>
        <w:spacing w:after="0" w:line="240" w:lineRule="auto"/>
      </w:pPr>
      <w:r>
        <w:separator/>
      </w:r>
    </w:p>
  </w:footnote>
  <w:footnote w:type="continuationSeparator" w:id="1">
    <w:p w:rsidR="00203D47" w:rsidRDefault="00203D47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3D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3D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3D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3013C"/>
    <w:rsid w:val="000A0856"/>
    <w:rsid w:val="000B1D28"/>
    <w:rsid w:val="001058AD"/>
    <w:rsid w:val="00191305"/>
    <w:rsid w:val="001A6FE8"/>
    <w:rsid w:val="001A7EB1"/>
    <w:rsid w:val="001D6FFF"/>
    <w:rsid w:val="001E00F3"/>
    <w:rsid w:val="00203D47"/>
    <w:rsid w:val="00235D89"/>
    <w:rsid w:val="00286F06"/>
    <w:rsid w:val="00290202"/>
    <w:rsid w:val="002B06B0"/>
    <w:rsid w:val="003A1729"/>
    <w:rsid w:val="004E3129"/>
    <w:rsid w:val="00535055"/>
    <w:rsid w:val="00577095"/>
    <w:rsid w:val="005A0483"/>
    <w:rsid w:val="006125C8"/>
    <w:rsid w:val="0062157E"/>
    <w:rsid w:val="00686146"/>
    <w:rsid w:val="006B65B6"/>
    <w:rsid w:val="006C6062"/>
    <w:rsid w:val="006D328D"/>
    <w:rsid w:val="0074430A"/>
    <w:rsid w:val="00787F3F"/>
    <w:rsid w:val="007F7B61"/>
    <w:rsid w:val="0083340F"/>
    <w:rsid w:val="00883C78"/>
    <w:rsid w:val="008C5FDE"/>
    <w:rsid w:val="008D431C"/>
    <w:rsid w:val="008F54AC"/>
    <w:rsid w:val="00930BF7"/>
    <w:rsid w:val="0094115E"/>
    <w:rsid w:val="00971ABD"/>
    <w:rsid w:val="00AA5F4E"/>
    <w:rsid w:val="00AF0FA5"/>
    <w:rsid w:val="00B81631"/>
    <w:rsid w:val="00BF7866"/>
    <w:rsid w:val="00C14532"/>
    <w:rsid w:val="00C8456B"/>
    <w:rsid w:val="00C93165"/>
    <w:rsid w:val="00CF2100"/>
    <w:rsid w:val="00D62411"/>
    <w:rsid w:val="00D743C3"/>
    <w:rsid w:val="00D77A88"/>
    <w:rsid w:val="00DF1F0F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16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1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31</cp:revision>
  <cp:lastPrinted>2020-11-24T09:55:00Z</cp:lastPrinted>
  <dcterms:created xsi:type="dcterms:W3CDTF">2015-12-15T05:32:00Z</dcterms:created>
  <dcterms:modified xsi:type="dcterms:W3CDTF">2020-11-24T09:56:00Z</dcterms:modified>
</cp:coreProperties>
</file>