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3060AFCA" w:rsidR="0022631D" w:rsidRPr="006F7AFD" w:rsidRDefault="0022631D" w:rsidP="00CC46B8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14:paraId="3B02D461" w14:textId="77777777" w:rsidR="0022631D" w:rsidRPr="0022631D" w:rsidRDefault="0022631D" w:rsidP="003222B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73A2DFA" w:rsidR="0022631D" w:rsidRPr="00B069D2" w:rsidRDefault="00CC46B8" w:rsidP="003222BE">
      <w:pPr>
        <w:spacing w:before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22BD5443" w:rsidR="0022631D" w:rsidRPr="00892F96" w:rsidRDefault="00AC0CC8" w:rsidP="00A22187">
      <w:pPr>
        <w:pStyle w:val="21"/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s-ES"/>
        </w:rPr>
      </w:pPr>
      <w:r w:rsidRPr="00892F96">
        <w:rPr>
          <w:rFonts w:ascii="GHEA Grapalat" w:hAnsi="GHEA Grapalat" w:cs="Sylfaen"/>
          <w:sz w:val="20"/>
          <w:szCs w:val="20"/>
          <w:lang w:val="hy-AM"/>
        </w:rPr>
        <w:t>ՀՀ Արարատի մարզի Մասիս համայնքապետարանը</w:t>
      </w:r>
      <w:r w:rsidR="0022631D" w:rsidRPr="00892F96">
        <w:rPr>
          <w:rFonts w:ascii="GHEA Grapalat" w:hAnsi="GHEA Grapalat" w:cs="Sylfaen"/>
          <w:sz w:val="20"/>
          <w:szCs w:val="20"/>
          <w:lang w:val="hy-AM" w:eastAsia="ru-RU"/>
        </w:rPr>
        <w:t>, որը գտնվում է</w:t>
      </w:r>
      <w:r w:rsidR="00B069D2" w:rsidRPr="00892F96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="001D2054" w:rsidRPr="00892F96">
        <w:rPr>
          <w:rFonts w:ascii="GHEA Grapalat" w:hAnsi="GHEA Grapalat"/>
          <w:sz w:val="20"/>
          <w:szCs w:val="20"/>
          <w:lang w:val="af-ZA"/>
        </w:rPr>
        <w:t xml:space="preserve">ք. </w:t>
      </w:r>
      <w:r w:rsidR="001D2054" w:rsidRPr="00892F96">
        <w:rPr>
          <w:rFonts w:ascii="GHEA Grapalat" w:hAnsi="GHEA Grapalat"/>
          <w:sz w:val="20"/>
          <w:szCs w:val="20"/>
          <w:lang w:val="hy-AM"/>
        </w:rPr>
        <w:t>Մասիս</w:t>
      </w:r>
      <w:r w:rsidR="00E82E58" w:rsidRPr="00892F96">
        <w:rPr>
          <w:rFonts w:ascii="GHEA Grapalat" w:hAnsi="GHEA Grapalat"/>
          <w:sz w:val="20"/>
          <w:szCs w:val="20"/>
          <w:lang w:val="hy-AM"/>
        </w:rPr>
        <w:t>,</w:t>
      </w:r>
      <w:r w:rsidR="001D2054" w:rsidRPr="00892F96">
        <w:rPr>
          <w:rFonts w:ascii="GHEA Grapalat" w:hAnsi="GHEA Grapalat"/>
          <w:sz w:val="20"/>
          <w:szCs w:val="20"/>
          <w:lang w:val="af-ZA"/>
        </w:rPr>
        <w:t xml:space="preserve"> </w:t>
      </w:r>
      <w:r w:rsidR="001D2054" w:rsidRPr="00892F96">
        <w:rPr>
          <w:rFonts w:ascii="GHEA Grapalat" w:hAnsi="GHEA Grapalat"/>
          <w:sz w:val="20"/>
          <w:szCs w:val="20"/>
          <w:lang w:val="hy-AM"/>
        </w:rPr>
        <w:t>Կենտրոնական</w:t>
      </w:r>
      <w:r w:rsidR="001D2054" w:rsidRPr="00892F96">
        <w:rPr>
          <w:rFonts w:ascii="GHEA Grapalat" w:hAnsi="GHEA Grapalat"/>
          <w:sz w:val="20"/>
          <w:szCs w:val="20"/>
          <w:lang w:val="af-ZA"/>
        </w:rPr>
        <w:t xml:space="preserve"> </w:t>
      </w:r>
      <w:r w:rsidR="001D2054" w:rsidRPr="00892F96">
        <w:rPr>
          <w:rFonts w:ascii="GHEA Grapalat" w:hAnsi="GHEA Grapalat"/>
          <w:sz w:val="20"/>
          <w:szCs w:val="20"/>
          <w:lang w:val="hy-AM"/>
        </w:rPr>
        <w:t>հրապարակ</w:t>
      </w:r>
      <w:r w:rsidR="001D2054" w:rsidRPr="00892F96">
        <w:rPr>
          <w:rFonts w:ascii="GHEA Grapalat" w:hAnsi="GHEA Grapalat"/>
          <w:sz w:val="20"/>
          <w:szCs w:val="20"/>
          <w:lang w:val="af-ZA"/>
        </w:rPr>
        <w:t xml:space="preserve"> 4 </w:t>
      </w:r>
      <w:r w:rsidR="0022631D" w:rsidRPr="00892F96">
        <w:rPr>
          <w:rFonts w:ascii="GHEA Grapalat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892F96">
        <w:rPr>
          <w:rFonts w:ascii="GHEA Grapalat" w:hAnsi="GHEA Grapalat" w:cs="Sylfaen"/>
          <w:sz w:val="20"/>
          <w:szCs w:val="20"/>
          <w:lang w:val="af-ZA" w:eastAsia="ru-RU"/>
        </w:rPr>
        <w:t xml:space="preserve">ստորև ներկայացնում է </w:t>
      </w:r>
      <w:r w:rsidR="00A22187" w:rsidRPr="00892F96">
        <w:rPr>
          <w:rFonts w:ascii="GHEA Grapalat" w:hAnsi="GHEA Grapalat" w:cs="Sylfaen"/>
          <w:sz w:val="20"/>
          <w:szCs w:val="20"/>
          <w:lang w:val="es-ES"/>
        </w:rPr>
        <w:t xml:space="preserve">Մասիս համայնքի </w:t>
      </w:r>
      <w:r w:rsidR="006B6A1A" w:rsidRPr="00892F96">
        <w:rPr>
          <w:rFonts w:ascii="GHEA Grapalat" w:hAnsi="GHEA Grapalat"/>
          <w:color w:val="000000"/>
          <w:sz w:val="20"/>
          <w:szCs w:val="20"/>
          <w:lang w:val="hy-AM"/>
        </w:rPr>
        <w:t xml:space="preserve">կարիքների </w:t>
      </w:r>
      <w:r w:rsidR="006B6A1A" w:rsidRPr="00CD192C">
        <w:rPr>
          <w:rFonts w:ascii="GHEA Grapalat" w:hAnsi="GHEA Grapalat"/>
          <w:color w:val="000000"/>
          <w:sz w:val="20"/>
          <w:szCs w:val="20"/>
          <w:lang w:val="hy-AM"/>
        </w:rPr>
        <w:t xml:space="preserve">համար </w:t>
      </w:r>
      <w:r w:rsidR="00BF3836" w:rsidRPr="00CD192C">
        <w:rPr>
          <w:rFonts w:ascii="GHEA Grapalat" w:hAnsi="GHEA Grapalat" w:cs="Sylfaen"/>
          <w:sz w:val="20"/>
          <w:szCs w:val="20"/>
          <w:lang w:val="hy-AM"/>
        </w:rPr>
        <w:t xml:space="preserve">քարթրիջների լիցքավորման </w:t>
      </w:r>
      <w:bookmarkStart w:id="0" w:name="_GoBack"/>
      <w:bookmarkEnd w:id="0"/>
      <w:r w:rsidR="00BF3836" w:rsidRPr="00CD192C">
        <w:rPr>
          <w:rFonts w:ascii="GHEA Grapalat" w:hAnsi="GHEA Grapalat" w:cs="Sylfaen"/>
          <w:sz w:val="20"/>
          <w:szCs w:val="20"/>
          <w:lang w:val="hy-AM"/>
        </w:rPr>
        <w:t xml:space="preserve">ծառայությունների </w:t>
      </w:r>
      <w:r w:rsidR="006B6A1A" w:rsidRPr="00892F96">
        <w:rPr>
          <w:rFonts w:ascii="GHEA Grapalat" w:hAnsi="GHEA Grapalat" w:cs="Sylfaen"/>
          <w:sz w:val="20"/>
          <w:szCs w:val="20"/>
          <w:lang w:val="hy-AM"/>
        </w:rPr>
        <w:t xml:space="preserve">ձեռք բերման </w:t>
      </w:r>
      <w:r w:rsidR="006B6A1A" w:rsidRPr="00892F96">
        <w:rPr>
          <w:rFonts w:ascii="GHEA Grapalat" w:hAnsi="GHEA Grapalat" w:cs="Sylfaen"/>
          <w:sz w:val="20"/>
          <w:szCs w:val="20"/>
          <w:lang w:val="af-ZA"/>
        </w:rPr>
        <w:t xml:space="preserve">նպատակով կազմակերպված </w:t>
      </w:r>
      <w:r w:rsidR="00295C31">
        <w:rPr>
          <w:rFonts w:ascii="GHEA Grapalat" w:hAnsi="GHEA Grapalat"/>
          <w:sz w:val="20"/>
          <w:szCs w:val="20"/>
          <w:lang w:val="hy-AM"/>
        </w:rPr>
        <w:t xml:space="preserve">ԱՄՄՀ-ԳՀԾՁԲ-25/1 </w:t>
      </w:r>
      <w:r w:rsidR="0022631D" w:rsidRPr="00892F96">
        <w:rPr>
          <w:rFonts w:ascii="GHEA Grapalat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892F96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22631D" w:rsidRPr="00892F96">
        <w:rPr>
          <w:rFonts w:ascii="GHEA Grapalat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4881A15" w14:textId="77777777" w:rsidR="009A4F7D" w:rsidRPr="00F10E02" w:rsidRDefault="009A4F7D" w:rsidP="003222B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68"/>
        <w:gridCol w:w="403"/>
        <w:gridCol w:w="841"/>
        <w:gridCol w:w="29"/>
        <w:gridCol w:w="290"/>
        <w:gridCol w:w="70"/>
        <w:gridCol w:w="71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341"/>
        <w:gridCol w:w="119"/>
        <w:gridCol w:w="154"/>
        <w:gridCol w:w="459"/>
        <w:gridCol w:w="39"/>
        <w:gridCol w:w="624"/>
        <w:gridCol w:w="12"/>
        <w:gridCol w:w="420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63C63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33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63C63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33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63C63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3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CB0AC86" w14:textId="77777777" w:rsidTr="00563C63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F3836" w:rsidRPr="00295C31" w14:paraId="27D8D935" w14:textId="77777777" w:rsidTr="0086527A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30B74E0C" w:rsidR="00BF3836" w:rsidRPr="00713B5E" w:rsidRDefault="00BF3836" w:rsidP="00BF38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93C9080" w14:textId="71FA3CC4" w:rsidR="00BF3836" w:rsidRPr="00BF3836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F383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Քարթրիջների լիցքավորման ծառայությունների </w:t>
            </w:r>
          </w:p>
          <w:p w14:paraId="13DFCD43" w14:textId="77777777" w:rsidR="00BF3836" w:rsidRPr="00012A43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73CD9A19" w14:textId="19C9D31A" w:rsidR="00BF3836" w:rsidRPr="006B6A1A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BF383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Услуги по заправке картриджей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61226080" w:rsidR="00BF3836" w:rsidRPr="00713B5E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2CD8ED1C" w:rsidR="00BF3836" w:rsidRPr="00713B5E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270724A3" w:rsidR="00BF3836" w:rsidRPr="00713B5E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55B92E7C" w:rsidR="00BF3836" w:rsidRPr="00726A60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1C0016C4" w:rsidR="00BF3836" w:rsidRPr="006B6A1A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500 000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9559281" w14:textId="77777777" w:rsidR="00BF3836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F26B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Քարթրիջների լիցքավորման ծառայությունների </w:t>
            </w:r>
          </w:p>
          <w:p w14:paraId="74FBB83B" w14:textId="0BAF10F9" w:rsidR="00BF3836" w:rsidRPr="006B6A1A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BF3836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Услуги по заправке картриджей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1EF2211" w14:textId="77777777" w:rsidR="00BF3836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F26B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Քարթրիջների լիցքավորման ծառայությունների </w:t>
            </w:r>
          </w:p>
          <w:p w14:paraId="77D7AB70" w14:textId="2690A5B6" w:rsidR="00BF3836" w:rsidRPr="00012A43" w:rsidRDefault="00BF3836" w:rsidP="00BF38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BF3836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Услуги по заправке картриджей</w:t>
            </w:r>
          </w:p>
        </w:tc>
      </w:tr>
      <w:tr w:rsidR="009A4F7D" w:rsidRPr="00295C31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9A4F7D" w:rsidRPr="00960768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295C31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A4F7D" w:rsidRPr="00726A60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26A6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26A6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9A4F7D" w:rsidRPr="00726A60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295C31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A4F7D" w:rsidRPr="00726A60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BF3836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26A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26A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7ED6DA1" w:rsidR="009A4F7D" w:rsidRPr="00892F96" w:rsidRDefault="00295C31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Helvetica" w:hAnsi="Helvetica" w:cs="Helvetica"/>
                <w:color w:val="403931"/>
                <w:sz w:val="18"/>
                <w:szCs w:val="18"/>
                <w:shd w:val="clear" w:color="auto" w:fill="FFFFFF"/>
              </w:rPr>
              <w:t>2024-11-27</w:t>
            </w:r>
          </w:p>
        </w:tc>
      </w:tr>
      <w:tr w:rsidR="009A4F7D" w:rsidRPr="00BF3836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92F9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92F9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2F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A4F7D" w:rsidRPr="00892F96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BF3836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A4F7D" w:rsidRPr="00892F96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22631D" w14:paraId="13FE412E" w14:textId="77777777" w:rsidTr="003772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A4F7D" w:rsidRPr="00892F96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2F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5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92F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r w:rsidRPr="00012A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9A4F7D" w:rsidRPr="0022631D" w14:paraId="321D26CF" w14:textId="77777777" w:rsidTr="003772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A4F7D" w:rsidRPr="0022631D" w14:paraId="68E691E2" w14:textId="77777777" w:rsidTr="003772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A4F7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A4F7D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A4F7D" w:rsidRPr="0022631D" w14:paraId="3FD00E3A" w14:textId="77777777" w:rsidTr="003772A0">
        <w:trPr>
          <w:trHeight w:val="89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635EE2FE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502" w:type="dxa"/>
            <w:gridSpan w:val="5"/>
            <w:shd w:val="clear" w:color="auto" w:fill="auto"/>
            <w:vAlign w:val="center"/>
          </w:tcPr>
          <w:p w14:paraId="4A371FE9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A4F7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EE36098" w:rsidR="009A4F7D" w:rsidRPr="00784F8E" w:rsidRDefault="009A4F7D" w:rsidP="00BF38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24F8B71C" w:rsidR="009A4F7D" w:rsidRPr="005A7B45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295C31" w:rsidRPr="00A22187" w14:paraId="50825522" w14:textId="77777777" w:rsidTr="00980CD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95C31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89CA874" w14:textId="77777777" w:rsidR="00295C31" w:rsidRDefault="00295C31" w:rsidP="00295C3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 w:rsidRPr="007F3030">
              <w:rPr>
                <w:rFonts w:ascii="GHEA Grapalat" w:hAnsi="GHEA Grapalat"/>
                <w:bCs/>
                <w:lang w:val="hy-AM"/>
              </w:rPr>
              <w:t>&lt;&lt;</w:t>
            </w:r>
            <w:r>
              <w:rPr>
                <w:rFonts w:ascii="GHEA Grapalat" w:hAnsi="GHEA Grapalat"/>
                <w:bCs/>
                <w:lang w:val="hy-AM"/>
              </w:rPr>
              <w:t>ՍՏ ՍՊԱՍԱՐԿՄԱՆ ԿԵՆՏՐՈՆ</w:t>
            </w:r>
            <w:r w:rsidRPr="007F3030">
              <w:rPr>
                <w:rFonts w:ascii="GHEA Grapalat" w:hAnsi="GHEA Grapalat"/>
                <w:bCs/>
                <w:lang w:val="hy-AM"/>
              </w:rPr>
              <w:t>&gt;&gt;</w:t>
            </w:r>
            <w:r>
              <w:rPr>
                <w:rFonts w:ascii="GHEA Grapalat" w:hAnsi="GHEA Grapalat"/>
                <w:bCs/>
                <w:lang w:val="hy-AM"/>
              </w:rPr>
              <w:t xml:space="preserve"> ՍՊԸ</w:t>
            </w:r>
          </w:p>
          <w:p w14:paraId="259F3C98" w14:textId="0CF7536B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75970">
              <w:rPr>
                <w:rFonts w:ascii="GHEA Grapalat" w:hAnsi="GHEA Grapalat"/>
                <w:bCs/>
                <w:lang w:val="af-ZA"/>
              </w:rPr>
              <w:t>ООО «СТ СЕРВИС ЦЕНТР»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E3F52B6" w14:textId="5F661812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 միավորի արժեք-</w:t>
            </w: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39600</w:t>
            </w:r>
          </w:p>
          <w:p w14:paraId="1D867224" w14:textId="6C3D6019" w:rsidR="00295C31" w:rsidRPr="00892F96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eastAsiaTheme="minorHAnsi" w:hAnsi="GHEA Grapalat" w:cs="CIDFont+F1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Ընդհանուր  -2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22B8A853" w14:textId="7DF1F306" w:rsidR="00295C31" w:rsidRPr="00892F96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892F96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2502" w:type="dxa"/>
            <w:gridSpan w:val="5"/>
            <w:shd w:val="clear" w:color="auto" w:fill="auto"/>
          </w:tcPr>
          <w:p w14:paraId="1F59BBB2" w14:textId="58155C47" w:rsidR="00295C31" w:rsidRPr="00892F96" w:rsidRDefault="00295C31" w:rsidP="00295C31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39600</w:t>
            </w:r>
          </w:p>
        </w:tc>
      </w:tr>
      <w:tr w:rsidR="00295C31" w:rsidRPr="00A22187" w14:paraId="2A943AEB" w14:textId="77777777" w:rsidTr="00980CD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F42520F" w14:textId="6528D7CA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95C31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D17716C" w14:textId="77777777" w:rsidR="00295C31" w:rsidRPr="00475970" w:rsidRDefault="00295C31" w:rsidP="00295C31">
            <w:pPr>
              <w:jc w:val="center"/>
              <w:rPr>
                <w:rFonts w:ascii="Cambria Math" w:hAnsi="Cambria Math" w:cs="Arial"/>
                <w:color w:val="2C2D2E"/>
                <w:sz w:val="23"/>
                <w:szCs w:val="23"/>
                <w:lang w:val="af-ZA" w:eastAsia="hy-AM"/>
              </w:rPr>
            </w:pPr>
            <w:proofErr w:type="spellStart"/>
            <w:r>
              <w:rPr>
                <w:rFonts w:ascii="Cambria Math" w:hAnsi="Cambria Math" w:cs="Arial"/>
                <w:color w:val="2C2D2E"/>
                <w:sz w:val="23"/>
                <w:szCs w:val="23"/>
                <w:lang w:eastAsia="hy-AM"/>
              </w:rPr>
              <w:t>Լևոն</w:t>
            </w:r>
            <w:proofErr w:type="spellEnd"/>
            <w:r w:rsidRPr="00475970">
              <w:rPr>
                <w:rFonts w:ascii="Cambria Math" w:hAnsi="Cambria Math" w:cs="Arial"/>
                <w:color w:val="2C2D2E"/>
                <w:sz w:val="23"/>
                <w:szCs w:val="23"/>
                <w:lang w:val="af-ZA" w:eastAsia="hy-AM"/>
              </w:rPr>
              <w:t xml:space="preserve"> </w:t>
            </w:r>
            <w:proofErr w:type="spellStart"/>
            <w:r>
              <w:rPr>
                <w:rFonts w:ascii="Cambria Math" w:hAnsi="Cambria Math" w:cs="Arial"/>
                <w:color w:val="2C2D2E"/>
                <w:sz w:val="23"/>
                <w:szCs w:val="23"/>
                <w:lang w:eastAsia="hy-AM"/>
              </w:rPr>
              <w:t>Ղազարյան</w:t>
            </w:r>
            <w:proofErr w:type="spellEnd"/>
            <w:r w:rsidRPr="00475970">
              <w:rPr>
                <w:rFonts w:ascii="Cambria Math" w:hAnsi="Cambria Math" w:cs="Arial"/>
                <w:color w:val="2C2D2E"/>
                <w:sz w:val="23"/>
                <w:szCs w:val="23"/>
                <w:lang w:val="af-ZA" w:eastAsia="hy-AM"/>
              </w:rPr>
              <w:t xml:space="preserve"> </w:t>
            </w:r>
            <w:r>
              <w:rPr>
                <w:rFonts w:ascii="Cambria Math" w:hAnsi="Cambria Math" w:cs="Arial"/>
                <w:color w:val="2C2D2E"/>
                <w:sz w:val="23"/>
                <w:szCs w:val="23"/>
                <w:lang w:eastAsia="hy-AM"/>
              </w:rPr>
              <w:t>ԱՁ</w:t>
            </w:r>
          </w:p>
          <w:p w14:paraId="0E52EBFC" w14:textId="37673146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F1B1E">
              <w:rPr>
                <w:rFonts w:ascii="GHEA Grapalat" w:hAnsi="GHEA Grapalat"/>
                <w:bCs/>
                <w:lang w:val="hy-AM"/>
              </w:rPr>
              <w:t xml:space="preserve">Левон Казарян </w:t>
            </w:r>
            <w:r w:rsidRPr="00475970">
              <w:rPr>
                <w:rFonts w:ascii="GHEA Grapalat" w:hAnsi="GHEA Grapalat"/>
                <w:bCs/>
                <w:lang w:val="af-ZA"/>
              </w:rPr>
              <w:t>И/П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C1B28AA" w14:textId="30206760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 միավորի արժեք-</w:t>
            </w: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44100</w:t>
            </w:r>
          </w:p>
          <w:p w14:paraId="1E33D08E" w14:textId="38F40256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Ընդհանուր  -2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44D49F4B" w14:textId="77777777" w:rsidR="00295C31" w:rsidRPr="00892F96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502" w:type="dxa"/>
            <w:gridSpan w:val="5"/>
            <w:shd w:val="clear" w:color="auto" w:fill="auto"/>
          </w:tcPr>
          <w:p w14:paraId="2BEFD391" w14:textId="4681FBFD" w:rsidR="00295C31" w:rsidRDefault="00295C31" w:rsidP="00295C31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44100</w:t>
            </w:r>
          </w:p>
        </w:tc>
      </w:tr>
      <w:tr w:rsidR="00295C31" w:rsidRPr="00A22187" w14:paraId="27BF3361" w14:textId="77777777" w:rsidTr="00980CD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2828F81" w14:textId="58FC1F61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61BCED9" w14:textId="77777777" w:rsidR="00295C31" w:rsidRDefault="00295C31" w:rsidP="00295C3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Անուշ Պետրոսյան ԱՁ</w:t>
            </w:r>
          </w:p>
          <w:p w14:paraId="75C82EA9" w14:textId="13DB0F5C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F1B1E">
              <w:rPr>
                <w:rFonts w:ascii="GHEA Grapalat" w:hAnsi="GHEA Grapalat"/>
                <w:bCs/>
                <w:lang w:val="hy-AM"/>
              </w:rPr>
              <w:t>Ануш Петросян</w:t>
            </w:r>
            <w:r>
              <w:rPr>
                <w:rFonts w:ascii="GHEA Grapalat" w:hAnsi="GHEA Grapalat"/>
                <w:bCs/>
                <w:lang w:val="hy-AM"/>
              </w:rPr>
              <w:t xml:space="preserve">  </w:t>
            </w:r>
            <w:r w:rsidRPr="0047597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475970">
              <w:rPr>
                <w:rFonts w:ascii="GHEA Grapalat" w:hAnsi="GHEA Grapalat"/>
                <w:bCs/>
                <w:lang w:val="af-ZA"/>
              </w:rPr>
              <w:lastRenderedPageBreak/>
              <w:t>И/П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40A6B65" w14:textId="54D777C2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Մեկ միավորի արժեք-</w:t>
            </w: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85000</w:t>
            </w:r>
          </w:p>
          <w:p w14:paraId="1BB311B1" w14:textId="1EC6C67A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Ընդհանուր  -2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3FBA765D" w14:textId="77777777" w:rsidR="00295C31" w:rsidRPr="00892F96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502" w:type="dxa"/>
            <w:gridSpan w:val="5"/>
            <w:shd w:val="clear" w:color="auto" w:fill="auto"/>
          </w:tcPr>
          <w:p w14:paraId="6F5B9710" w14:textId="03ACFDD8" w:rsidR="00295C31" w:rsidRDefault="00295C31" w:rsidP="00295C31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85000</w:t>
            </w:r>
          </w:p>
        </w:tc>
      </w:tr>
      <w:tr w:rsidR="00295C31" w:rsidRPr="00A22187" w14:paraId="3567FB31" w14:textId="77777777" w:rsidTr="00980CD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F53B253" w14:textId="5B4CB357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62DE65E" w14:textId="77777777" w:rsidR="00295C31" w:rsidRDefault="00295C31" w:rsidP="00295C3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Այ Սերվիս ՍՊԸ</w:t>
            </w:r>
          </w:p>
          <w:p w14:paraId="68ECDF16" w14:textId="09EB9DFC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F1B1E">
              <w:rPr>
                <w:rFonts w:ascii="GHEA Grapalat" w:hAnsi="GHEA Grapalat"/>
                <w:bCs/>
                <w:lang w:val="hy-AM"/>
              </w:rPr>
              <w:t>ООО «Ай Сервис»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AB9066B" w14:textId="34CBAA44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 միավորի արժեք-</w:t>
            </w: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63000</w:t>
            </w:r>
          </w:p>
          <w:p w14:paraId="62372D07" w14:textId="37381761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Ընդհանուր  -2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79C73DCE" w14:textId="77777777" w:rsidR="00295C31" w:rsidRPr="00892F96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502" w:type="dxa"/>
            <w:gridSpan w:val="5"/>
            <w:shd w:val="clear" w:color="auto" w:fill="auto"/>
          </w:tcPr>
          <w:p w14:paraId="6B9B06FD" w14:textId="1E92EE49" w:rsidR="00295C31" w:rsidRDefault="00295C31" w:rsidP="00295C31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63000</w:t>
            </w:r>
          </w:p>
        </w:tc>
      </w:tr>
      <w:tr w:rsidR="00295C31" w:rsidRPr="00A22187" w14:paraId="1C52AC5E" w14:textId="77777777" w:rsidTr="00980CD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0D1F3EB" w14:textId="094F6B9A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BF3E0D5" w14:textId="77777777" w:rsidR="00295C31" w:rsidRDefault="00295C31" w:rsidP="00295C3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ՎԴ ԳՐՈՒՊ ՍՊԸ</w:t>
            </w:r>
          </w:p>
          <w:p w14:paraId="71876013" w14:textId="36052020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64BC">
              <w:rPr>
                <w:rFonts w:ascii="GHEA Grapalat" w:hAnsi="GHEA Grapalat"/>
                <w:bCs/>
                <w:lang w:val="hy-AM"/>
              </w:rPr>
              <w:t>ВД ГРУП, ООО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DE5BC47" w14:textId="1C238E43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 միավորի արժեք-</w:t>
            </w:r>
            <w:r>
              <w:rPr>
                <w:rFonts w:ascii="GHEA Grapalat" w:hAnsi="GHEA Grapalat"/>
                <w:b/>
                <w:szCs w:val="24"/>
                <w:lang w:val="hy-AM"/>
              </w:rPr>
              <w:t>45000</w:t>
            </w:r>
          </w:p>
          <w:p w14:paraId="717DB3B5" w14:textId="7174DA0A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Ընդհանուր  -2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7E641BDD" w14:textId="77777777" w:rsidR="00295C31" w:rsidRPr="00892F96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502" w:type="dxa"/>
            <w:gridSpan w:val="5"/>
            <w:shd w:val="clear" w:color="auto" w:fill="auto"/>
          </w:tcPr>
          <w:p w14:paraId="618DE9E4" w14:textId="05CC1D72" w:rsidR="00295C31" w:rsidRDefault="00295C31" w:rsidP="00295C31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45000</w:t>
            </w:r>
          </w:p>
        </w:tc>
      </w:tr>
      <w:tr w:rsidR="00295C31" w:rsidRPr="00A22187" w14:paraId="76756EF6" w14:textId="77777777" w:rsidTr="00980CD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79616E8" w14:textId="46DFA54C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DAE2FCE" w14:textId="77777777" w:rsidR="00295C31" w:rsidRDefault="00295C31" w:rsidP="00295C31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Լուսիկ Խաչատրյան Նիկալայի ԱՁ</w:t>
            </w:r>
          </w:p>
          <w:p w14:paraId="23F963DA" w14:textId="1E6CFD48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964BC">
              <w:rPr>
                <w:rFonts w:ascii="GHEA Grapalat" w:hAnsi="GHEA Grapalat"/>
                <w:bCs/>
                <w:lang w:val="hy-AM"/>
              </w:rPr>
              <w:t>Лусик Хачатрян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475970">
              <w:rPr>
                <w:lang w:val="af-ZA"/>
              </w:rPr>
              <w:t xml:space="preserve"> </w:t>
            </w:r>
            <w:r w:rsidRPr="005964BC">
              <w:rPr>
                <w:rFonts w:ascii="GHEA Grapalat" w:hAnsi="GHEA Grapalat"/>
                <w:bCs/>
                <w:lang w:val="hy-AM"/>
              </w:rPr>
              <w:t>Никала</w:t>
            </w:r>
            <w:r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475970">
              <w:rPr>
                <w:rFonts w:ascii="GHEA Grapalat" w:hAnsi="GHEA Grapalat"/>
                <w:bCs/>
                <w:lang w:val="af-ZA"/>
              </w:rPr>
              <w:t xml:space="preserve"> И/П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ADDA15A" w14:textId="7FE15758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 միավորի արժեք-</w:t>
            </w: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79000</w:t>
            </w:r>
          </w:p>
          <w:p w14:paraId="3178640F" w14:textId="1383CCF2" w:rsidR="00295C31" w:rsidRDefault="00295C31" w:rsidP="00295C3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Ընդհանուր  -2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72A36053" w14:textId="77777777" w:rsidR="00295C31" w:rsidRPr="00892F96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502" w:type="dxa"/>
            <w:gridSpan w:val="5"/>
            <w:shd w:val="clear" w:color="auto" w:fill="auto"/>
          </w:tcPr>
          <w:p w14:paraId="00B337EF" w14:textId="0292575D" w:rsidR="00295C31" w:rsidRDefault="00295C31" w:rsidP="00295C31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79000</w:t>
            </w:r>
          </w:p>
        </w:tc>
      </w:tr>
      <w:tr w:rsidR="009A4F7D" w:rsidRPr="00A22187" w14:paraId="700CD07F" w14:textId="77777777" w:rsidTr="00CC46B8">
        <w:trPr>
          <w:trHeight w:val="5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9A4F7D" w:rsidRPr="00A22187" w:rsidRDefault="009A4F7D" w:rsidP="002103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A22187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D6020" w14:textId="77777777" w:rsidR="009A4F7D" w:rsidRPr="00A22187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708BED8E" w14:textId="77777777" w:rsidR="00473FB0" w:rsidRPr="00A22187" w:rsidRDefault="00473FB0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36A77A72" w14:textId="47AA6528" w:rsidR="00473FB0" w:rsidRPr="00473FB0" w:rsidRDefault="00473FB0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9A4F7D" w:rsidRPr="0022631D" w14:paraId="552679BF" w14:textId="77777777" w:rsidTr="00014A36">
        <w:tc>
          <w:tcPr>
            <w:tcW w:w="914" w:type="dxa"/>
            <w:vMerge w:val="restart"/>
            <w:shd w:val="clear" w:color="auto" w:fill="auto"/>
            <w:vAlign w:val="center"/>
          </w:tcPr>
          <w:p w14:paraId="770D59CE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A4F7D" w:rsidRPr="0022631D" w14:paraId="3CA6FABC" w14:textId="77777777" w:rsidTr="00014A36"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95C31" w:rsidRPr="00295C31" w14:paraId="5E96A1C5" w14:textId="77777777" w:rsidTr="007E0577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38BE76FB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C9169D" w14:textId="77777777" w:rsidR="00295C31" w:rsidRDefault="00295C31" w:rsidP="00295C31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&lt;&lt;ՍՏ</w:t>
            </w:r>
          </w:p>
          <w:p w14:paraId="3BA3E4AA" w14:textId="2DF68E98" w:rsidR="00295C31" w:rsidRPr="00295C31" w:rsidRDefault="00295C31" w:rsidP="00295C31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ՍՊԱՍԱՐԿՄԱՆ ԿԵՆՏՐՈՆ&gt;&gt; ՍՊԸ</w:t>
            </w:r>
          </w:p>
          <w:p w14:paraId="7CD1451B" w14:textId="198828B9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ООО «СТ СЕРВИС ЦЕНТР»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ED573AE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  <w:p w14:paraId="03550B2F" w14:textId="703F1354" w:rsidR="00295C31" w:rsidRPr="004D7BB4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1036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ը առկա են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07140C08" w:rsidR="00295C31" w:rsidRPr="00BF3836" w:rsidRDefault="00295C31" w:rsidP="00295C31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39600</w:t>
            </w:r>
          </w:p>
        </w:tc>
      </w:tr>
      <w:tr w:rsidR="00295C31" w:rsidRPr="00295C31" w14:paraId="4493FE73" w14:textId="77777777" w:rsidTr="007E0577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210F3D6F" w14:textId="7C954BA7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78F0851" w14:textId="77777777" w:rsidR="00295C31" w:rsidRPr="00295C31" w:rsidRDefault="00295C31" w:rsidP="00295C31">
            <w:pPr>
              <w:jc w:val="center"/>
              <w:rPr>
                <w:rFonts w:ascii="Cambria Math" w:hAnsi="Cambria Math" w:cs="Arial"/>
                <w:color w:val="2C2D2E"/>
                <w:sz w:val="16"/>
                <w:szCs w:val="16"/>
                <w:lang w:val="af-ZA" w:eastAsia="hy-AM"/>
              </w:rPr>
            </w:pPr>
            <w:proofErr w:type="spellStart"/>
            <w:r w:rsidRPr="00295C31">
              <w:rPr>
                <w:rFonts w:ascii="Cambria Math" w:hAnsi="Cambria Math" w:cs="Arial"/>
                <w:color w:val="2C2D2E"/>
                <w:sz w:val="16"/>
                <w:szCs w:val="16"/>
                <w:lang w:eastAsia="hy-AM"/>
              </w:rPr>
              <w:t>Լևոն</w:t>
            </w:r>
            <w:proofErr w:type="spellEnd"/>
            <w:r w:rsidRPr="00295C31">
              <w:rPr>
                <w:rFonts w:ascii="Cambria Math" w:hAnsi="Cambria Math" w:cs="Arial"/>
                <w:color w:val="2C2D2E"/>
                <w:sz w:val="16"/>
                <w:szCs w:val="16"/>
                <w:lang w:val="af-ZA" w:eastAsia="hy-AM"/>
              </w:rPr>
              <w:t xml:space="preserve"> </w:t>
            </w:r>
            <w:proofErr w:type="spellStart"/>
            <w:r w:rsidRPr="00295C31">
              <w:rPr>
                <w:rFonts w:ascii="Cambria Math" w:hAnsi="Cambria Math" w:cs="Arial"/>
                <w:color w:val="2C2D2E"/>
                <w:sz w:val="16"/>
                <w:szCs w:val="16"/>
                <w:lang w:eastAsia="hy-AM"/>
              </w:rPr>
              <w:t>Ղազարյան</w:t>
            </w:r>
            <w:proofErr w:type="spellEnd"/>
            <w:r w:rsidRPr="00295C31">
              <w:rPr>
                <w:rFonts w:ascii="Cambria Math" w:hAnsi="Cambria Math" w:cs="Arial"/>
                <w:color w:val="2C2D2E"/>
                <w:sz w:val="16"/>
                <w:szCs w:val="16"/>
                <w:lang w:val="af-ZA" w:eastAsia="hy-AM"/>
              </w:rPr>
              <w:t xml:space="preserve"> </w:t>
            </w:r>
            <w:r w:rsidRPr="00295C31">
              <w:rPr>
                <w:rFonts w:ascii="Cambria Math" w:hAnsi="Cambria Math" w:cs="Arial"/>
                <w:color w:val="2C2D2E"/>
                <w:sz w:val="16"/>
                <w:szCs w:val="16"/>
                <w:lang w:eastAsia="hy-AM"/>
              </w:rPr>
              <w:t>ԱՁ</w:t>
            </w:r>
          </w:p>
          <w:p w14:paraId="60B48279" w14:textId="653ECD5C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Левон Казарян </w:t>
            </w:r>
            <w:r w:rsidRPr="00295C31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И/П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7FE3550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4FF5A9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C9025B2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102D436" w14:textId="271E3A4B" w:rsidR="00295C31" w:rsidRDefault="00295C31" w:rsidP="00295C31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/>
                <w:b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44100</w:t>
            </w:r>
          </w:p>
        </w:tc>
      </w:tr>
      <w:tr w:rsidR="00295C31" w:rsidRPr="00295C31" w14:paraId="68E9265E" w14:textId="77777777" w:rsidTr="007E0577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461AC81D" w14:textId="0684499F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5593CA2" w14:textId="77777777" w:rsidR="00295C31" w:rsidRPr="00295C31" w:rsidRDefault="00295C31" w:rsidP="00295C3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Անուշ Պետրոսյան ԱՁ</w:t>
            </w:r>
          </w:p>
          <w:p w14:paraId="0C7BC94C" w14:textId="3B77D025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Ануш Петросян  </w:t>
            </w:r>
            <w:r w:rsidRPr="00295C31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И/П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E611AD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C40BBA4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A6B5958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34F6BD9" w14:textId="4DAF093D" w:rsidR="00295C31" w:rsidRDefault="00295C31" w:rsidP="00295C31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/>
                <w:b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85000</w:t>
            </w:r>
          </w:p>
        </w:tc>
      </w:tr>
      <w:tr w:rsidR="00295C31" w:rsidRPr="00295C31" w14:paraId="71B9A114" w14:textId="77777777" w:rsidTr="007E0577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3D5043C1" w14:textId="1C09074B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78E53E" w14:textId="77777777" w:rsidR="00295C31" w:rsidRPr="00295C31" w:rsidRDefault="00295C31" w:rsidP="00295C3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Այ Սերվիս ՍՊԸ</w:t>
            </w:r>
          </w:p>
          <w:p w14:paraId="4B441FCD" w14:textId="7EFF7880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ООО «Ай Сервис»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84C967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42F244B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F905412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F61612" w14:textId="4F0259A0" w:rsidR="00295C31" w:rsidRDefault="00295C31" w:rsidP="00295C31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/>
                <w:b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63000</w:t>
            </w:r>
          </w:p>
        </w:tc>
      </w:tr>
      <w:tr w:rsidR="00295C31" w:rsidRPr="00295C31" w14:paraId="3BB630F4" w14:textId="77777777" w:rsidTr="007E0577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5C607CE2" w14:textId="21699A5F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9BEC5CE" w14:textId="77777777" w:rsidR="00295C31" w:rsidRPr="00295C31" w:rsidRDefault="00295C31" w:rsidP="00295C3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ՎԴ ԳՐՈՒՊ ՍՊԸ</w:t>
            </w:r>
          </w:p>
          <w:p w14:paraId="7CA3D938" w14:textId="16B73AB1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ВД ГРУП, ООО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4D1217F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5FECB32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AC610A3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B78FE08" w14:textId="2835419E" w:rsidR="00295C31" w:rsidRDefault="00295C31" w:rsidP="00295C31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45000</w:t>
            </w:r>
          </w:p>
        </w:tc>
      </w:tr>
      <w:tr w:rsidR="00295C31" w:rsidRPr="00295C31" w14:paraId="4AD0E8BA" w14:textId="77777777" w:rsidTr="007E0577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0790D6C8" w14:textId="6B53E4FB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E535D63" w14:textId="77777777" w:rsidR="00295C31" w:rsidRPr="00295C31" w:rsidRDefault="00295C31" w:rsidP="00295C3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Լուսիկ Խաչատրյան Նիկալայի ԱՁ</w:t>
            </w:r>
          </w:p>
          <w:p w14:paraId="5A8C6855" w14:textId="2F326493" w:rsidR="00295C31" w:rsidRPr="00295C31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Лусик Хачатрян </w:t>
            </w:r>
            <w:r w:rsidRPr="00295C31">
              <w:rPr>
                <w:sz w:val="16"/>
                <w:szCs w:val="16"/>
                <w:lang w:val="af-ZA"/>
              </w:rPr>
              <w:t xml:space="preserve"> </w:t>
            </w: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Никала </w:t>
            </w:r>
            <w:r w:rsidRPr="00295C31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И/П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78B6F20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B330E32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0B45967" w14:textId="77777777" w:rsidR="00295C31" w:rsidRPr="0021036F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1D67199" w14:textId="1E2312DB" w:rsidR="00295C31" w:rsidRDefault="00295C31" w:rsidP="00295C31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/>
                <w:b/>
                <w:lang w:val="hy-AM"/>
              </w:rPr>
            </w:pPr>
            <w:r w:rsidRPr="00445EAB">
              <w:rPr>
                <w:rFonts w:ascii="GHEA Grapalat" w:hAnsi="GHEA Grapalat"/>
                <w:b/>
                <w:szCs w:val="24"/>
                <w:lang w:val="hy-AM"/>
              </w:rPr>
              <w:t>79000</w:t>
            </w:r>
          </w:p>
        </w:tc>
      </w:tr>
      <w:tr w:rsidR="003772A0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3772A0" w:rsidRPr="0022631D" w:rsidRDefault="003772A0" w:rsidP="003772A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3772A0" w:rsidRPr="0022631D" w:rsidRDefault="003772A0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772A0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2A0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772A0" w:rsidRPr="0022631D" w:rsidRDefault="003772A0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3AD3B99" w:rsidR="003772A0" w:rsidRPr="003772A0" w:rsidRDefault="00295C31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784F8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</w:t>
            </w:r>
            <w:r w:rsidR="003772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.2023թ</w:t>
            </w:r>
          </w:p>
        </w:tc>
      </w:tr>
      <w:tr w:rsidR="003772A0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5D6BB5C0" w:rsidR="003772A0" w:rsidRPr="0022631D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772A0" w:rsidRPr="0022631D" w:rsidRDefault="003772A0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772A0" w:rsidRPr="0022631D" w:rsidRDefault="003772A0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772A0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772A0" w:rsidRPr="0022631D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21DB141" w:rsidR="003772A0" w:rsidRPr="004B7EBE" w:rsidRDefault="003772A0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5CE7BB0" w:rsidR="003772A0" w:rsidRPr="0022631D" w:rsidRDefault="003772A0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2A0" w:rsidRPr="0022631D" w14:paraId="2254FA5C" w14:textId="77777777" w:rsidTr="00CC46B8">
        <w:trPr>
          <w:trHeight w:val="303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442E822" w:rsidR="003772A0" w:rsidRPr="004C145A" w:rsidRDefault="003772A0" w:rsidP="004C14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784F8E"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  <w:t xml:space="preserve">Ընտրված մասնակցին պայմանագիր կնքելու առաջարկի ծանուցման ամսաթիվը             </w:t>
            </w:r>
            <w:r w:rsidR="00295C31">
              <w:rPr>
                <w:rFonts w:ascii="Helvetica" w:hAnsi="Helvetica"/>
                <w:color w:val="333333"/>
                <w:sz w:val="21"/>
                <w:szCs w:val="21"/>
                <w:highlight w:val="yellow"/>
                <w:shd w:val="clear" w:color="auto" w:fill="FFFFFF"/>
              </w:rPr>
              <w:t>26</w:t>
            </w:r>
            <w:r w:rsidR="004C145A">
              <w:rPr>
                <w:rFonts w:ascii="Helvetica" w:hAnsi="Helvetica"/>
                <w:color w:val="333333"/>
                <w:sz w:val="21"/>
                <w:szCs w:val="21"/>
                <w:highlight w:val="yellow"/>
                <w:shd w:val="clear" w:color="auto" w:fill="FFFFFF"/>
              </w:rPr>
              <w:t>.12.2023</w:t>
            </w:r>
          </w:p>
        </w:tc>
      </w:tr>
      <w:tr w:rsidR="003772A0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772A0" w:rsidRPr="0022631D" w:rsidRDefault="003772A0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C12304D" w:rsidR="003772A0" w:rsidRPr="00295C31" w:rsidRDefault="00295C31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27.12.2024</w:t>
            </w:r>
          </w:p>
        </w:tc>
      </w:tr>
      <w:tr w:rsidR="003772A0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772A0" w:rsidRPr="0022631D" w:rsidRDefault="003772A0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E7C79CB" w:rsidR="003772A0" w:rsidRPr="00295C31" w:rsidRDefault="00295C31" w:rsidP="003772A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27.12.2024</w:t>
            </w:r>
          </w:p>
        </w:tc>
      </w:tr>
      <w:tr w:rsidR="003772A0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72A0" w:rsidRPr="0022631D" w14:paraId="4E4EA255" w14:textId="77777777" w:rsidTr="00014A36">
        <w:tc>
          <w:tcPr>
            <w:tcW w:w="914" w:type="dxa"/>
            <w:vMerge w:val="restart"/>
            <w:shd w:val="clear" w:color="auto" w:fill="auto"/>
            <w:vAlign w:val="center"/>
          </w:tcPr>
          <w:p w14:paraId="7AA249E4" w14:textId="77777777" w:rsidR="003772A0" w:rsidRPr="0022631D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772A0" w:rsidRPr="0022631D" w14:paraId="11F19FA1" w14:textId="77777777" w:rsidTr="00014A36">
        <w:trPr>
          <w:trHeight w:val="50"/>
        </w:trPr>
        <w:tc>
          <w:tcPr>
            <w:tcW w:w="914" w:type="dxa"/>
            <w:vMerge/>
            <w:shd w:val="clear" w:color="auto" w:fill="auto"/>
            <w:vAlign w:val="center"/>
          </w:tcPr>
          <w:p w14:paraId="39B67943" w14:textId="77777777" w:rsidR="003772A0" w:rsidRPr="0022631D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3"/>
            <w:vMerge/>
            <w:shd w:val="clear" w:color="auto" w:fill="auto"/>
            <w:vAlign w:val="center"/>
          </w:tcPr>
          <w:p w14:paraId="2856C5C6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772A0" w:rsidRPr="0022631D" w14:paraId="4DC53241" w14:textId="77777777" w:rsidTr="00014A36">
        <w:trPr>
          <w:trHeight w:val="50"/>
        </w:trPr>
        <w:tc>
          <w:tcPr>
            <w:tcW w:w="914" w:type="dxa"/>
            <w:vMerge/>
            <w:shd w:val="clear" w:color="auto" w:fill="auto"/>
            <w:vAlign w:val="center"/>
          </w:tcPr>
          <w:p w14:paraId="7D858D4B" w14:textId="77777777" w:rsidR="003772A0" w:rsidRPr="0022631D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3"/>
            <w:vMerge/>
            <w:shd w:val="clear" w:color="auto" w:fill="auto"/>
            <w:vAlign w:val="center"/>
          </w:tcPr>
          <w:p w14:paraId="078A8417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772A0" w:rsidRPr="0022631D" w14:paraId="75FDA7D8" w14:textId="77777777" w:rsidTr="00014A36">
        <w:trPr>
          <w:trHeight w:val="263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772A0" w:rsidRPr="0022631D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772A0" w:rsidRPr="0022631D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772A0" w:rsidRPr="00A22187" w14:paraId="7C8F410E" w14:textId="77777777" w:rsidTr="00014A36">
        <w:trPr>
          <w:trHeight w:val="110"/>
        </w:trPr>
        <w:tc>
          <w:tcPr>
            <w:tcW w:w="914" w:type="dxa"/>
            <w:shd w:val="clear" w:color="auto" w:fill="auto"/>
            <w:vAlign w:val="center"/>
          </w:tcPr>
          <w:p w14:paraId="3618F1B0" w14:textId="08CB9A84" w:rsidR="003772A0" w:rsidRPr="00784F8E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84F8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14:paraId="41E92E54" w14:textId="77777777" w:rsidR="00295C31" w:rsidRPr="00295C31" w:rsidRDefault="00295C31" w:rsidP="00295C31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&lt;&lt;ՍՏ ՍՊԱՍԱՐԿՄԱՆ ԿԵՆՏՐՈՆ&gt;&gt; ՍՊԸ</w:t>
            </w:r>
          </w:p>
          <w:p w14:paraId="75FCCFFE" w14:textId="29A32BD3" w:rsidR="003772A0" w:rsidRPr="00E86946" w:rsidRDefault="00295C31" w:rsidP="00295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ООО «СТ СЕРВИС ЦЕНТР»</w:t>
            </w:r>
            <w:r w:rsidR="00BF3836" w:rsidRPr="00295C3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»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EC4390F" w14:textId="2EEF39C7" w:rsidR="003772A0" w:rsidRPr="00627380" w:rsidRDefault="00BF3836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ԱՄՄՀ-ԳՀԾՁԲ</w:t>
            </w:r>
            <w:r w:rsidR="00295C31">
              <w:rPr>
                <w:rFonts w:ascii="GHEA Grapalat" w:hAnsi="GHEA Grapalat"/>
                <w:sz w:val="20"/>
                <w:szCs w:val="20"/>
                <w:lang w:val="hy-AM"/>
              </w:rPr>
              <w:t>-25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8CDE2F8" w14:textId="021F1685" w:rsidR="003772A0" w:rsidRPr="00BF3836" w:rsidRDefault="00295C31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27.12.2025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6B51A00" w14:textId="205969BF" w:rsidR="004C145A" w:rsidRPr="00CD192C" w:rsidRDefault="00A22187" w:rsidP="004C145A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63B99">
              <w:rPr>
                <w:rFonts w:ascii="GHEA Grapalat" w:hAnsi="GHEA Grapalat" w:cs="Sylfaen"/>
                <w:sz w:val="16"/>
                <w:szCs w:val="16"/>
                <w:lang w:val="es-ES"/>
              </w:rPr>
              <w:t>Համաձայնագիրն ուժի մեջ մտնելու</w:t>
            </w:r>
            <w:r w:rsidR="004C145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ց </w:t>
            </w:r>
            <w:r w:rsidRPr="00F63B99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մինչև </w:t>
            </w:r>
            <w:r w:rsidR="004C145A">
              <w:rPr>
                <w:rFonts w:ascii="GHEA Grapalat" w:hAnsi="GHEA Grapalat" w:cs="Sylfaen"/>
                <w:sz w:val="16"/>
                <w:szCs w:val="16"/>
                <w:lang w:val="hy-AM"/>
              </w:rPr>
              <w:t>25.12.202</w:t>
            </w:r>
            <w:r w:rsidR="00CD192C" w:rsidRPr="00CD192C">
              <w:rPr>
                <w:rFonts w:ascii="GHEA Grapalat" w:hAnsi="GHEA Grapalat" w:cs="Sylfaen"/>
                <w:sz w:val="16"/>
                <w:szCs w:val="16"/>
                <w:lang w:val="hy-AM"/>
              </w:rPr>
              <w:t>5</w:t>
            </w:r>
          </w:p>
          <w:p w14:paraId="1D891AF0" w14:textId="303DC77A" w:rsidR="003772A0" w:rsidRPr="00E86946" w:rsidRDefault="003772A0" w:rsidP="004C145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FDB30AC" w14:textId="77777777" w:rsidR="003772A0" w:rsidRPr="00E86946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06E6F4E7" w14:textId="2A8975D3" w:rsidR="003772A0" w:rsidRPr="00AE7E85" w:rsidRDefault="003772A0" w:rsidP="003772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54E0128" w14:textId="52B21F91" w:rsidR="00784F8E" w:rsidRPr="005F1C96" w:rsidRDefault="00BF3836" w:rsidP="00784F8E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alibri" w:hAnsi="Calibri" w:cs="Calibri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500 000</w:t>
            </w:r>
          </w:p>
        </w:tc>
      </w:tr>
      <w:tr w:rsidR="003772A0" w:rsidRPr="00321921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3772A0" w:rsidRPr="00321921" w:rsidRDefault="003772A0" w:rsidP="006273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772A0" w:rsidRPr="00295C31" w14:paraId="1F657639" w14:textId="77777777" w:rsidTr="00074650">
        <w:trPr>
          <w:trHeight w:val="12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772A0" w:rsidRPr="00321921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3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772A0" w:rsidRPr="00321921" w:rsidRDefault="003772A0" w:rsidP="006273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772A0" w:rsidRPr="00321921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772A0" w:rsidRPr="00321921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772A0" w:rsidRPr="00321921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3772A0" w:rsidRPr="00F10E02" w:rsidRDefault="003772A0" w:rsidP="003772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</w:t>
            </w:r>
            <w:r w:rsidRPr="00F10E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10E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/ Անձնագրի համարը և սերիան</w:t>
            </w:r>
          </w:p>
        </w:tc>
      </w:tr>
      <w:tr w:rsidR="00CD192C" w:rsidRPr="00BF3836" w14:paraId="26D1335F" w14:textId="77777777" w:rsidTr="00074650">
        <w:trPr>
          <w:trHeight w:val="1066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EB148" w14:textId="2908CFDA" w:rsidR="00CD192C" w:rsidRPr="000C6CA8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00A49" w14:textId="77777777" w:rsidR="00CD192C" w:rsidRPr="00295C31" w:rsidRDefault="00CD192C" w:rsidP="00CD192C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&lt;&lt;ՍՏ ՍՊԱՍԱՐԿՄԱՆ ԿԵՆՏՐՈՆ&gt;&gt; ՍՊԸ</w:t>
            </w:r>
          </w:p>
          <w:p w14:paraId="3B53CF21" w14:textId="2C97774D" w:rsidR="00CD192C" w:rsidRPr="00E86946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95C31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ООО «СТ СЕРВИС ЦЕНТР»</w:t>
            </w:r>
            <w:r w:rsidRPr="00295C3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DF2C4" w14:textId="01084A47" w:rsidR="00CD192C" w:rsidRPr="00CD192C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ք. Երևան Հ.Հովհաննիսյան 95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6CBB8" w14:textId="4957455B" w:rsidR="00CD192C" w:rsidRPr="00CD192C" w:rsidRDefault="00CD192C" w:rsidP="00CD192C">
            <w:pPr>
              <w:spacing w:line="360" w:lineRule="auto"/>
              <w:jc w:val="center"/>
              <w:rPr>
                <w:rFonts w:ascii="GHEA Grapalat" w:eastAsiaTheme="minorHAnsi" w:hAnsi="GHEA Grapalat" w:cs="Arial Unicode"/>
              </w:rPr>
            </w:pPr>
            <w:r>
              <w:rPr>
                <w:rFonts w:ascii="GHEA Grapalat" w:eastAsiaTheme="minorHAnsi" w:hAnsi="GHEA Grapalat" w:cs="Arial Unicode"/>
              </w:rPr>
              <w:t>Stservise.am@gmail.com</w:t>
            </w:r>
          </w:p>
          <w:p w14:paraId="78971181" w14:textId="493E0230" w:rsidR="00CD192C" w:rsidRPr="00784F8E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44636" w14:textId="77777777" w:rsidR="00CD192C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Արարատ բանկ ԲԲԸ</w:t>
            </w:r>
          </w:p>
          <w:p w14:paraId="56878CEE" w14:textId="138B6ADE" w:rsidR="00CD192C" w:rsidRPr="00CD192C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1510030824368200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66519" w14:textId="2D605C88" w:rsidR="00CD192C" w:rsidRPr="00CD192C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02318918</w:t>
            </w:r>
          </w:p>
        </w:tc>
      </w:tr>
      <w:tr w:rsidR="00CD192C" w:rsidRPr="00BF3836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D192C" w:rsidRPr="00784F8E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192C" w:rsidRPr="00295C31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D192C" w:rsidRPr="00784F8E" w:rsidRDefault="00CD192C" w:rsidP="00CD192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84F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D192C" w:rsidRPr="0022631D" w:rsidRDefault="00CD192C" w:rsidP="00CD192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D192C" w:rsidRPr="00295C31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D192C" w:rsidRPr="00BF3836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192C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56E7D3D4" w:rsidR="00CD192C" w:rsidRPr="00E4188B" w:rsidRDefault="00CD192C" w:rsidP="00CD192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D192C" w:rsidRPr="004D078F" w:rsidRDefault="00CD192C" w:rsidP="00CD192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D192C" w:rsidRPr="004D078F" w:rsidRDefault="00CD192C" w:rsidP="00CD192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D192C" w:rsidRPr="004D078F" w:rsidRDefault="00CD192C" w:rsidP="00CD192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D192C" w:rsidRPr="004D078F" w:rsidRDefault="00CD192C" w:rsidP="00CD192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CD192C" w:rsidRPr="004D078F" w:rsidRDefault="00CD192C" w:rsidP="00CD192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D192C" w:rsidRPr="004D078F" w:rsidRDefault="00CD192C" w:rsidP="00CD192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D192C" w:rsidRPr="004D078F" w:rsidRDefault="00CD192C" w:rsidP="00CD192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CD192C" w:rsidRPr="004D078F" w:rsidRDefault="00CD192C" w:rsidP="00CD192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D192C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D192C" w:rsidRPr="0022631D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D192C" w:rsidRPr="0022631D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192C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D192C" w:rsidRPr="0022631D" w:rsidRDefault="00CD192C" w:rsidP="00CD19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CD192C" w:rsidRPr="0022631D" w:rsidRDefault="00CD192C" w:rsidP="00CD19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D192C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D192C" w:rsidRPr="0022631D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D192C" w:rsidRPr="0022631D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192C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D192C" w:rsidRPr="0022631D" w:rsidRDefault="00CD192C" w:rsidP="00CD19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CD192C" w:rsidRPr="0022631D" w:rsidRDefault="00CD192C" w:rsidP="00CD19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D192C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D192C" w:rsidRPr="0022631D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192C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D192C" w:rsidRPr="00E56328" w:rsidRDefault="00CD192C" w:rsidP="00CD19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CD192C" w:rsidRPr="00E56328" w:rsidRDefault="00CD192C" w:rsidP="00CD19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D192C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D192C" w:rsidRPr="00E56328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D192C" w:rsidRPr="0022631D" w14:paraId="5F667D89" w14:textId="77777777" w:rsidTr="003222BE">
        <w:trPr>
          <w:trHeight w:val="82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D192C" w:rsidRPr="0022631D" w:rsidRDefault="00CD192C" w:rsidP="00CD19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D192C" w:rsidRPr="0022631D" w:rsidRDefault="00CD192C" w:rsidP="00CD19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D192C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D192C" w:rsidRPr="0022631D" w:rsidRDefault="00CD192C" w:rsidP="00CD19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D192C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D192C" w:rsidRPr="0022631D" w:rsidRDefault="00CD192C" w:rsidP="00CD19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192C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D192C" w:rsidRPr="0022631D" w:rsidRDefault="00CD192C" w:rsidP="00CD19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D192C" w:rsidRPr="0022631D" w:rsidRDefault="00CD192C" w:rsidP="00CD19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D192C" w:rsidRPr="0022631D" w:rsidRDefault="00CD192C" w:rsidP="00CD19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D192C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B00D946" w:rsidR="00CD192C" w:rsidRPr="008D7CAA" w:rsidRDefault="00CD192C" w:rsidP="00CD19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Մարի Մանուկյան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709CB6F5" w:rsidR="00CD192C" w:rsidRPr="008D7CAA" w:rsidRDefault="00CD192C" w:rsidP="00CD19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077</w:t>
            </w:r>
            <w:r>
              <w:rPr>
                <w:rFonts w:eastAsia="Times New Roman" w:cs="Calibri"/>
                <w:b/>
                <w:bCs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707 400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36AC4B18" w:rsidR="00CD192C" w:rsidRPr="008D7CAA" w:rsidRDefault="00CD192C" w:rsidP="00CD19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masismer.gnumner@mail.ru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C46B8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CAD7" w14:textId="77777777" w:rsidR="00AA40F3" w:rsidRDefault="00AA40F3" w:rsidP="0022631D">
      <w:pPr>
        <w:spacing w:before="0" w:after="0"/>
      </w:pPr>
      <w:r>
        <w:separator/>
      </w:r>
    </w:p>
  </w:endnote>
  <w:endnote w:type="continuationSeparator" w:id="0">
    <w:p w14:paraId="6A542502" w14:textId="77777777" w:rsidR="00AA40F3" w:rsidRDefault="00AA40F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838EC" w14:textId="77777777" w:rsidR="00AA40F3" w:rsidRDefault="00AA40F3" w:rsidP="0022631D">
      <w:pPr>
        <w:spacing w:before="0" w:after="0"/>
      </w:pPr>
      <w:r>
        <w:separator/>
      </w:r>
    </w:p>
  </w:footnote>
  <w:footnote w:type="continuationSeparator" w:id="0">
    <w:p w14:paraId="34B731B1" w14:textId="77777777" w:rsidR="00AA40F3" w:rsidRDefault="00AA40F3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A4F7D" w:rsidRPr="002D0BF6" w:rsidRDefault="009A4F7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A4F7D" w:rsidRPr="002D0BF6" w:rsidRDefault="009A4F7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772A0" w:rsidRPr="00871366" w:rsidRDefault="003772A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772A0" w:rsidRPr="002D0BF6" w:rsidRDefault="003772A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D192C" w:rsidRPr="0078682E" w:rsidRDefault="00CD192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D192C" w:rsidRPr="0078682E" w:rsidRDefault="00CD192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D192C" w:rsidRPr="00005B9C" w:rsidRDefault="00CD192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2A43"/>
    <w:rsid w:val="00014A36"/>
    <w:rsid w:val="00036D21"/>
    <w:rsid w:val="00044EA8"/>
    <w:rsid w:val="00046CCF"/>
    <w:rsid w:val="00051ECE"/>
    <w:rsid w:val="00064E74"/>
    <w:rsid w:val="0007090E"/>
    <w:rsid w:val="00073041"/>
    <w:rsid w:val="00073D66"/>
    <w:rsid w:val="00074650"/>
    <w:rsid w:val="000B0199"/>
    <w:rsid w:val="000B4985"/>
    <w:rsid w:val="000C6CA8"/>
    <w:rsid w:val="000D0320"/>
    <w:rsid w:val="000D2061"/>
    <w:rsid w:val="000E275A"/>
    <w:rsid w:val="000E4FF1"/>
    <w:rsid w:val="000F0E82"/>
    <w:rsid w:val="000F376D"/>
    <w:rsid w:val="000F6876"/>
    <w:rsid w:val="001021B0"/>
    <w:rsid w:val="00114274"/>
    <w:rsid w:val="00126280"/>
    <w:rsid w:val="001668B8"/>
    <w:rsid w:val="001704F6"/>
    <w:rsid w:val="0018422F"/>
    <w:rsid w:val="001A1999"/>
    <w:rsid w:val="001C1BE1"/>
    <w:rsid w:val="001D2054"/>
    <w:rsid w:val="001E0091"/>
    <w:rsid w:val="001F6DD5"/>
    <w:rsid w:val="0021036F"/>
    <w:rsid w:val="00212F19"/>
    <w:rsid w:val="0021517E"/>
    <w:rsid w:val="0022631D"/>
    <w:rsid w:val="00244880"/>
    <w:rsid w:val="00295B92"/>
    <w:rsid w:val="00295C31"/>
    <w:rsid w:val="002E4E6F"/>
    <w:rsid w:val="002F16CC"/>
    <w:rsid w:val="002F1FEB"/>
    <w:rsid w:val="00315143"/>
    <w:rsid w:val="00321921"/>
    <w:rsid w:val="003222BE"/>
    <w:rsid w:val="00371B1D"/>
    <w:rsid w:val="00374D41"/>
    <w:rsid w:val="003772A0"/>
    <w:rsid w:val="003B153C"/>
    <w:rsid w:val="003B2758"/>
    <w:rsid w:val="003E3D40"/>
    <w:rsid w:val="003E6978"/>
    <w:rsid w:val="003F69FD"/>
    <w:rsid w:val="00433E3C"/>
    <w:rsid w:val="004358A7"/>
    <w:rsid w:val="00472069"/>
    <w:rsid w:val="00473FB0"/>
    <w:rsid w:val="00474C2F"/>
    <w:rsid w:val="004764CD"/>
    <w:rsid w:val="00485F81"/>
    <w:rsid w:val="004875E0"/>
    <w:rsid w:val="004A383A"/>
    <w:rsid w:val="004B7EBE"/>
    <w:rsid w:val="004C145A"/>
    <w:rsid w:val="004C1FA6"/>
    <w:rsid w:val="004C71B4"/>
    <w:rsid w:val="004D078F"/>
    <w:rsid w:val="004D7BB4"/>
    <w:rsid w:val="004E376E"/>
    <w:rsid w:val="004F0834"/>
    <w:rsid w:val="00503BCC"/>
    <w:rsid w:val="00506528"/>
    <w:rsid w:val="005112FB"/>
    <w:rsid w:val="00513080"/>
    <w:rsid w:val="00520824"/>
    <w:rsid w:val="00546023"/>
    <w:rsid w:val="00563C63"/>
    <w:rsid w:val="005737F9"/>
    <w:rsid w:val="005A7B45"/>
    <w:rsid w:val="005D5FBD"/>
    <w:rsid w:val="005F1C96"/>
    <w:rsid w:val="00607C9A"/>
    <w:rsid w:val="00623CD7"/>
    <w:rsid w:val="00626AD3"/>
    <w:rsid w:val="00627380"/>
    <w:rsid w:val="006371FC"/>
    <w:rsid w:val="00646760"/>
    <w:rsid w:val="0068651E"/>
    <w:rsid w:val="00690ECB"/>
    <w:rsid w:val="006A0CB1"/>
    <w:rsid w:val="006A38B4"/>
    <w:rsid w:val="006B2E21"/>
    <w:rsid w:val="006B6A1A"/>
    <w:rsid w:val="006C0266"/>
    <w:rsid w:val="006C4F6B"/>
    <w:rsid w:val="006D5F8D"/>
    <w:rsid w:val="006E0D92"/>
    <w:rsid w:val="006E1A83"/>
    <w:rsid w:val="006F2779"/>
    <w:rsid w:val="006F7AFD"/>
    <w:rsid w:val="007060FC"/>
    <w:rsid w:val="00713B5E"/>
    <w:rsid w:val="00726A60"/>
    <w:rsid w:val="00726ACB"/>
    <w:rsid w:val="007732E7"/>
    <w:rsid w:val="00781D02"/>
    <w:rsid w:val="00783117"/>
    <w:rsid w:val="00784F8E"/>
    <w:rsid w:val="0078682E"/>
    <w:rsid w:val="007A54C0"/>
    <w:rsid w:val="007B3AA0"/>
    <w:rsid w:val="007C665B"/>
    <w:rsid w:val="007D28DE"/>
    <w:rsid w:val="00805064"/>
    <w:rsid w:val="0081420B"/>
    <w:rsid w:val="00826F7F"/>
    <w:rsid w:val="00877CC2"/>
    <w:rsid w:val="00892F96"/>
    <w:rsid w:val="008C4528"/>
    <w:rsid w:val="008C4E62"/>
    <w:rsid w:val="008D7CAA"/>
    <w:rsid w:val="008E33AC"/>
    <w:rsid w:val="008E493A"/>
    <w:rsid w:val="00946CA3"/>
    <w:rsid w:val="00960768"/>
    <w:rsid w:val="009A4F7D"/>
    <w:rsid w:val="009C5E0F"/>
    <w:rsid w:val="009E75FF"/>
    <w:rsid w:val="00A126C5"/>
    <w:rsid w:val="00A22187"/>
    <w:rsid w:val="00A306F5"/>
    <w:rsid w:val="00A31820"/>
    <w:rsid w:val="00A342EA"/>
    <w:rsid w:val="00A4669C"/>
    <w:rsid w:val="00A60E8F"/>
    <w:rsid w:val="00A830B3"/>
    <w:rsid w:val="00A851C5"/>
    <w:rsid w:val="00AA32E4"/>
    <w:rsid w:val="00AA40F3"/>
    <w:rsid w:val="00AB75BD"/>
    <w:rsid w:val="00AB7B93"/>
    <w:rsid w:val="00AC0CC8"/>
    <w:rsid w:val="00AD07B9"/>
    <w:rsid w:val="00AD59DC"/>
    <w:rsid w:val="00AE7E85"/>
    <w:rsid w:val="00B069D2"/>
    <w:rsid w:val="00B47ADD"/>
    <w:rsid w:val="00B524D4"/>
    <w:rsid w:val="00B75762"/>
    <w:rsid w:val="00B91DE2"/>
    <w:rsid w:val="00B927B7"/>
    <w:rsid w:val="00B94EA2"/>
    <w:rsid w:val="00BA03B0"/>
    <w:rsid w:val="00BB0A93"/>
    <w:rsid w:val="00BD3D4E"/>
    <w:rsid w:val="00BF1465"/>
    <w:rsid w:val="00BF3836"/>
    <w:rsid w:val="00BF4745"/>
    <w:rsid w:val="00C100D0"/>
    <w:rsid w:val="00C124DA"/>
    <w:rsid w:val="00C15E10"/>
    <w:rsid w:val="00C20267"/>
    <w:rsid w:val="00C22F8E"/>
    <w:rsid w:val="00C416AD"/>
    <w:rsid w:val="00C84DF7"/>
    <w:rsid w:val="00C96337"/>
    <w:rsid w:val="00C96BED"/>
    <w:rsid w:val="00CB44D2"/>
    <w:rsid w:val="00CC1F23"/>
    <w:rsid w:val="00CC3C34"/>
    <w:rsid w:val="00CC46B8"/>
    <w:rsid w:val="00CD192C"/>
    <w:rsid w:val="00CF1F70"/>
    <w:rsid w:val="00D20FD6"/>
    <w:rsid w:val="00D350DE"/>
    <w:rsid w:val="00D36189"/>
    <w:rsid w:val="00D80C64"/>
    <w:rsid w:val="00DB31E8"/>
    <w:rsid w:val="00DE06F1"/>
    <w:rsid w:val="00DE70FD"/>
    <w:rsid w:val="00DF0784"/>
    <w:rsid w:val="00DF42B2"/>
    <w:rsid w:val="00E243EA"/>
    <w:rsid w:val="00E31D31"/>
    <w:rsid w:val="00E33A25"/>
    <w:rsid w:val="00E4188B"/>
    <w:rsid w:val="00E54C4D"/>
    <w:rsid w:val="00E56328"/>
    <w:rsid w:val="00E82E58"/>
    <w:rsid w:val="00E86946"/>
    <w:rsid w:val="00EA01A2"/>
    <w:rsid w:val="00EA568C"/>
    <w:rsid w:val="00EA767F"/>
    <w:rsid w:val="00EB59EE"/>
    <w:rsid w:val="00EF16D0"/>
    <w:rsid w:val="00F10AFE"/>
    <w:rsid w:val="00F10E02"/>
    <w:rsid w:val="00F31004"/>
    <w:rsid w:val="00F40329"/>
    <w:rsid w:val="00F43B3E"/>
    <w:rsid w:val="00F454CD"/>
    <w:rsid w:val="00F64167"/>
    <w:rsid w:val="00F6673B"/>
    <w:rsid w:val="00F77AAD"/>
    <w:rsid w:val="00F916C4"/>
    <w:rsid w:val="00FB097B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7645B88-CB94-4C27-AB9C-65DBB716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rsid w:val="00AC0CC8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0CC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22187"/>
    <w:pPr>
      <w:spacing w:before="0" w:after="120" w:line="480" w:lineRule="auto"/>
      <w:ind w:left="283" w:firstLine="0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2187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22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218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A22187"/>
  </w:style>
  <w:style w:type="paragraph" w:customStyle="1" w:styleId="norm">
    <w:name w:val="norm"/>
    <w:basedOn w:val="a"/>
    <w:rsid w:val="006B6A1A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styleId="aa">
    <w:name w:val="Hyperlink"/>
    <w:basedOn w:val="a0"/>
    <w:uiPriority w:val="99"/>
    <w:unhideWhenUsed/>
    <w:rsid w:val="006C4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6C3B-B1EE-4C85-A3A8-DE04CB7F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Mari Manukyan</cp:lastModifiedBy>
  <cp:revision>89</cp:revision>
  <cp:lastPrinted>2021-04-06T07:47:00Z</cp:lastPrinted>
  <dcterms:created xsi:type="dcterms:W3CDTF">2021-06-28T12:08:00Z</dcterms:created>
  <dcterms:modified xsi:type="dcterms:W3CDTF">2024-12-27T10:42:00Z</dcterms:modified>
</cp:coreProperties>
</file>