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467B3E" w:rsidTr="003A797B">
        <w:tc>
          <w:tcPr>
            <w:tcW w:w="6051" w:type="dxa"/>
          </w:tcPr>
          <w:p w:rsidR="0059748D" w:rsidRPr="00467B3E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i/>
                <w:sz w:val="18"/>
                <w:szCs w:val="18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467B3E" w:rsidRDefault="00467B3E" w:rsidP="00467B3E">
            <w:pPr>
              <w:rPr>
                <w:sz w:val="18"/>
                <w:szCs w:val="18"/>
                <w:lang w:val="pt-BR"/>
              </w:rPr>
            </w:pPr>
            <w:r w:rsidRPr="00467B3E">
              <w:rPr>
                <w:rFonts w:ascii="GHEA Grapalat" w:hAnsi="GHEA Grapalat"/>
                <w:sz w:val="18"/>
                <w:szCs w:val="18"/>
              </w:rPr>
              <w:t>№016/</w:t>
            </w:r>
            <w:proofErr w:type="spellStart"/>
            <w:r w:rsidRPr="00467B3E">
              <w:rPr>
                <w:rFonts w:ascii="GHEA Grapalat" w:hAnsi="GHEA Grapalat"/>
                <w:sz w:val="18"/>
                <w:szCs w:val="18"/>
              </w:rPr>
              <w:t>GArm</w:t>
            </w:r>
            <w:proofErr w:type="spellEnd"/>
            <w:r w:rsidRPr="00467B3E">
              <w:rPr>
                <w:rFonts w:ascii="GHEA Grapalat" w:hAnsi="GHEA Grapalat"/>
                <w:sz w:val="18"/>
                <w:szCs w:val="18"/>
              </w:rPr>
              <w:t>/26_5.4_020/24.12.25</w:t>
            </w:r>
          </w:p>
        </w:tc>
      </w:tr>
      <w:tr w:rsidR="003A797B" w:rsidRPr="00467B3E" w:rsidTr="003A797B">
        <w:tc>
          <w:tcPr>
            <w:tcW w:w="6051" w:type="dxa"/>
          </w:tcPr>
          <w:p w:rsidR="003A797B" w:rsidRPr="00467B3E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i/>
                <w:sz w:val="18"/>
                <w:szCs w:val="18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467B3E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af-ZA"/>
              </w:rPr>
            </w:pPr>
          </w:p>
        </w:tc>
      </w:tr>
      <w:tr w:rsidR="00741B67" w:rsidRPr="00467B3E" w:rsidTr="00E54415">
        <w:tc>
          <w:tcPr>
            <w:tcW w:w="6051" w:type="dxa"/>
          </w:tcPr>
          <w:p w:rsidR="00741B67" w:rsidRPr="00467B3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i/>
                <w:sz w:val="18"/>
                <w:szCs w:val="18"/>
                <w:lang w:val="af-ZA"/>
              </w:rPr>
              <w:t>Competitive selection for the needs Code</w:t>
            </w:r>
            <w:r w:rsidR="00741B67" w:rsidRPr="00467B3E">
              <w:rPr>
                <w:rFonts w:ascii="Sylfaen" w:hAnsi="Sylfaen"/>
                <w:i/>
                <w:sz w:val="18"/>
                <w:szCs w:val="18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467B3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  <w:lang w:val="af-ZA"/>
              </w:rPr>
            </w:pPr>
          </w:p>
        </w:tc>
      </w:tr>
    </w:tbl>
    <w:p w:rsidR="00385206" w:rsidRPr="00467B3E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sz w:val="18"/>
          <w:szCs w:val="18"/>
          <w:lang w:val="af-ZA"/>
        </w:rPr>
      </w:pPr>
      <w:r w:rsidRPr="00467B3E">
        <w:rPr>
          <w:rFonts w:ascii="Sylfaen" w:hAnsi="Sylfaen"/>
          <w:i/>
          <w:sz w:val="18"/>
          <w:szCs w:val="18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467B3E" w:rsidTr="00002193">
        <w:tc>
          <w:tcPr>
            <w:tcW w:w="5418" w:type="dxa"/>
          </w:tcPr>
          <w:p w:rsidR="0037294F" w:rsidRPr="00467B3E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1. </w:t>
            </w:r>
            <w:r w:rsidRPr="00467B3E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467B3E">
              <w:rPr>
                <w:rFonts w:ascii="Sylfaen" w:hAnsi="Sylfaen" w:cs="Sylfaen"/>
                <w:sz w:val="18"/>
                <w:szCs w:val="18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467B3E" w:rsidRDefault="00467B3E" w:rsidP="00C84539">
            <w:pPr>
              <w:pStyle w:val="Heading9"/>
              <w:outlineLvl w:val="8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GHEA Grapalat" w:hAnsi="GHEA Grapalat"/>
                <w:sz w:val="18"/>
                <w:szCs w:val="18"/>
              </w:rPr>
              <w:t xml:space="preserve">MKM, BK, NPMT,AM տեսակի  կենցաղային և RPT, TZ տեսակի տուրբինային և Kurs-01 տեսակի անդրաձայնային արդյունաբերական գազահաշվիչների փորձաքննության, նախնական ստուգաչափման աջակցության, ստուգաչափման աջակցության և նորոգման </w:t>
            </w:r>
            <w:r w:rsidRPr="00467B3E">
              <w:rPr>
                <w:rFonts w:ascii="GHEA Grapalat" w:hAnsi="GHEA Grapalat" w:cs="Sylfaen"/>
                <w:sz w:val="18"/>
                <w:szCs w:val="18"/>
                <w:lang w:val="af-ZA"/>
              </w:rPr>
              <w:t>աշխատանքներ</w:t>
            </w:r>
          </w:p>
        </w:tc>
      </w:tr>
      <w:tr w:rsidR="00E54415" w:rsidRPr="00467B3E" w:rsidTr="00002193">
        <w:tc>
          <w:tcPr>
            <w:tcW w:w="5418" w:type="dxa"/>
          </w:tcPr>
          <w:p w:rsidR="00E54415" w:rsidRPr="00467B3E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467B3E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467B3E">
              <w:rPr>
                <w:rFonts w:ascii="Sylfaen" w:hAnsi="Sylfaen"/>
                <w:sz w:val="18"/>
                <w:szCs w:val="18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467B3E" w:rsidRDefault="0053368A" w:rsidP="00467B3E">
            <w:pPr>
              <w:ind w:left="360" w:hanging="360"/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24</w:t>
            </w:r>
            <w:r w:rsidR="00E54415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</w:t>
            </w:r>
            <w:r w:rsidR="0059748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12</w:t>
            </w:r>
            <w:r w:rsidR="00E54415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.202</w:t>
            </w:r>
            <w:r w:rsidR="00555AC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5</w:t>
            </w:r>
            <w:r w:rsidR="00E54415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թ. ժամը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՝</w:t>
            </w:r>
            <w:r w:rsidR="0059748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16</w:t>
            </w:r>
            <w:r w:rsidR="00E54415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: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3</w:t>
            </w:r>
            <w:r w:rsidR="00467B3E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2</w:t>
            </w:r>
          </w:p>
        </w:tc>
      </w:tr>
      <w:tr w:rsidR="00002193" w:rsidRPr="00467B3E" w:rsidTr="00002193">
        <w:tc>
          <w:tcPr>
            <w:tcW w:w="5418" w:type="dxa"/>
          </w:tcPr>
          <w:p w:rsidR="00002193" w:rsidRPr="00467B3E" w:rsidRDefault="00E54415" w:rsidP="00515C92">
            <w:pPr>
              <w:spacing w:before="20" w:after="20"/>
              <w:rPr>
                <w:rFonts w:ascii="Sylfaen" w:hAnsi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>3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467B3E">
              <w:rPr>
                <w:rFonts w:ascii="Sylfaen" w:hAnsi="Sylfaen" w:cs="Sylfaen"/>
                <w:sz w:val="18"/>
                <w:szCs w:val="18"/>
                <w:lang w:val="af-ZA"/>
              </w:rPr>
              <w:t>ներկայացման վերջնաժամկետը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515C92" w:rsidRPr="00467B3E">
              <w:rPr>
                <w:rFonts w:ascii="Sylfaen" w:hAnsi="Sylfaen" w:cs="Sylfaen"/>
                <w:sz w:val="18"/>
                <w:szCs w:val="18"/>
                <w:lang w:val="af-ZA"/>
              </w:rPr>
              <w:t>(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>օրը  և ժամը</w:t>
            </w:r>
            <w:r w:rsidR="00515C92" w:rsidRPr="00467B3E">
              <w:rPr>
                <w:rFonts w:ascii="Sylfaen" w:hAnsi="Sylfaen" w:cs="Sylfaen"/>
                <w:sz w:val="18"/>
                <w:szCs w:val="18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467B3E" w:rsidRDefault="00C77A99" w:rsidP="00467B3E">
            <w:pPr>
              <w:ind w:left="360" w:hanging="360"/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Սկիզբ` </w:t>
            </w:r>
            <w:r w:rsidR="00467B3E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25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</w:t>
            </w:r>
            <w:r w:rsidR="0059748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12</w:t>
            </w:r>
            <w:r w:rsidR="003B4B71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202</w:t>
            </w:r>
            <w:r w:rsidR="00555AC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5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թ.  Ավարտ՝</w:t>
            </w:r>
            <w:r w:rsidR="008D5F15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="00467B3E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15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</w:t>
            </w:r>
            <w:r w:rsidR="0053368A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01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.202</w:t>
            </w:r>
            <w:r w:rsidR="0053368A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6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թ. ժամը՝ </w:t>
            </w:r>
            <w:r w:rsidR="00FC494D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11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:</w:t>
            </w:r>
            <w:r w:rsidR="00B84E0A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0</w:t>
            </w:r>
            <w:r w:rsidR="00467B3E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5</w:t>
            </w:r>
          </w:p>
        </w:tc>
      </w:tr>
      <w:tr w:rsidR="00002193" w:rsidRPr="00467B3E" w:rsidTr="00002193">
        <w:tc>
          <w:tcPr>
            <w:tcW w:w="5418" w:type="dxa"/>
          </w:tcPr>
          <w:p w:rsidR="00002193" w:rsidRPr="00467B3E" w:rsidRDefault="00E54415" w:rsidP="00002193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>4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467B3E" w:rsidRDefault="00467B3E" w:rsidP="00467B3E">
            <w:pPr>
              <w:ind w:left="360" w:hanging="360"/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«Արմավիրի Գազմաշ»</w:t>
            </w:r>
            <w:r w:rsidRPr="00467B3E">
              <w:rPr>
                <w:rFonts w:ascii="Sylfaen" w:hAnsi="Sylfaen"/>
                <w:sz w:val="18"/>
                <w:szCs w:val="18"/>
                <w:lang w:val="af-ZA"/>
              </w:rPr>
              <w:t xml:space="preserve"> ՍՊԸ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-08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</w:t>
            </w:r>
            <w:r w:rsidR="0053368A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01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.20</w:t>
            </w:r>
            <w:r w:rsidR="0053368A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26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թ. ժամը՝ </w:t>
            </w:r>
            <w:r w:rsidR="00C16EC7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10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: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35</w:t>
            </w:r>
          </w:p>
        </w:tc>
      </w:tr>
      <w:tr w:rsidR="00002193" w:rsidRPr="00467B3E" w:rsidTr="00002193">
        <w:tc>
          <w:tcPr>
            <w:tcW w:w="5418" w:type="dxa"/>
          </w:tcPr>
          <w:p w:rsidR="00002193" w:rsidRPr="00467B3E" w:rsidRDefault="00E54415" w:rsidP="00002193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>5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467B3E" w:rsidRDefault="00467B3E" w:rsidP="00467B3E">
            <w:pPr>
              <w:pStyle w:val="BodyText"/>
              <w:jc w:val="center"/>
              <w:rPr>
                <w:rFonts w:ascii="Times New Roman" w:hAnsi="Times New Roman"/>
                <w:b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«Արմավիրի Գազմաշ» ՍՊԸ </w:t>
            </w:r>
            <w:r w:rsidR="003A797B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= </w:t>
            </w: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474 607 500 ՀՀ </w:t>
            </w:r>
            <w:proofErr w:type="spellStart"/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դրամ</w:t>
            </w:r>
            <w:proofErr w:type="spellEnd"/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>ներառյալ</w:t>
            </w:r>
            <w:proofErr w:type="spellEnd"/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ԱԱՀ</w:t>
            </w:r>
            <w:bookmarkStart w:id="0" w:name="_GoBack"/>
            <w:bookmarkEnd w:id="0"/>
          </w:p>
        </w:tc>
      </w:tr>
      <w:tr w:rsidR="00002193" w:rsidRPr="00467B3E" w:rsidTr="00002193">
        <w:tc>
          <w:tcPr>
            <w:tcW w:w="5418" w:type="dxa"/>
          </w:tcPr>
          <w:p w:rsidR="00002193" w:rsidRPr="00467B3E" w:rsidRDefault="00E54415" w:rsidP="00002193">
            <w:pPr>
              <w:rPr>
                <w:rFonts w:ascii="Times Armenian" w:hAnsi="Times Armenian"/>
                <w:b/>
                <w:sz w:val="18"/>
                <w:szCs w:val="18"/>
                <w:lang w:val="af-ZA"/>
              </w:rPr>
            </w:pP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>6</w:t>
            </w:r>
            <w:r w:rsidR="00002193" w:rsidRPr="00467B3E">
              <w:rPr>
                <w:rFonts w:ascii="Sylfaen" w:hAnsi="Sylfaen" w:cs="Sylfaen"/>
                <w:sz w:val="18"/>
                <w:szCs w:val="18"/>
                <w:lang w:val="af-ZA"/>
              </w:rPr>
              <w:t>.</w:t>
            </w:r>
            <w:r w:rsidRPr="00467B3E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467B3E" w:rsidRDefault="00467B3E" w:rsidP="003B4B71">
            <w:pPr>
              <w:ind w:left="360" w:hanging="36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«Արմավիրի Գազմաշ» ՍՊԸ </w:t>
            </w:r>
            <w:r w:rsidR="00C77A99" w:rsidRPr="00467B3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467B3E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066795" w:rsidRPr="00467B3E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3368A" w:rsidRPr="00467B3E">
        <w:rPr>
          <w:rFonts w:ascii="Sylfaen" w:hAnsi="Sylfaen" w:cs="Sylfaen"/>
          <w:sz w:val="22"/>
          <w:szCs w:val="22"/>
          <w:lang w:val="hy-AM"/>
        </w:rPr>
        <w:t>հունվարի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3368A" w:rsidRPr="00467B3E">
        <w:rPr>
          <w:rFonts w:ascii="Sylfaen" w:hAnsi="Sylfaen" w:cs="Sylfaen"/>
          <w:sz w:val="22"/>
          <w:szCs w:val="22"/>
          <w:lang w:val="hy-AM"/>
        </w:rPr>
        <w:t>1</w:t>
      </w:r>
      <w:r w:rsidR="00467B3E" w:rsidRPr="00467B3E">
        <w:rPr>
          <w:rFonts w:ascii="Sylfaen" w:hAnsi="Sylfaen" w:cs="Sylfaen"/>
          <w:sz w:val="22"/>
          <w:szCs w:val="22"/>
          <w:lang w:val="hy-AM"/>
        </w:rPr>
        <w:t>5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արձանագրությամբ </w:t>
      </w:r>
      <w:r w:rsidR="00467B3E" w:rsidRPr="00467B3E">
        <w:rPr>
          <w:rFonts w:ascii="Sylfaen" w:hAnsi="Sylfaen" w:cs="Sylfaen"/>
          <w:sz w:val="22"/>
          <w:szCs w:val="22"/>
          <w:lang w:val="hy-AM"/>
        </w:rPr>
        <w:t>«Արմավիրի Գազմաշ»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467B3E" w:rsidRPr="00467B3E">
        <w:rPr>
          <w:rFonts w:ascii="Sylfaen" w:hAnsi="Sylfaen" w:cs="Sylfaen"/>
          <w:sz w:val="22"/>
          <w:szCs w:val="22"/>
          <w:lang w:val="hy-AM"/>
        </w:rPr>
        <w:t>№016/GArm/26_5.4_020/24.12.25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467B3E" w:rsidRDefault="00467B3E" w:rsidP="00467B3E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467B3E">
        <w:rPr>
          <w:rFonts w:ascii="Sylfaen" w:hAnsi="Sylfaen" w:cs="Sylfaen"/>
          <w:sz w:val="22"/>
          <w:szCs w:val="22"/>
          <w:lang w:val="hy-AM"/>
        </w:rPr>
        <w:t>№016/GArm/26_5.4_020/24.12.25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467B3E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467B3E">
        <w:rPr>
          <w:rFonts w:ascii="Sylfaen" w:hAnsi="Sylfaen" w:cs="Sylfaen"/>
          <w:sz w:val="22"/>
          <w:szCs w:val="22"/>
          <w:lang w:val="hy-AM"/>
        </w:rPr>
        <w:t>MKM, BK, NPMT,AM տեսակի  կենցաղային և RPT, TZ տեսակի տուրբինային և Kurs-01 տեսակի անդրաձայնային արդյունաբերական գազահաշվիչների փորձաքննության, նախնական ստուգաչափման աջակցության, ստուգաչափման աջակցության և նորոգման աշխատանքներ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467B3E">
        <w:rPr>
          <w:rFonts w:ascii="Sylfaen" w:hAnsi="Sylfaen" w:cs="Sylfaen"/>
          <w:sz w:val="22"/>
          <w:szCs w:val="22"/>
          <w:lang w:val="hy-AM"/>
        </w:rPr>
        <w:t>474 607 500 ՀՀ դրամ ներառյալ 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Pr="00467B3E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467B3E">
        <w:rPr>
          <w:rFonts w:ascii="Sylfaen" w:hAnsi="Sylfaen" w:cs="Sylfaen"/>
          <w:sz w:val="22"/>
          <w:szCs w:val="22"/>
          <w:lang w:val="hy-AM"/>
        </w:rPr>
        <w:t xml:space="preserve">   </w:t>
      </w:r>
    </w:p>
    <w:p w:rsidR="00E54415" w:rsidRPr="00467B3E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467B3E">
        <w:rPr>
          <w:rFonts w:ascii="Sylfaen" w:hAnsi="Sylfaen" w:cs="Sylfaen"/>
          <w:sz w:val="22"/>
          <w:szCs w:val="22"/>
          <w:lang w:val="hy-AM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679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67B3E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3368A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8D152-708E-4CF7-9354-28DADB0F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36</cp:revision>
  <cp:lastPrinted>2024-04-25T12:20:00Z</cp:lastPrinted>
  <dcterms:created xsi:type="dcterms:W3CDTF">2024-03-20T07:09:00Z</dcterms:created>
  <dcterms:modified xsi:type="dcterms:W3CDTF">2026-01-15T11:31:00Z</dcterms:modified>
</cp:coreProperties>
</file>