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70F492E2"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77062C">
        <w:rPr>
          <w:rFonts w:ascii="GHEA Grapalat" w:hAnsi="GHEA Grapalat"/>
          <w:i w:val="0"/>
          <w:lang w:val="af-ZA"/>
        </w:rPr>
        <w:t>մարտի »  «16</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268155B9" w:rsidR="009B6305" w:rsidRPr="00993F97"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77062C">
        <w:rPr>
          <w:rFonts w:ascii="GHEA Grapalat" w:hAnsi="GHEA Grapalat"/>
          <w:i w:val="0"/>
          <w:lang w:val="af-ZA"/>
        </w:rPr>
        <w:t>1</w:t>
      </w:r>
      <w:r w:rsidR="00D94621">
        <w:rPr>
          <w:rFonts w:ascii="GHEA Grapalat" w:hAnsi="GHEA Grapalat"/>
          <w:i w:val="0"/>
          <w:lang w:val="af-ZA"/>
        </w:rPr>
        <w:t>8</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135CC83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ՀՀ ԳԱԱ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47E30DA1"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0" w:name="_Hlk23167417"/>
      <w:r w:rsidRPr="00993F97">
        <w:rPr>
          <w:rFonts w:ascii="GHEA Grapalat" w:hAnsi="GHEA Grapalat"/>
          <w:i w:val="0"/>
          <w:lang w:val="af-ZA"/>
        </w:rPr>
        <w:t>Սույն ընթացակարգի</w:t>
      </w:r>
      <w:bookmarkEnd w:id="0"/>
      <w:r w:rsidRPr="00993F97">
        <w:rPr>
          <w:rFonts w:ascii="GHEA Grapalat" w:hAnsi="GHEA Grapalat"/>
          <w:i w:val="0"/>
          <w:lang w:val="af-ZA"/>
        </w:rPr>
        <w:t xml:space="preserve"> արդյունքում ընտրված մասնակցին սահմանված կարգով կառաջարկվի կնքել </w:t>
      </w:r>
      <w:r w:rsidR="00E20C75" w:rsidRPr="00E20C75">
        <w:rPr>
          <w:rFonts w:ascii="GHEA Grapalat" w:hAnsi="GHEA Grapalat"/>
          <w:b/>
          <w:i w:val="0"/>
          <w:lang w:val="af-ZA"/>
        </w:rPr>
        <w:t>օպտիկական գործիքներ</w:t>
      </w:r>
      <w:r w:rsidR="0077062C" w:rsidRPr="00E20C75">
        <w:rPr>
          <w:rFonts w:ascii="GHEA Grapalat" w:hAnsi="GHEA Grapalat"/>
          <w:b/>
          <w:i w:val="0"/>
          <w:lang w:val="af-ZA"/>
        </w:rPr>
        <w:t>ի</w:t>
      </w:r>
      <w:r w:rsidR="0077062C">
        <w:rPr>
          <w:rFonts w:ascii="GHEA Grapalat" w:hAnsi="GHEA Grapalat"/>
          <w:i w:val="0"/>
          <w:lang w:val="af-ZA"/>
        </w:rPr>
        <w:t xml:space="preserve"> </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1" w:name="_Hlk23167512"/>
      <w:r w:rsidR="00496E18" w:rsidRPr="00993F97">
        <w:rPr>
          <w:rFonts w:ascii="GHEA Grapalat" w:hAnsi="GHEA Grapalat"/>
          <w:i w:val="0"/>
          <w:lang w:val="af-ZA"/>
        </w:rPr>
        <w:t xml:space="preserve">ոչ գնային պայմաններով բավարար գնահատված </w:t>
      </w:r>
      <w:bookmarkEnd w:id="1"/>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1D41AC32"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ՀՀ ԳԱԱ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 xml:space="preserve">հաշված        </w:t>
      </w:r>
      <w:r w:rsidR="00D94621">
        <w:rPr>
          <w:rFonts w:ascii="GHEA Grapalat" w:hAnsi="GHEA Grapalat"/>
          <w:i w:val="0"/>
          <w:lang w:val="af-ZA"/>
        </w:rPr>
        <w:t>14</w:t>
      </w:r>
      <w:r w:rsidR="0077062C">
        <w:rPr>
          <w:rFonts w:ascii="GHEA Grapalat" w:hAnsi="GHEA Grapalat"/>
          <w:i w:val="0"/>
          <w:lang w:val="af-ZA"/>
        </w:rPr>
        <w:t xml:space="preserve">  -րդ օրվա ժամը    11:30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1A89009E"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ՀՀ ԳԱԱ Ֆիզիկական հետազոտությունների ինստիտուտ ՊՈԱԿ հասցեում,  2026թ </w:t>
      </w:r>
      <w:r w:rsidRPr="000F5FAF">
        <w:rPr>
          <w:rFonts w:ascii="GHEA Grapalat" w:hAnsi="GHEA Grapalat"/>
          <w:b/>
          <w:i w:val="0"/>
          <w:lang w:val="af-ZA"/>
        </w:rPr>
        <w:t xml:space="preserve">« </w:t>
      </w:r>
      <w:r w:rsidR="0077062C" w:rsidRPr="000F5FAF">
        <w:rPr>
          <w:rFonts w:ascii="GHEA Grapalat" w:hAnsi="GHEA Grapalat"/>
          <w:b/>
          <w:i w:val="0"/>
          <w:lang w:val="af-ZA"/>
        </w:rPr>
        <w:t>մարտ</w:t>
      </w:r>
      <w:r w:rsidRPr="000F5FAF">
        <w:rPr>
          <w:rFonts w:ascii="GHEA Grapalat" w:hAnsi="GHEA Grapalat"/>
          <w:b/>
          <w:i w:val="0"/>
          <w:lang w:val="af-ZA"/>
        </w:rPr>
        <w:t xml:space="preserve">ի» «  </w:t>
      </w:r>
      <w:r w:rsidR="00D94621" w:rsidRPr="000F5FAF">
        <w:rPr>
          <w:rFonts w:ascii="GHEA Grapalat" w:hAnsi="GHEA Grapalat"/>
          <w:b/>
          <w:i w:val="0"/>
          <w:lang w:val="af-ZA"/>
        </w:rPr>
        <w:t>30</w:t>
      </w:r>
      <w:r w:rsidRPr="000F5FAF">
        <w:rPr>
          <w:rFonts w:ascii="GHEA Grapalat" w:hAnsi="GHEA Grapalat"/>
          <w:b/>
          <w:i w:val="0"/>
          <w:lang w:val="af-ZA"/>
        </w:rPr>
        <w:t>»</w:t>
      </w:r>
      <w:r w:rsidRPr="00993F97">
        <w:rPr>
          <w:rFonts w:ascii="GHEA Grapalat" w:hAnsi="GHEA Grapalat"/>
          <w:i w:val="0"/>
          <w:lang w:val="af-ZA"/>
        </w:rPr>
        <w:t xml:space="preserve"> -ին ժամը  _11:30_-ին։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hyperlink r:id="rId9" w:history="1">
        <w:r w:rsidRPr="00993F97">
          <w:rPr>
            <w:rFonts w:ascii="GHEA Grapalat" w:hAnsi="GHEA Grapalat"/>
            <w:i w:val="0"/>
            <w:lang w:val="af-ZA"/>
          </w:rPr>
          <w:t>ifi@ipr.sci.am</w:t>
        </w:r>
      </w:hyperlink>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3836B2B8"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"1" of "</w:t>
      </w:r>
      <w:r w:rsidR="008A75EE" w:rsidRPr="00633EA5">
        <w:rPr>
          <w:rFonts w:ascii="Sylfaen" w:hAnsi="Sylfaen"/>
          <w:i w:val="0"/>
          <w:sz w:val="24"/>
          <w:szCs w:val="24"/>
          <w:lang w:val="en-US"/>
        </w:rPr>
        <w:t>1</w:t>
      </w:r>
      <w:r w:rsidR="0077062C" w:rsidRPr="00633EA5">
        <w:rPr>
          <w:rFonts w:ascii="Sylfaen" w:hAnsi="Sylfaen"/>
          <w:i w:val="0"/>
          <w:sz w:val="24"/>
          <w:szCs w:val="24"/>
          <w:lang w:val="en-US"/>
        </w:rPr>
        <w:t>6</w:t>
      </w:r>
      <w:r w:rsidRPr="00633EA5">
        <w:rPr>
          <w:rFonts w:ascii="Arial Armenian" w:hAnsi="Arial Armenian"/>
          <w:i w:val="0"/>
          <w:sz w:val="24"/>
          <w:szCs w:val="24"/>
        </w:rPr>
        <w:t>" "</w:t>
      </w:r>
      <w:r w:rsidRPr="00633EA5">
        <w:rPr>
          <w:rFonts w:ascii="Sylfaen" w:hAnsi="Sylfaen"/>
          <w:b/>
          <w:i w:val="0"/>
          <w:sz w:val="24"/>
          <w:szCs w:val="24"/>
          <w:lang w:val="en-US"/>
        </w:rPr>
        <w:t xml:space="preserve"> </w:t>
      </w:r>
      <w:r w:rsidR="0077062C" w:rsidRPr="00633EA5">
        <w:rPr>
          <w:rFonts w:ascii="Sylfaen" w:hAnsi="Sylfaen"/>
          <w:b/>
          <w:i w:val="0"/>
          <w:sz w:val="24"/>
          <w:szCs w:val="24"/>
          <w:lang w:val="en-US"/>
        </w:rPr>
        <w:t>march</w:t>
      </w:r>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59BD3175" w:rsidR="009B6305" w:rsidRPr="00993F97" w:rsidRDefault="009B6305" w:rsidP="009B6305">
      <w:pPr>
        <w:pStyle w:val="BodyTextIndent"/>
        <w:spacing w:after="160"/>
        <w:jc w:val="center"/>
        <w:rPr>
          <w:rFonts w:ascii="Sylfaen" w:hAnsi="Sylfaen"/>
          <w:i w:val="0"/>
          <w:sz w:val="24"/>
          <w:szCs w:val="24"/>
          <w:u w:val="single"/>
          <w:lang w:val="en-US"/>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77062C">
        <w:rPr>
          <w:rFonts w:ascii="Sylfaen" w:hAnsi="Sylfaen"/>
          <w:i w:val="0"/>
          <w:lang w:val="en-US"/>
        </w:rPr>
        <w:t>1</w:t>
      </w:r>
      <w:r w:rsidR="00D94621">
        <w:rPr>
          <w:rFonts w:ascii="Sylfaen" w:hAnsi="Sylfaen"/>
          <w:i w:val="0"/>
          <w:lang w:val="en-US"/>
        </w:rPr>
        <w:t>8</w:t>
      </w:r>
    </w:p>
    <w:p w14:paraId="4F252419" w14:textId="77777777"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National Academy of Sciences of Armenia, located at the following address: Ashtarak-2, 0204, Republic of Armenia, gives notice for a price quotation which shall be carried out in one stage.</w:t>
      </w:r>
    </w:p>
    <w:p w14:paraId="5EE6A128" w14:textId="2A48EFC2"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D94621" w:rsidRPr="00D94621">
        <w:rPr>
          <w:rStyle w:val="y2iqfc"/>
          <w:rFonts w:ascii="inherit" w:hAnsi="inherit"/>
          <w:b/>
          <w:color w:val="1F1F1F"/>
          <w:sz w:val="24"/>
          <w:szCs w:val="24"/>
          <w:lang w:val="en"/>
        </w:rPr>
        <w:t>optical instruments</w:t>
      </w:r>
      <w:r w:rsidR="00A65091" w:rsidRPr="00993F97">
        <w:rPr>
          <w:rFonts w:ascii="Arial Armenian" w:hAnsi="Arial Armenian"/>
          <w:sz w:val="24"/>
          <w:szCs w:val="24"/>
        </w:rPr>
        <w:t xml:space="preserve">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0CB99321"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For receiving the hard copy of the invitation for the price quotation, it is necessary to apply to the contracting authority by _11:30___ o'clock of the __</w:t>
      </w:r>
      <w:r w:rsidR="00D94621">
        <w:rPr>
          <w:rFonts w:ascii="Arial Armenian" w:hAnsi="Arial Armenian"/>
          <w:i w:val="0"/>
          <w:sz w:val="24"/>
          <w:szCs w:val="24"/>
        </w:rPr>
        <w:t>14</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3DC7C5CE"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Physical Research, National Academy of Sciences of Armenia in hard copy, by _11:30_ o'clock of the ___</w:t>
      </w:r>
      <w:r w:rsidR="00D94621">
        <w:rPr>
          <w:rFonts w:ascii="Arial Armenian" w:hAnsi="Arial Armenian"/>
          <w:i w:val="0"/>
          <w:sz w:val="24"/>
          <w:szCs w:val="24"/>
        </w:rPr>
        <w:t>14</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6F97EF8B"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 xml:space="preserve">The bid opening will take place at the following address: Ashtarak-2, 0204, Republic of Armenia Institute for Physical Research, National Academy of Sciences of Armenia, </w:t>
      </w:r>
      <w:r w:rsidRPr="00993F97">
        <w:rPr>
          <w:rFonts w:ascii="Arial Armenian" w:hAnsi="Arial Armenian"/>
          <w:b/>
          <w:i w:val="0"/>
          <w:sz w:val="24"/>
          <w:szCs w:val="24"/>
        </w:rPr>
        <w:t>on "</w:t>
      </w:r>
      <w:r w:rsidR="00A65091">
        <w:rPr>
          <w:rFonts w:ascii="Arial Armenian" w:hAnsi="Arial Armenian"/>
          <w:b/>
          <w:i w:val="0"/>
          <w:sz w:val="24"/>
          <w:szCs w:val="24"/>
        </w:rPr>
        <w:t>3</w:t>
      </w:r>
      <w:r w:rsidR="00D94621">
        <w:rPr>
          <w:rFonts w:ascii="Arial Armenian" w:hAnsi="Arial Armenian"/>
          <w:b/>
          <w:i w:val="0"/>
          <w:sz w:val="24"/>
          <w:szCs w:val="24"/>
        </w:rPr>
        <w:t>0</w:t>
      </w:r>
      <w:r w:rsidRPr="00993F97">
        <w:rPr>
          <w:rFonts w:ascii="Arial Armenian" w:hAnsi="Arial Armenian"/>
          <w:b/>
          <w:i w:val="0"/>
          <w:sz w:val="24"/>
          <w:szCs w:val="24"/>
        </w:rPr>
        <w:t xml:space="preserve">" " </w:t>
      </w:r>
      <w:r w:rsidR="00A65091">
        <w:rPr>
          <w:rFonts w:ascii="Sylfaen" w:hAnsi="Sylfaen"/>
          <w:b/>
          <w:i w:val="0"/>
          <w:sz w:val="24"/>
          <w:szCs w:val="24"/>
          <w:lang w:val="en-US"/>
        </w:rPr>
        <w:t>march</w:t>
      </w:r>
      <w:r w:rsidRPr="00993F97">
        <w:rPr>
          <w:rFonts w:ascii="Arial Armenian" w:hAnsi="Arial Armenian"/>
          <w:b/>
          <w:i w:val="0"/>
          <w:sz w:val="24"/>
          <w:szCs w:val="24"/>
        </w:rPr>
        <w:t xml:space="preserve"> " "2026", at _11:30__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77777777"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 National Academy of Sciences of Armenia</w:t>
      </w:r>
      <w:r w:rsidRPr="00993F97">
        <w:rPr>
          <w:rFonts w:ascii="Arial Armenian" w:hAnsi="Arial Armenian"/>
          <w:i w:val="0"/>
          <w:sz w:val="24"/>
          <w:szCs w:val="24"/>
        </w:rPr>
        <w:t xml:space="preserve"> </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1687B120"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A65091">
        <w:rPr>
          <w:rFonts w:ascii="Sylfaen" w:hAnsi="Sylfaen" w:cs="Sylfaen"/>
          <w:i/>
          <w:sz w:val="20"/>
          <w:szCs w:val="20"/>
        </w:rPr>
        <w:t>1</w:t>
      </w:r>
      <w:r w:rsidR="00D94621">
        <w:rPr>
          <w:rFonts w:ascii="Sylfaen" w:hAnsi="Sylfaen" w:cs="Sylfaen"/>
          <w:i/>
          <w:sz w:val="20"/>
          <w:szCs w:val="20"/>
        </w:rPr>
        <w:t>8</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2FE3F32F" w:rsidR="009B6305" w:rsidRPr="00993F97" w:rsidRDefault="009B6305" w:rsidP="009B6305">
      <w:pPr>
        <w:pStyle w:val="BodyText"/>
        <w:spacing w:after="0"/>
        <w:ind w:firstLine="567"/>
        <w:jc w:val="right"/>
        <w:rPr>
          <w:rFonts w:ascii="Sylfaen" w:hAnsi="Sylfaen"/>
          <w:i/>
          <w:sz w:val="20"/>
          <w:szCs w:val="20"/>
          <w:lang w:val="af-ZA"/>
        </w:rPr>
      </w:pPr>
      <w:r w:rsidRPr="00993F97">
        <w:rPr>
          <w:rFonts w:ascii="Sylfaen" w:hAnsi="Sylfaen" w:cs="Sylfaen"/>
          <w:i/>
          <w:sz w:val="20"/>
          <w:szCs w:val="20"/>
          <w:lang w:val="af-ZA"/>
        </w:rPr>
        <w:t xml:space="preserve"> 2026   </w:t>
      </w:r>
      <w:r w:rsidRPr="00993F97">
        <w:rPr>
          <w:rFonts w:ascii="Sylfaen" w:hAnsi="Sylfaen" w:cs="Sylfaen"/>
          <w:i/>
          <w:sz w:val="20"/>
          <w:szCs w:val="20"/>
        </w:rPr>
        <w:t>թ</w:t>
      </w:r>
      <w:r w:rsidRPr="00993F97">
        <w:rPr>
          <w:rFonts w:ascii="Sylfaen" w:hAnsi="Sylfaen" w:cs="Times Armenian"/>
          <w:i/>
          <w:sz w:val="20"/>
          <w:szCs w:val="20"/>
          <w:lang w:val="af-ZA"/>
        </w:rPr>
        <w:t xml:space="preserve">.  </w:t>
      </w:r>
      <w:proofErr w:type="gramStart"/>
      <w:r w:rsidR="00A65091">
        <w:rPr>
          <w:rFonts w:ascii="Sylfaen" w:hAnsi="Sylfaen" w:cs="Sylfaen"/>
          <w:i/>
          <w:sz w:val="20"/>
          <w:szCs w:val="20"/>
        </w:rPr>
        <w:t>մարտի</w:t>
      </w:r>
      <w:proofErr w:type="gramEnd"/>
      <w:r w:rsidRPr="00993F97">
        <w:rPr>
          <w:rFonts w:ascii="Sylfaen" w:hAnsi="Sylfaen" w:cs="Sylfaen"/>
          <w:i/>
          <w:sz w:val="20"/>
          <w:szCs w:val="20"/>
          <w:lang w:val="af-ZA"/>
        </w:rPr>
        <w:t xml:space="preserve"> </w:t>
      </w:r>
      <w:r w:rsidR="00A65091">
        <w:rPr>
          <w:rFonts w:ascii="Sylfaen" w:hAnsi="Sylfaen" w:cs="Sylfaen"/>
          <w:i/>
          <w:sz w:val="20"/>
          <w:szCs w:val="20"/>
          <w:lang w:val="af-ZA"/>
        </w:rPr>
        <w:t>16</w:t>
      </w:r>
      <w:r w:rsidRPr="00993F97">
        <w:rPr>
          <w:rFonts w:ascii="Sylfaen" w:hAnsi="Sylfaen" w:cs="Sylfaen"/>
          <w:i/>
          <w:sz w:val="20"/>
          <w:szCs w:val="20"/>
          <w:lang w:val="af-ZA"/>
        </w:rPr>
        <w:t>-ի</w:t>
      </w:r>
      <w:r w:rsidRPr="00993F97">
        <w:rPr>
          <w:rFonts w:ascii="Sylfaen" w:hAnsi="Sylfaen" w:cs="Times Armenian"/>
          <w:i/>
          <w:sz w:val="20"/>
          <w:szCs w:val="20"/>
          <w:lang w:val="af-ZA"/>
        </w:rPr>
        <w:t xml:space="preserve"> </w:t>
      </w:r>
      <w:r w:rsidRPr="00993F97">
        <w:rPr>
          <w:rFonts w:ascii="Sylfaen" w:hAnsi="Sylfaen" w:cs="Times Armenian"/>
          <w:i/>
          <w:sz w:val="20"/>
          <w:szCs w:val="20"/>
          <w:vertAlign w:val="subscript"/>
          <w:lang w:val="af-ZA"/>
        </w:rPr>
        <w:t xml:space="preserve"> </w:t>
      </w:r>
      <w:r w:rsidRPr="00993F97">
        <w:rPr>
          <w:rFonts w:ascii="Sylfaen" w:hAnsi="Sylfaen" w:cs="Times Armenian"/>
          <w:i/>
          <w:sz w:val="20"/>
          <w:szCs w:val="20"/>
          <w:lang w:val="af-ZA"/>
        </w:rPr>
        <w:t xml:space="preserve">N </w:t>
      </w:r>
      <w:r w:rsidRPr="00993F97">
        <w:rPr>
          <w:rFonts w:ascii="Sylfaen" w:hAnsi="Sylfaen" w:cs="Times Armenian"/>
          <w:i/>
          <w:sz w:val="20"/>
          <w:szCs w:val="20"/>
          <w:u w:val="single"/>
          <w:lang w:val="af-ZA"/>
        </w:rPr>
        <w:t xml:space="preserve">     1    </w:t>
      </w:r>
      <w:r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w:t>
      </w:r>
      <w:r w:rsidRPr="00993F97">
        <w:rPr>
          <w:rFonts w:ascii="Sylfaen" w:hAnsi="Sylfaen" w:cs="Sylfaen"/>
        </w:rPr>
        <w:t>ՀՀ</w:t>
      </w:r>
      <w:r w:rsidRPr="00993F97">
        <w:rPr>
          <w:rFonts w:ascii="Sylfaen" w:hAnsi="Sylfaen" w:cs="Sylfaen"/>
          <w:lang w:val="af-ZA"/>
        </w:rPr>
        <w:t xml:space="preserve"> </w:t>
      </w:r>
      <w:r w:rsidRPr="00993F97">
        <w:rPr>
          <w:rFonts w:ascii="Sylfaen" w:hAnsi="Sylfaen" w:cs="Sylfaen"/>
        </w:rPr>
        <w:t>ԳԱԱ</w:t>
      </w: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67A2163F"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w:t>
      </w:r>
      <w:r w:rsidRPr="00993F97">
        <w:rPr>
          <w:rFonts w:ascii="Sylfaen" w:hAnsi="Sylfaen" w:cs="Sylfaen"/>
        </w:rPr>
        <w:t>ՀՀ</w:t>
      </w:r>
      <w:r w:rsidRPr="00993F97">
        <w:rPr>
          <w:rFonts w:ascii="Sylfaen" w:hAnsi="Sylfaen" w:cs="Sylfaen"/>
          <w:lang w:val="af-ZA"/>
        </w:rPr>
        <w:t xml:space="preserve"> </w:t>
      </w:r>
      <w:r w:rsidRPr="00993F97">
        <w:rPr>
          <w:rFonts w:ascii="Sylfaen" w:hAnsi="Sylfaen" w:cs="Sylfaen"/>
        </w:rPr>
        <w:t>ԳԱԱ</w:t>
      </w: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503C5F47" w14:textId="3F2FA9B2" w:rsidR="009B6305" w:rsidRPr="00993F97" w:rsidRDefault="009B6305" w:rsidP="009B6305">
      <w:pPr>
        <w:pStyle w:val="BodyText"/>
        <w:ind w:right="-7"/>
        <w:jc w:val="center"/>
        <w:rPr>
          <w:rFonts w:ascii="Sylfaen" w:hAnsi="Sylfaen"/>
          <w:szCs w:val="22"/>
          <w:lang w:val="af-ZA"/>
        </w:rPr>
      </w:pP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D94621">
        <w:rPr>
          <w:rFonts w:ascii="Sylfaen" w:hAnsi="Sylfaen"/>
          <w:b/>
          <w:lang w:val="af-ZA"/>
        </w:rPr>
        <w:t>ՕՊՏԻԿԱԿԱՆ ԳՈՐԾԻՔՆԵՐ</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77777777"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«ՀՀ ԳԱԱ ՖԻԶԻԿԱԿԱՆ ՀԵՏԱԶՈՏՈՒԹՅՈՒՆՆԵՐԻ ԻՆՍՏԻՏՈՒՏ» ՊՈԱԿ</w:t>
      </w:r>
    </w:p>
    <w:p w14:paraId="3535A28C" w14:textId="04BA2C40"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D94621" w:rsidRPr="00D94621">
        <w:rPr>
          <w:rFonts w:ascii="Sylfaen" w:hAnsi="Sylfaen"/>
          <w:b/>
          <w:sz w:val="20"/>
          <w:lang w:val="af-ZA"/>
        </w:rPr>
        <w:t>ՕՊՏԻԿԱԿԱՆ ԳՈՐԾԻՔՆԵՐ</w:t>
      </w:r>
      <w:r w:rsidR="00D94621" w:rsidRPr="00993F97">
        <w:rPr>
          <w:rFonts w:ascii="Sylfaen" w:hAnsi="Sylfaen"/>
          <w:b/>
          <w:sz w:val="20"/>
          <w:lang w:val="af-ZA"/>
        </w:rPr>
        <w:t xml:space="preserve"> </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4AF55B77"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A65091">
        <w:rPr>
          <w:rFonts w:ascii="Sylfaen" w:hAnsi="Sylfaen" w:cs="Sylfaen"/>
          <w:i/>
          <w:sz w:val="20"/>
          <w:szCs w:val="20"/>
          <w:lang w:val="af-ZA"/>
        </w:rPr>
        <w:t>1</w:t>
      </w:r>
      <w:r w:rsidR="00D94621">
        <w:rPr>
          <w:rFonts w:ascii="Sylfaen" w:hAnsi="Sylfaen" w:cs="Sylfaen"/>
          <w:i/>
          <w:sz w:val="20"/>
          <w:szCs w:val="20"/>
          <w:lang w:val="af-ZA"/>
        </w:rPr>
        <w:t>8</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298C1333"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cs="Sylfaen"/>
          <w:sz w:val="20"/>
          <w:lang w:val="af-ZA"/>
        </w:rPr>
        <w:t xml:space="preserve">« </w:t>
      </w:r>
      <w:r w:rsidR="009B6305" w:rsidRPr="00993F97">
        <w:rPr>
          <w:rFonts w:ascii="Sylfaen" w:hAnsi="Sylfaen"/>
          <w:b/>
          <w:sz w:val="20"/>
          <w:lang w:val="af-ZA"/>
        </w:rPr>
        <w:t>«ՀՀ ԳԱԱ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10"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EF3662">
      <w:pPr>
        <w:numPr>
          <w:ilvl w:val="0"/>
          <w:numId w:val="3"/>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554E2086"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ՀՀ</w:t>
      </w:r>
      <w:r w:rsidRPr="00993F97">
        <w:rPr>
          <w:rFonts w:ascii="Arial Armenian" w:hAnsi="Arial Armenian"/>
          <w:i w:val="0"/>
          <w:lang w:val="af-ZA"/>
        </w:rPr>
        <w:t xml:space="preserve"> </w:t>
      </w:r>
      <w:r w:rsidRPr="00993F97">
        <w:rPr>
          <w:rFonts w:ascii="Sylfaen" w:hAnsi="Sylfaen" w:cs="Sylfaen"/>
          <w:i w:val="0"/>
          <w:lang w:val="af-ZA"/>
        </w:rPr>
        <w:t>ԳԱԱ</w:t>
      </w:r>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D94621">
        <w:rPr>
          <w:rFonts w:ascii="Sylfaen" w:hAnsi="Sylfaen"/>
          <w:b/>
          <w:lang w:val="af-ZA"/>
        </w:rPr>
        <w:t>ՕՊՏԻԿԱԿԱՆ ԳՈՐԾԻՔՆԵՐ</w:t>
      </w:r>
      <w:r w:rsidR="00D94621" w:rsidRPr="00993F97">
        <w:rPr>
          <w:rFonts w:ascii="Sylfaen" w:hAnsi="Sylfaen"/>
          <w:i w:val="0"/>
          <w:lang w:val="af-ZA"/>
        </w:rPr>
        <w:t xml:space="preserve"> </w:t>
      </w:r>
      <w:r w:rsidRPr="00993F97">
        <w:rPr>
          <w:rFonts w:ascii="Sylfaen" w:hAnsi="Sylfaen"/>
          <w:i w:val="0"/>
          <w:lang w:val="af-ZA"/>
        </w:rPr>
        <w:t xml:space="preserve">»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D94621">
        <w:rPr>
          <w:rFonts w:ascii="Sylfaen" w:hAnsi="Sylfaen"/>
          <w:i w:val="0"/>
          <w:lang w:val="af-ZA"/>
        </w:rPr>
        <w:t>1</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A65091" w:rsidRPr="0077062C" w14:paraId="72AEA86D" w14:textId="77777777" w:rsidTr="002B4E4C">
        <w:trPr>
          <w:trHeight w:val="98"/>
        </w:trPr>
        <w:tc>
          <w:tcPr>
            <w:tcW w:w="1701" w:type="dxa"/>
            <w:vAlign w:val="center"/>
          </w:tcPr>
          <w:p w14:paraId="2659E8AA" w14:textId="77777777" w:rsidR="00A65091" w:rsidRPr="00993F97" w:rsidRDefault="00A65091" w:rsidP="009B6305">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vAlign w:val="center"/>
          </w:tcPr>
          <w:p w14:paraId="623F8351" w14:textId="1C8B9D81" w:rsidR="00A65091" w:rsidRPr="00993F97" w:rsidRDefault="00D94621" w:rsidP="009B6305">
            <w:pPr>
              <w:widowControl w:val="0"/>
              <w:rPr>
                <w:rFonts w:ascii="Sylfaen" w:hAnsi="Sylfaen"/>
                <w:sz w:val="20"/>
                <w:szCs w:val="20"/>
                <w:lang w:val="hy-AM"/>
              </w:rPr>
            </w:pPr>
            <w:r w:rsidRPr="00B1312E">
              <w:rPr>
                <w:rFonts w:ascii="Sylfaen" w:hAnsi="Sylfaen"/>
                <w:sz w:val="16"/>
                <w:szCs w:val="16"/>
              </w:rPr>
              <w:t>15,398,300</w:t>
            </w:r>
          </w:p>
        </w:tc>
        <w:tc>
          <w:tcPr>
            <w:tcW w:w="7231" w:type="dxa"/>
          </w:tcPr>
          <w:p w14:paraId="399DB828" w14:textId="4443771A" w:rsidR="00A65091" w:rsidRPr="00D94621" w:rsidRDefault="00D94621" w:rsidP="00D94621">
            <w:pPr>
              <w:autoSpaceDE w:val="0"/>
              <w:autoSpaceDN w:val="0"/>
              <w:adjustRightInd w:val="0"/>
              <w:rPr>
                <w:rFonts w:ascii="Sylfaen" w:hAnsi="Sylfaen"/>
                <w:color w:val="000000"/>
                <w:sz w:val="18"/>
                <w:szCs w:val="18"/>
              </w:rPr>
            </w:pPr>
            <w:r w:rsidRPr="00B1312E">
              <w:rPr>
                <w:rFonts w:ascii="Sylfaen" w:hAnsi="Sylfaen"/>
                <w:color w:val="000000"/>
                <w:sz w:val="18"/>
                <w:szCs w:val="18"/>
                <w:lang w:val="ru-RU"/>
              </w:rPr>
              <w:t xml:space="preserve">420 </w:t>
            </w:r>
            <w:r w:rsidRPr="00B1312E">
              <w:rPr>
                <w:rFonts w:ascii="Sylfaen" w:hAnsi="Sylfaen"/>
                <w:color w:val="000000"/>
                <w:sz w:val="18"/>
                <w:szCs w:val="18"/>
              </w:rPr>
              <w:t>նմ</w:t>
            </w:r>
            <w:r w:rsidRPr="00B1312E">
              <w:rPr>
                <w:rFonts w:ascii="Sylfaen" w:hAnsi="Sylfaen"/>
                <w:color w:val="000000"/>
                <w:sz w:val="18"/>
                <w:szCs w:val="18"/>
                <w:lang w:val="ru-RU"/>
              </w:rPr>
              <w:t xml:space="preserve"> </w:t>
            </w:r>
            <w:r w:rsidRPr="00B1312E">
              <w:rPr>
                <w:rFonts w:ascii="Sylfaen" w:hAnsi="Sylfaen"/>
                <w:color w:val="000000"/>
                <w:sz w:val="18"/>
                <w:szCs w:val="18"/>
              </w:rPr>
              <w:t>լազեր</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265BC4">
      <w:pPr>
        <w:pStyle w:val="ListParagraph"/>
        <w:numPr>
          <w:ilvl w:val="0"/>
          <w:numId w:val="3"/>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2"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2"/>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3"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4"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4"/>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3"/>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993F97">
          <w:rPr>
            <w:rFonts w:ascii="GHEA Grapalat" w:hAnsi="GHEA Grapalat"/>
            <w:color w:val="000000"/>
            <w:sz w:val="20"/>
            <w:szCs w:val="20"/>
            <w:lang w:val="hy-AM"/>
          </w:rPr>
          <w:t>Standard &amp; Poor’s</w:t>
        </w:r>
      </w:hyperlink>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lastRenderedPageBreak/>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993F97">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36787553"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D94621" w:rsidRPr="00D94621">
        <w:rPr>
          <w:rFonts w:ascii="GHEA Grapalat" w:hAnsi="GHEA Grapalat" w:cs="Sylfaen"/>
          <w:szCs w:val="24"/>
          <w:lang w:val="hy-AM"/>
        </w:rPr>
        <w:t>14</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 xml:space="preserve">«11:30»-ն «Ք. Աշտարակ-2, 0204,  ՀՀ ԳԱԱ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5"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6"/>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lastRenderedPageBreak/>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7"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lastRenderedPageBreak/>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18122022" w14:textId="4C3D5812"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304499EF"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D94621">
        <w:rPr>
          <w:rFonts w:ascii="GHEA Grapalat" w:hAnsi="GHEA Grapalat" w:cs="Sylfaen"/>
          <w:szCs w:val="24"/>
        </w:rPr>
        <w:t>14</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11:30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lastRenderedPageBreak/>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w:t>
      </w:r>
      <w:r w:rsidR="00F40755" w:rsidRPr="00993F97">
        <w:rPr>
          <w:rFonts w:ascii="GHEA Grapalat" w:hAnsi="GHEA Grapalat" w:cs="Sylfaen"/>
          <w:szCs w:val="24"/>
          <w:lang w:val="hy-AM"/>
        </w:rPr>
        <w:lastRenderedPageBreak/>
        <w:t>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993F97">
        <w:rPr>
          <w:rFonts w:ascii="GHEA Grapalat" w:hAnsi="GHEA Grapalat" w:cs="Sylfaen"/>
          <w:sz w:val="20"/>
          <w:lang w:val="hy-AM"/>
        </w:rPr>
        <w:lastRenderedPageBreak/>
        <w:t>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lastRenderedPageBreak/>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7"/>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8"/>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lastRenderedPageBreak/>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9"/>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w:t>
      </w:r>
      <w:r w:rsidR="00543250" w:rsidRPr="00993F97">
        <w:rPr>
          <w:rFonts w:ascii="GHEA Grapalat" w:hAnsi="GHEA Grapalat" w:cs="Arial"/>
          <w:sz w:val="20"/>
          <w:lang w:val="hy-AM"/>
        </w:rPr>
        <w:lastRenderedPageBreak/>
        <w:t xml:space="preserve">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0"/>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1"/>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62916017"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A65091">
        <w:rPr>
          <w:rFonts w:ascii="GHEA Grapalat" w:hAnsi="GHEA Grapalat" w:cs="Sylfaen"/>
          <w:b/>
          <w:lang w:val="es-ES"/>
        </w:rPr>
        <w:t>1</w:t>
      </w:r>
      <w:r w:rsidR="00D94621">
        <w:rPr>
          <w:rFonts w:ascii="GHEA Grapalat" w:hAnsi="GHEA Grapalat" w:cs="Sylfaen"/>
          <w:b/>
          <w:lang w:val="es-ES"/>
        </w:rPr>
        <w:t>8</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34AAFC0F" w:rsidR="00B2572B" w:rsidRPr="00993F97" w:rsidRDefault="00B2572B" w:rsidP="00EF3662">
      <w:pPr>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կողմից</w:t>
      </w:r>
      <w:r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sidR="00A65091">
        <w:rPr>
          <w:rFonts w:ascii="GHEA Grapalat" w:hAnsi="GHEA Grapalat" w:cs="Sylfaen"/>
          <w:sz w:val="20"/>
          <w:szCs w:val="20"/>
          <w:lang w:val="es-ES"/>
        </w:rPr>
        <w:t>1</w:t>
      </w:r>
      <w:r w:rsidR="00D94621">
        <w:rPr>
          <w:rFonts w:ascii="GHEA Grapalat" w:hAnsi="GHEA Grapalat" w:cs="Sylfaen"/>
          <w:sz w:val="20"/>
          <w:szCs w:val="20"/>
          <w:lang w:val="es-ES"/>
        </w:rPr>
        <w:t>8</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4D5333">
      <w:pPr>
        <w:numPr>
          <w:ilvl w:val="0"/>
          <w:numId w:val="27"/>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4D5333">
      <w:pPr>
        <w:numPr>
          <w:ilvl w:val="0"/>
          <w:numId w:val="27"/>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46E96150"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A65091">
        <w:rPr>
          <w:rFonts w:ascii="GHEA Grapalat" w:hAnsi="GHEA Grapalat" w:cs="Arial"/>
          <w:sz w:val="20"/>
          <w:szCs w:val="20"/>
          <w:lang w:val="es-ES"/>
        </w:rPr>
        <w:t>1</w:t>
      </w:r>
      <w:r w:rsidR="00D94621">
        <w:rPr>
          <w:rFonts w:ascii="GHEA Grapalat" w:hAnsi="GHEA Grapalat" w:cs="Arial"/>
          <w:sz w:val="20"/>
          <w:szCs w:val="20"/>
          <w:lang w:val="es-ES"/>
        </w:rPr>
        <w:t>8</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2"/>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7E5179E0"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A65091">
        <w:rPr>
          <w:rFonts w:ascii="GHEA Grapalat" w:hAnsi="GHEA Grapalat" w:cs="Arial"/>
          <w:sz w:val="20"/>
          <w:szCs w:val="20"/>
          <w:lang w:val="es-ES"/>
        </w:rPr>
        <w:t>1</w:t>
      </w:r>
      <w:r w:rsidR="00D94621">
        <w:rPr>
          <w:rFonts w:ascii="GHEA Grapalat" w:hAnsi="GHEA Grapalat" w:cs="Arial"/>
          <w:sz w:val="20"/>
          <w:szCs w:val="20"/>
          <w:lang w:val="es-ES"/>
        </w:rPr>
        <w:t>8</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975F7E">
      <w:pPr>
        <w:numPr>
          <w:ilvl w:val="0"/>
          <w:numId w:val="18"/>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975F7E">
      <w:pPr>
        <w:numPr>
          <w:ilvl w:val="0"/>
          <w:numId w:val="18"/>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00AFBB2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65091">
        <w:rPr>
          <w:rFonts w:ascii="GHEA Grapalat" w:hAnsi="GHEA Grapalat" w:cs="Sylfaen"/>
          <w:b/>
          <w:lang w:val="es-ES"/>
        </w:rPr>
        <w:t>1</w:t>
      </w:r>
      <w:r w:rsidR="00D94621">
        <w:rPr>
          <w:rFonts w:ascii="GHEA Grapalat" w:hAnsi="GHEA Grapalat" w:cs="Sylfaen"/>
          <w:b/>
          <w:lang w:val="es-ES"/>
        </w:rPr>
        <w:t>8</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60E80786"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A65091">
        <w:rPr>
          <w:rFonts w:ascii="GHEA Grapalat" w:hAnsi="GHEA Grapalat" w:cs="Arial"/>
          <w:sz w:val="20"/>
          <w:szCs w:val="20"/>
          <w:lang w:val="es-ES"/>
        </w:rPr>
        <w:t>1</w:t>
      </w:r>
      <w:r w:rsidR="00D94621">
        <w:rPr>
          <w:rFonts w:ascii="GHEA Grapalat" w:hAnsi="GHEA Grapalat" w:cs="Arial"/>
          <w:sz w:val="20"/>
          <w:szCs w:val="20"/>
          <w:lang w:val="es-ES"/>
        </w:rPr>
        <w:t>8</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779B1FC7"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65091">
        <w:rPr>
          <w:rFonts w:ascii="GHEA Grapalat" w:hAnsi="GHEA Grapalat" w:cs="Sylfaen"/>
          <w:b/>
          <w:lang w:val="es-ES"/>
        </w:rPr>
        <w:t>1</w:t>
      </w:r>
      <w:r w:rsidR="00D94621">
        <w:rPr>
          <w:rFonts w:ascii="GHEA Grapalat" w:hAnsi="GHEA Grapalat" w:cs="Sylfaen"/>
          <w:b/>
          <w:lang w:val="es-ES"/>
        </w:rPr>
        <w:t>8</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Փողոցի անվանումը, շենքը </w:t>
            </w:r>
            <w:r w:rsidRPr="00993F9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93F97">
              <w:rPr>
                <w:rFonts w:ascii="GHEA Grapalat" w:eastAsia="GHEA Grapalat" w:hAnsi="GHEA Grapalat" w:cs="GHEA Grapalat"/>
              </w:rPr>
              <w:lastRenderedPageBreak/>
              <w:t>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93F9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93F9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w:t>
      </w:r>
      <w:r w:rsidRPr="00993F9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993F9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993F9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60EAE486"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65091">
        <w:rPr>
          <w:rFonts w:ascii="GHEA Grapalat" w:hAnsi="GHEA Grapalat" w:cs="Sylfaen"/>
          <w:b/>
          <w:lang w:val="es-ES"/>
        </w:rPr>
        <w:t>1</w:t>
      </w:r>
      <w:r w:rsidR="00D94621">
        <w:rPr>
          <w:rFonts w:ascii="GHEA Grapalat" w:hAnsi="GHEA Grapalat" w:cs="Sylfaen"/>
          <w:b/>
          <w:lang w:val="es-ES"/>
        </w:rPr>
        <w:t>8</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7C8A67AD"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A65091">
        <w:rPr>
          <w:rFonts w:ascii="GHEA Grapalat" w:hAnsi="GHEA Grapalat" w:cs="Arial"/>
          <w:sz w:val="20"/>
          <w:szCs w:val="20"/>
          <w:lang w:val="es-ES"/>
        </w:rPr>
        <w:t>« ՖՀԻ-ԳՀԱՊՁԲ -26/1</w:t>
      </w:r>
      <w:r w:rsidR="00D94621">
        <w:rPr>
          <w:rFonts w:ascii="GHEA Grapalat" w:hAnsi="GHEA Grapalat" w:cs="Arial"/>
          <w:sz w:val="20"/>
          <w:szCs w:val="20"/>
          <w:lang w:val="es-ES"/>
        </w:rPr>
        <w:t>8</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0" w:name="_Hlk23147299"/>
      <w:r w:rsidRPr="00993F97">
        <w:rPr>
          <w:rFonts w:ascii="GHEA Grapalat" w:hAnsi="GHEA Grapalat" w:cs="Sylfaen"/>
          <w:vertAlign w:val="superscript"/>
          <w:lang w:val="hy-AM"/>
        </w:rPr>
        <w:t xml:space="preserve">                                                                                     մասնակցի անվանումը</w:t>
      </w:r>
    </w:p>
    <w:bookmarkEnd w:id="10"/>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F5FA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A65091" w:rsidRPr="0077062C" w14:paraId="4E627CEE" w14:textId="77777777" w:rsidTr="00D51AA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65091" w:rsidRPr="00993F97" w:rsidRDefault="00A65091" w:rsidP="00EF3662">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103ECF14" w:rsidR="00A65091" w:rsidRPr="00A65091" w:rsidRDefault="00D94621" w:rsidP="00EF3662">
            <w:pPr>
              <w:rPr>
                <w:rFonts w:ascii="Sylfaen" w:hAnsi="Sylfaen"/>
                <w:sz w:val="18"/>
                <w:lang w:val="es-ES"/>
              </w:rPr>
            </w:pPr>
            <w:r w:rsidRPr="00B1312E">
              <w:rPr>
                <w:rFonts w:ascii="Sylfaen" w:hAnsi="Sylfaen"/>
                <w:color w:val="000000"/>
                <w:sz w:val="18"/>
                <w:szCs w:val="18"/>
                <w:lang w:val="ru-RU"/>
              </w:rPr>
              <w:t xml:space="preserve">420 </w:t>
            </w:r>
            <w:r w:rsidRPr="00B1312E">
              <w:rPr>
                <w:rFonts w:ascii="Sylfaen" w:hAnsi="Sylfaen"/>
                <w:color w:val="000000"/>
                <w:sz w:val="18"/>
                <w:szCs w:val="18"/>
              </w:rPr>
              <w:t>նմ</w:t>
            </w:r>
            <w:r w:rsidRPr="00B1312E">
              <w:rPr>
                <w:rFonts w:ascii="Sylfaen" w:hAnsi="Sylfaen"/>
                <w:color w:val="000000"/>
                <w:sz w:val="18"/>
                <w:szCs w:val="18"/>
                <w:lang w:val="ru-RU"/>
              </w:rPr>
              <w:t xml:space="preserve"> </w:t>
            </w:r>
            <w:r w:rsidRPr="00B1312E">
              <w:rPr>
                <w:rFonts w:ascii="Sylfaen" w:hAnsi="Sylfaen"/>
                <w:color w:val="000000"/>
                <w:sz w:val="18"/>
                <w:szCs w:val="18"/>
              </w:rPr>
              <w:t>լազեր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65091" w:rsidRPr="00993F97" w:rsidRDefault="00A65091"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65091" w:rsidRPr="00993F97" w:rsidRDefault="00A65091"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65091" w:rsidRPr="00993F97" w:rsidRDefault="00A65091" w:rsidP="00EF3662">
            <w:pPr>
              <w:jc w:val="cente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993F97">
        <w:rPr>
          <w:rFonts w:ascii="GHEA Grapalat" w:hAnsi="GHEA Grapalat"/>
          <w:sz w:val="20"/>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0894266F" w:rsidR="007862B1" w:rsidRPr="00993F97" w:rsidRDefault="00A65091"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-26/1</w:t>
      </w:r>
      <w:r w:rsidR="00D94621">
        <w:rPr>
          <w:rFonts w:ascii="GHEA Grapalat" w:hAnsi="GHEA Grapalat" w:cs="Sylfaen"/>
          <w:b/>
          <w:lang w:val="es-ES"/>
        </w:rPr>
        <w:t>8</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7862B1">
      <w:pPr>
        <w:numPr>
          <w:ilvl w:val="0"/>
          <w:numId w:val="6"/>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7BEE97F8" w:rsidR="007862B1" w:rsidRPr="00993F97" w:rsidRDefault="007862B1" w:rsidP="008A75EE">
      <w:pPr>
        <w:numPr>
          <w:ilvl w:val="1"/>
          <w:numId w:val="7"/>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ՀՀ ԳԱԱ 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993F97">
        <w:rPr>
          <w:rFonts w:ascii="GHEA Grapalat" w:hAnsi="GHEA Grapalat" w:cs="GHEA Grapalat"/>
          <w:sz w:val="20"/>
          <w:szCs w:val="20"/>
          <w:u w:val="single"/>
          <w:lang w:val="pt-BR"/>
        </w:rPr>
        <w:t xml:space="preserve"> </w:t>
      </w:r>
      <w:r w:rsidR="003659C3" w:rsidRPr="00993F97">
        <w:rPr>
          <w:rFonts w:ascii="GHEA Grapalat" w:hAnsi="GHEA Grapalat" w:cs="Sylfaen"/>
          <w:b/>
          <w:sz w:val="20"/>
          <w:szCs w:val="20"/>
          <w:lang w:val="es-ES"/>
        </w:rPr>
        <w:t>«</w:t>
      </w:r>
      <w:r w:rsidR="003659C3" w:rsidRPr="00993F97">
        <w:rPr>
          <w:rFonts w:ascii="GHEA Grapalat" w:hAnsi="GHEA Grapalat" w:cs="Sylfaen"/>
          <w:b/>
          <w:lang w:val="es-ES"/>
        </w:rPr>
        <w:t xml:space="preserve"> ՖՀԻ-ԳՀԱՊՁԲ -26/</w:t>
      </w:r>
      <w:r w:rsidR="00A65091">
        <w:rPr>
          <w:rFonts w:ascii="GHEA Grapalat" w:hAnsi="GHEA Grapalat" w:cs="Sylfaen"/>
          <w:b/>
          <w:lang w:val="es-ES"/>
        </w:rPr>
        <w:t>1</w:t>
      </w:r>
      <w:r w:rsidR="00D94621">
        <w:rPr>
          <w:rFonts w:ascii="GHEA Grapalat" w:hAnsi="GHEA Grapalat" w:cs="Sylfaen"/>
          <w:b/>
          <w:lang w:val="es-ES"/>
        </w:rPr>
        <w:t>8</w:t>
      </w:r>
      <w:r w:rsidR="003659C3" w:rsidRPr="00993F97">
        <w:rPr>
          <w:rFonts w:ascii="GHEA Grapalat" w:hAnsi="GHEA Grapalat" w:cs="Sylfaen"/>
          <w:b/>
          <w:sz w:val="20"/>
          <w:szCs w:val="20"/>
          <w:lang w:val="es-ES"/>
        </w:rPr>
        <w:t>»</w:t>
      </w:r>
      <w:r w:rsidR="003659C3" w:rsidRPr="00993F97">
        <w:rPr>
          <w:rFonts w:ascii="GHEA Grapalat" w:hAnsi="GHEA Grapalat" w:cs="Sylfaen"/>
          <w:b/>
          <w:lang w:val="es-ES"/>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0149F3">
      <w:pPr>
        <w:numPr>
          <w:ilvl w:val="1"/>
          <w:numId w:val="25"/>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93F9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7862B1">
      <w:pPr>
        <w:numPr>
          <w:ilvl w:val="0"/>
          <w:numId w:val="6"/>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31670F"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ՀՀ ԳԱԱ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0F5FA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0F5FA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0F5FA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0F5FA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0F5FA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44BA6DB0"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A65091">
        <w:rPr>
          <w:rFonts w:ascii="GHEA Grapalat" w:hAnsi="GHEA Grapalat" w:cs="Sylfaen"/>
          <w:b/>
          <w:lang w:val="es-ES"/>
        </w:rPr>
        <w:t>1</w:t>
      </w:r>
      <w:r w:rsidR="00D94621">
        <w:rPr>
          <w:rFonts w:ascii="GHEA Grapalat" w:hAnsi="GHEA Grapalat" w:cs="Sylfaen"/>
          <w:b/>
          <w:lang w:val="es-ES"/>
        </w:rPr>
        <w:t>8</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3911B2F0"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ՀՀ ԳԱԱ 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A65091">
        <w:rPr>
          <w:rFonts w:ascii="GHEA Grapalat" w:hAnsi="GHEA Grapalat" w:cs="GHEA Grapalat"/>
          <w:sz w:val="20"/>
          <w:szCs w:val="20"/>
          <w:lang w:val="pt-BR"/>
        </w:rPr>
        <w:t>1</w:t>
      </w:r>
      <w:r w:rsidR="00D94621">
        <w:rPr>
          <w:rFonts w:ascii="GHEA Grapalat" w:hAnsi="GHEA Grapalat" w:cs="GHEA Grapalat"/>
          <w:sz w:val="20"/>
          <w:szCs w:val="20"/>
          <w:lang w:val="pt-BR"/>
        </w:rPr>
        <w:t>8</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93F9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E785220"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ՀՀ ԳԱԱ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0F5FA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0F5FA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0F5FA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0F5FA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0F5FA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65754BDD"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A65091">
        <w:rPr>
          <w:rFonts w:ascii="GHEA Grapalat" w:hAnsi="GHEA Grapalat" w:cs="Sylfaen"/>
          <w:b/>
          <w:lang w:val="es-ES"/>
        </w:rPr>
        <w:t>ԱՊՁԲ -26/1</w:t>
      </w:r>
      <w:r w:rsidR="00D94621">
        <w:rPr>
          <w:rFonts w:ascii="GHEA Grapalat" w:hAnsi="GHEA Grapalat" w:cs="Sylfaen"/>
          <w:b/>
          <w:lang w:val="es-ES"/>
        </w:rPr>
        <w:t>8</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0D07FCC3"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ՀՀ ԳԱԱ 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502EB7F6"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ՀՀ ԳԱԱ 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3"/>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4"/>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5F2197DA"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00D94621">
        <w:rPr>
          <w:rFonts w:ascii="GHEA Grapalat" w:hAnsi="GHEA Grapalat" w:cs="Sylfaen"/>
          <w:sz w:val="20"/>
          <w:u w:val="single"/>
          <w:lang w:val="pt-BR"/>
        </w:rPr>
        <w:t xml:space="preserve">365 </w:t>
      </w:r>
      <w:r w:rsidRPr="00993F9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5"/>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6"/>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993F9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7"/>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993F97">
        <w:rPr>
          <w:rFonts w:ascii="GHEA Grapalat" w:hAnsi="GHEA Grapalat"/>
          <w:sz w:val="20"/>
          <w:lang w:val="pt-BR"/>
        </w:rPr>
        <w:t xml:space="preserve">: </w:t>
      </w:r>
      <w:bookmarkStart w:id="12"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8"/>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3"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3"/>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0"/>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lastRenderedPageBreak/>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77777777"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Sylfaen" w:hAnsi="Sylfaen" w:cs="Sylfaen"/>
                <w:sz w:val="18"/>
                <w:szCs w:val="18"/>
                <w:lang w:val="hy-AM"/>
              </w:rPr>
              <w:t>ՀՀ</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ԳԱԱ</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503"/>
        <w:gridCol w:w="1150"/>
        <w:gridCol w:w="1334"/>
        <w:gridCol w:w="2065"/>
        <w:gridCol w:w="951"/>
        <w:gridCol w:w="910"/>
        <w:gridCol w:w="1108"/>
        <w:gridCol w:w="1108"/>
        <w:gridCol w:w="1632"/>
        <w:gridCol w:w="920"/>
        <w:gridCol w:w="1317"/>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D94621">
        <w:trPr>
          <w:trHeight w:val="219"/>
        </w:trPr>
        <w:tc>
          <w:tcPr>
            <w:tcW w:w="1420"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498"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146"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2057"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1380" w:type="dxa"/>
            <w:vMerge w:val="restart"/>
            <w:vAlign w:val="center"/>
          </w:tcPr>
          <w:p w14:paraId="037DFFA0" w14:textId="77777777" w:rsidR="00071D1C" w:rsidRPr="00993F97" w:rsidRDefault="00071D1C" w:rsidP="00EF3662">
            <w:pPr>
              <w:jc w:val="center"/>
              <w:rPr>
                <w:rFonts w:ascii="GHEA Grapalat" w:hAnsi="GHEA Grapalat"/>
                <w:sz w:val="18"/>
              </w:rPr>
            </w:pPr>
            <w:r w:rsidRPr="00993F97">
              <w:rPr>
                <w:rFonts w:ascii="GHEA Grapalat" w:hAnsi="GHEA Grapalat"/>
                <w:sz w:val="18"/>
              </w:rPr>
              <w:t>տեխնիկական բնութագիրը</w:t>
            </w:r>
          </w:p>
        </w:tc>
        <w:tc>
          <w:tcPr>
            <w:tcW w:w="948"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907"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105"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105"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3857"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0F6E48" w:rsidRPr="00993F97" w14:paraId="199E1A9C" w14:textId="77777777" w:rsidTr="00D94621">
        <w:trPr>
          <w:trHeight w:val="445"/>
        </w:trPr>
        <w:tc>
          <w:tcPr>
            <w:tcW w:w="1420" w:type="dxa"/>
            <w:vMerge/>
            <w:vAlign w:val="center"/>
          </w:tcPr>
          <w:p w14:paraId="68A1DB9E" w14:textId="77777777" w:rsidR="00071D1C" w:rsidRPr="00993F97" w:rsidRDefault="00071D1C" w:rsidP="00EF3662">
            <w:pPr>
              <w:jc w:val="center"/>
              <w:rPr>
                <w:rFonts w:ascii="GHEA Grapalat" w:hAnsi="GHEA Grapalat"/>
                <w:sz w:val="18"/>
              </w:rPr>
            </w:pPr>
          </w:p>
        </w:tc>
        <w:tc>
          <w:tcPr>
            <w:tcW w:w="1498" w:type="dxa"/>
            <w:vMerge/>
            <w:vAlign w:val="center"/>
          </w:tcPr>
          <w:p w14:paraId="2473370F" w14:textId="77777777" w:rsidR="00071D1C" w:rsidRPr="00993F97" w:rsidRDefault="00071D1C" w:rsidP="00EF3662">
            <w:pPr>
              <w:jc w:val="center"/>
              <w:rPr>
                <w:rFonts w:ascii="GHEA Grapalat" w:hAnsi="GHEA Grapalat"/>
                <w:sz w:val="18"/>
              </w:rPr>
            </w:pPr>
          </w:p>
        </w:tc>
        <w:tc>
          <w:tcPr>
            <w:tcW w:w="1146" w:type="dxa"/>
            <w:vMerge/>
            <w:vAlign w:val="center"/>
          </w:tcPr>
          <w:p w14:paraId="7313FB2F" w14:textId="77777777" w:rsidR="00071D1C" w:rsidRPr="00993F97" w:rsidRDefault="00071D1C" w:rsidP="00EF3662">
            <w:pPr>
              <w:jc w:val="center"/>
              <w:rPr>
                <w:rFonts w:ascii="GHEA Grapalat" w:hAnsi="GHEA Grapalat"/>
                <w:sz w:val="18"/>
              </w:rPr>
            </w:pPr>
          </w:p>
        </w:tc>
        <w:tc>
          <w:tcPr>
            <w:tcW w:w="2057" w:type="dxa"/>
            <w:vMerge/>
            <w:vAlign w:val="center"/>
          </w:tcPr>
          <w:p w14:paraId="609837E1" w14:textId="77777777" w:rsidR="00071D1C" w:rsidRPr="00993F97" w:rsidRDefault="00071D1C" w:rsidP="00EF3662">
            <w:pPr>
              <w:jc w:val="center"/>
              <w:rPr>
                <w:rFonts w:ascii="GHEA Grapalat" w:hAnsi="GHEA Grapalat"/>
                <w:sz w:val="18"/>
              </w:rPr>
            </w:pPr>
          </w:p>
        </w:tc>
        <w:tc>
          <w:tcPr>
            <w:tcW w:w="1380" w:type="dxa"/>
            <w:vMerge/>
            <w:vAlign w:val="center"/>
          </w:tcPr>
          <w:p w14:paraId="4AA48BAE" w14:textId="77777777" w:rsidR="00071D1C" w:rsidRPr="00993F97" w:rsidRDefault="00071D1C" w:rsidP="00EF3662">
            <w:pPr>
              <w:jc w:val="center"/>
              <w:rPr>
                <w:rFonts w:ascii="GHEA Grapalat" w:hAnsi="GHEA Grapalat"/>
                <w:sz w:val="18"/>
              </w:rPr>
            </w:pPr>
          </w:p>
        </w:tc>
        <w:tc>
          <w:tcPr>
            <w:tcW w:w="948" w:type="dxa"/>
            <w:vMerge/>
            <w:vAlign w:val="center"/>
          </w:tcPr>
          <w:p w14:paraId="258F5CFE" w14:textId="77777777" w:rsidR="00071D1C" w:rsidRPr="00993F97" w:rsidRDefault="00071D1C" w:rsidP="00EF3662">
            <w:pPr>
              <w:jc w:val="center"/>
              <w:rPr>
                <w:rFonts w:ascii="GHEA Grapalat" w:hAnsi="GHEA Grapalat"/>
                <w:sz w:val="18"/>
              </w:rPr>
            </w:pPr>
          </w:p>
        </w:tc>
        <w:tc>
          <w:tcPr>
            <w:tcW w:w="907" w:type="dxa"/>
            <w:vMerge/>
            <w:vAlign w:val="center"/>
          </w:tcPr>
          <w:p w14:paraId="07EF3A65" w14:textId="77777777" w:rsidR="00071D1C" w:rsidRPr="00993F97" w:rsidRDefault="00071D1C" w:rsidP="00EF3662">
            <w:pPr>
              <w:jc w:val="center"/>
              <w:rPr>
                <w:rFonts w:ascii="GHEA Grapalat" w:hAnsi="GHEA Grapalat"/>
                <w:sz w:val="18"/>
              </w:rPr>
            </w:pPr>
          </w:p>
        </w:tc>
        <w:tc>
          <w:tcPr>
            <w:tcW w:w="1105" w:type="dxa"/>
            <w:vMerge/>
            <w:vAlign w:val="center"/>
          </w:tcPr>
          <w:p w14:paraId="7F9FD80E" w14:textId="77777777" w:rsidR="00071D1C" w:rsidRPr="00993F97" w:rsidRDefault="00071D1C" w:rsidP="00EF3662">
            <w:pPr>
              <w:jc w:val="center"/>
              <w:rPr>
                <w:rFonts w:ascii="GHEA Grapalat" w:hAnsi="GHEA Grapalat"/>
                <w:sz w:val="18"/>
              </w:rPr>
            </w:pPr>
          </w:p>
        </w:tc>
        <w:tc>
          <w:tcPr>
            <w:tcW w:w="1105" w:type="dxa"/>
            <w:vMerge/>
            <w:vAlign w:val="center"/>
          </w:tcPr>
          <w:p w14:paraId="32308719" w14:textId="77777777" w:rsidR="00071D1C" w:rsidRPr="00993F97" w:rsidRDefault="00071D1C" w:rsidP="00EF3662">
            <w:pPr>
              <w:jc w:val="center"/>
              <w:rPr>
                <w:rFonts w:ascii="GHEA Grapalat" w:hAnsi="GHEA Grapalat"/>
                <w:sz w:val="18"/>
              </w:rPr>
            </w:pPr>
          </w:p>
        </w:tc>
        <w:tc>
          <w:tcPr>
            <w:tcW w:w="1626"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918"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313"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D94621" w:rsidRPr="00993F97" w14:paraId="2E64C25F" w14:textId="77777777" w:rsidTr="00D94621">
        <w:trPr>
          <w:trHeight w:val="246"/>
        </w:trPr>
        <w:tc>
          <w:tcPr>
            <w:tcW w:w="1420" w:type="dxa"/>
          </w:tcPr>
          <w:p w14:paraId="616F865F" w14:textId="4828AAE7" w:rsidR="00D94621" w:rsidRPr="00993F97" w:rsidRDefault="00D94621" w:rsidP="00EF3662">
            <w:pPr>
              <w:jc w:val="center"/>
              <w:rPr>
                <w:rFonts w:ascii="GHEA Grapalat" w:hAnsi="GHEA Grapalat"/>
                <w:sz w:val="20"/>
              </w:rPr>
            </w:pPr>
            <w:r w:rsidRPr="00993F97">
              <w:rPr>
                <w:rFonts w:ascii="GHEA Grapalat" w:hAnsi="GHEA Grapalat"/>
                <w:sz w:val="20"/>
              </w:rPr>
              <w:t>1</w:t>
            </w:r>
          </w:p>
        </w:tc>
        <w:tc>
          <w:tcPr>
            <w:tcW w:w="1498" w:type="dxa"/>
          </w:tcPr>
          <w:p w14:paraId="0E82D118" w14:textId="7EED7B2D" w:rsidR="00D94621" w:rsidRPr="003212A4" w:rsidRDefault="00D94621" w:rsidP="00EF3662">
            <w:pPr>
              <w:jc w:val="center"/>
              <w:rPr>
                <w:rFonts w:ascii="GHEA Grapalat" w:hAnsi="GHEA Grapalat"/>
                <w:sz w:val="20"/>
              </w:rPr>
            </w:pPr>
            <w:r w:rsidRPr="00B1312E">
              <w:rPr>
                <w:rFonts w:ascii="Sylfaen" w:hAnsi="Sylfaen"/>
                <w:sz w:val="18"/>
                <w:szCs w:val="18"/>
                <w:lang w:val="ru-RU"/>
              </w:rPr>
              <w:t>38631700</w:t>
            </w:r>
          </w:p>
        </w:tc>
        <w:tc>
          <w:tcPr>
            <w:tcW w:w="1146" w:type="dxa"/>
          </w:tcPr>
          <w:p w14:paraId="7E52E503" w14:textId="77777777" w:rsidR="00D94621" w:rsidRPr="00D94621" w:rsidRDefault="00D94621" w:rsidP="002962C1">
            <w:pPr>
              <w:autoSpaceDE w:val="0"/>
              <w:autoSpaceDN w:val="0"/>
              <w:adjustRightInd w:val="0"/>
              <w:jc w:val="center"/>
              <w:rPr>
                <w:rFonts w:ascii="Sylfaen" w:hAnsi="Sylfaen"/>
                <w:color w:val="000000"/>
                <w:sz w:val="18"/>
                <w:szCs w:val="18"/>
                <w:lang w:val="ru-RU"/>
              </w:rPr>
            </w:pPr>
            <w:bookmarkStart w:id="14" w:name="_Hlk199411210"/>
            <w:r w:rsidRPr="00B1312E">
              <w:rPr>
                <w:rFonts w:ascii="Sylfaen" w:hAnsi="Sylfaen"/>
                <w:color w:val="000000"/>
                <w:sz w:val="18"/>
                <w:szCs w:val="18"/>
                <w:lang w:val="ru-RU"/>
              </w:rPr>
              <w:t xml:space="preserve">420 </w:t>
            </w:r>
            <w:r w:rsidRPr="00B1312E">
              <w:rPr>
                <w:rFonts w:ascii="Sylfaen" w:hAnsi="Sylfaen"/>
                <w:color w:val="000000"/>
                <w:sz w:val="18"/>
                <w:szCs w:val="18"/>
              </w:rPr>
              <w:t>նմ</w:t>
            </w:r>
            <w:r w:rsidRPr="00B1312E">
              <w:rPr>
                <w:rFonts w:ascii="Sylfaen" w:hAnsi="Sylfaen"/>
                <w:color w:val="000000"/>
                <w:sz w:val="18"/>
                <w:szCs w:val="18"/>
                <w:lang w:val="ru-RU"/>
              </w:rPr>
              <w:t xml:space="preserve"> </w:t>
            </w:r>
            <w:r w:rsidRPr="00B1312E">
              <w:rPr>
                <w:rFonts w:ascii="Sylfaen" w:hAnsi="Sylfaen"/>
                <w:color w:val="000000"/>
                <w:sz w:val="18"/>
                <w:szCs w:val="18"/>
              </w:rPr>
              <w:t>լազեր</w:t>
            </w:r>
          </w:p>
          <w:bookmarkEnd w:id="14"/>
          <w:p w14:paraId="4B9C2C62" w14:textId="2CE3E634" w:rsidR="00D94621" w:rsidRPr="00D94621" w:rsidRDefault="00D94621" w:rsidP="00D94621">
            <w:pPr>
              <w:rPr>
                <w:rFonts w:ascii="GHEA Grapalat" w:hAnsi="GHEA Grapalat"/>
                <w:sz w:val="20"/>
              </w:rPr>
            </w:pPr>
          </w:p>
        </w:tc>
        <w:tc>
          <w:tcPr>
            <w:tcW w:w="2057" w:type="dxa"/>
            <w:vAlign w:val="center"/>
          </w:tcPr>
          <w:p w14:paraId="415F7AF3" w14:textId="7754FEBF" w:rsidR="00D94621" w:rsidRPr="00D94621" w:rsidRDefault="00D94621" w:rsidP="00EF3662">
            <w:pPr>
              <w:jc w:val="center"/>
              <w:rPr>
                <w:rFonts w:ascii="GHEA Grapalat" w:hAnsi="GHEA Grapalat"/>
                <w:sz w:val="20"/>
                <w:lang w:val="ru-RU"/>
              </w:rPr>
            </w:pPr>
          </w:p>
        </w:tc>
        <w:tc>
          <w:tcPr>
            <w:tcW w:w="1380" w:type="dxa"/>
            <w:vAlign w:val="center"/>
          </w:tcPr>
          <w:p w14:paraId="06FCA3D5" w14:textId="10BA3B90" w:rsidR="00D94621" w:rsidRPr="000F5FAF" w:rsidRDefault="00D94621" w:rsidP="000F5FAF">
            <w:pPr>
              <w:rPr>
                <w:rFonts w:ascii="Sylfaen" w:hAnsi="Sylfaen"/>
                <w:sz w:val="18"/>
                <w:szCs w:val="18"/>
                <w:lang w:val="ru-RU"/>
              </w:rPr>
            </w:pPr>
            <w:r w:rsidRPr="00B1312E">
              <w:rPr>
                <w:rFonts w:ascii="Sylfaen" w:hAnsi="Sylfaen"/>
                <w:sz w:val="18"/>
                <w:szCs w:val="18"/>
              </w:rPr>
              <w:t>Littrow</w:t>
            </w:r>
            <w:r w:rsidRPr="00D94621">
              <w:rPr>
                <w:rFonts w:ascii="Sylfaen" w:hAnsi="Sylfaen"/>
                <w:sz w:val="18"/>
                <w:szCs w:val="18"/>
                <w:lang w:val="ru-RU"/>
              </w:rPr>
              <w:t xml:space="preserve"> </w:t>
            </w:r>
            <w:r w:rsidRPr="00B1312E">
              <w:rPr>
                <w:rFonts w:ascii="Sylfaen" w:hAnsi="Sylfaen"/>
                <w:sz w:val="18"/>
                <w:szCs w:val="18"/>
              </w:rPr>
              <w:t>լազերային</w:t>
            </w:r>
            <w:r w:rsidRPr="00D94621">
              <w:rPr>
                <w:rFonts w:ascii="Sylfaen" w:hAnsi="Sylfaen"/>
                <w:sz w:val="18"/>
                <w:szCs w:val="18"/>
                <w:lang w:val="ru-RU"/>
              </w:rPr>
              <w:t xml:space="preserve"> </w:t>
            </w:r>
            <w:r w:rsidRPr="00B1312E">
              <w:rPr>
                <w:rFonts w:ascii="Sylfaen" w:hAnsi="Sylfaen"/>
                <w:sz w:val="18"/>
                <w:szCs w:val="18"/>
              </w:rPr>
              <w:t>համակարգ</w:t>
            </w:r>
            <w:r w:rsidRPr="00D94621">
              <w:rPr>
                <w:rFonts w:ascii="Sylfaen" w:hAnsi="Sylfaen"/>
                <w:sz w:val="18"/>
                <w:szCs w:val="18"/>
                <w:lang w:val="ru-RU"/>
              </w:rPr>
              <w:t xml:space="preserve">  (</w:t>
            </w:r>
            <w:r w:rsidRPr="00B1312E">
              <w:rPr>
                <w:rFonts w:ascii="Sylfaen" w:hAnsi="Sylfaen"/>
                <w:bCs/>
                <w:sz w:val="18"/>
                <w:szCs w:val="18"/>
              </w:rPr>
              <w:t>Littrow</w:t>
            </w:r>
            <w:r w:rsidRPr="00D94621">
              <w:rPr>
                <w:rFonts w:ascii="Sylfaen" w:hAnsi="Sylfaen"/>
                <w:bCs/>
                <w:sz w:val="18"/>
                <w:szCs w:val="18"/>
                <w:lang w:val="ru-RU"/>
              </w:rPr>
              <w:t xml:space="preserve"> </w:t>
            </w:r>
            <w:r w:rsidRPr="00B1312E">
              <w:rPr>
                <w:rFonts w:ascii="Sylfaen" w:hAnsi="Sylfaen"/>
                <w:bCs/>
                <w:sz w:val="18"/>
                <w:szCs w:val="18"/>
              </w:rPr>
              <w:t>laser</w:t>
            </w:r>
            <w:r w:rsidRPr="00D94621">
              <w:rPr>
                <w:rFonts w:ascii="Sylfaen" w:hAnsi="Sylfaen"/>
                <w:bCs/>
                <w:sz w:val="18"/>
                <w:szCs w:val="18"/>
                <w:lang w:val="ru-RU"/>
              </w:rPr>
              <w:t xml:space="preserve"> </w:t>
            </w:r>
            <w:r w:rsidRPr="00B1312E">
              <w:rPr>
                <w:rFonts w:ascii="Sylfaen" w:hAnsi="Sylfaen"/>
                <w:bCs/>
                <w:sz w:val="18"/>
                <w:szCs w:val="18"/>
              </w:rPr>
              <w:t>system</w:t>
            </w:r>
            <w:r w:rsidRPr="00D94621">
              <w:rPr>
                <w:rFonts w:ascii="Sylfaen" w:hAnsi="Sylfaen"/>
                <w:bCs/>
                <w:sz w:val="18"/>
                <w:szCs w:val="18"/>
                <w:lang w:val="ru-RU"/>
              </w:rPr>
              <w:t xml:space="preserve">), </w:t>
            </w:r>
            <w:r w:rsidRPr="00D94621">
              <w:rPr>
                <w:rFonts w:ascii="Sylfaen" w:hAnsi="Sylfaen"/>
                <w:sz w:val="18"/>
                <w:szCs w:val="18"/>
                <w:lang w:val="ru-RU"/>
              </w:rPr>
              <w:t xml:space="preserve"> </w:t>
            </w:r>
            <w:r w:rsidRPr="00B1312E">
              <w:rPr>
                <w:rFonts w:ascii="Sylfaen" w:hAnsi="Sylfaen"/>
                <w:sz w:val="18"/>
                <w:szCs w:val="18"/>
              </w:rPr>
              <w:t>DLC</w:t>
            </w:r>
            <w:r w:rsidRPr="00D94621">
              <w:rPr>
                <w:rFonts w:ascii="Sylfaen" w:hAnsi="Sylfaen"/>
                <w:sz w:val="18"/>
                <w:szCs w:val="18"/>
                <w:lang w:val="ru-RU"/>
              </w:rPr>
              <w:t xml:space="preserve"> </w:t>
            </w:r>
            <w:r w:rsidRPr="00B1312E">
              <w:rPr>
                <w:rFonts w:ascii="Sylfaen" w:hAnsi="Sylfaen" w:cs="Sylfaen"/>
                <w:sz w:val="18"/>
                <w:szCs w:val="18"/>
              </w:rPr>
              <w:t>արտաքին</w:t>
            </w:r>
            <w:r w:rsidRPr="00D94621">
              <w:rPr>
                <w:rFonts w:ascii="Sylfaen" w:hAnsi="Sylfaen"/>
                <w:sz w:val="18"/>
                <w:szCs w:val="18"/>
                <w:lang w:val="ru-RU"/>
              </w:rPr>
              <w:t xml:space="preserve"> </w:t>
            </w:r>
            <w:r w:rsidRPr="00B1312E">
              <w:rPr>
                <w:rFonts w:ascii="Sylfaen" w:hAnsi="Sylfaen" w:cs="Sylfaen"/>
                <w:sz w:val="18"/>
                <w:szCs w:val="18"/>
              </w:rPr>
              <w:t>ռեզոնատորով</w:t>
            </w:r>
            <w:r w:rsidRPr="00D94621">
              <w:rPr>
                <w:rFonts w:ascii="Sylfaen" w:hAnsi="Sylfaen" w:cs="Sylfaen"/>
                <w:sz w:val="18"/>
                <w:szCs w:val="18"/>
                <w:lang w:val="ru-RU"/>
              </w:rPr>
              <w:t xml:space="preserve"> </w:t>
            </w:r>
            <w:r w:rsidRPr="00B1312E">
              <w:rPr>
                <w:rFonts w:ascii="Sylfaen" w:hAnsi="Sylfaen" w:cs="Sylfaen"/>
                <w:sz w:val="18"/>
                <w:szCs w:val="18"/>
              </w:rPr>
              <w:t>դիոդային</w:t>
            </w:r>
            <w:r w:rsidRPr="00D94621">
              <w:rPr>
                <w:rFonts w:ascii="Sylfaen" w:hAnsi="Sylfaen"/>
                <w:sz w:val="18"/>
                <w:szCs w:val="18"/>
                <w:lang w:val="ru-RU"/>
              </w:rPr>
              <w:t xml:space="preserve"> </w:t>
            </w:r>
            <w:r w:rsidRPr="00B1312E">
              <w:rPr>
                <w:rFonts w:ascii="Sylfaen" w:hAnsi="Sylfaen" w:cs="Sylfaen"/>
                <w:sz w:val="18"/>
                <w:szCs w:val="18"/>
              </w:rPr>
              <w:t>լազերի</w:t>
            </w:r>
            <w:r w:rsidRPr="00D94621">
              <w:rPr>
                <w:rFonts w:ascii="Sylfaen" w:hAnsi="Sylfaen"/>
                <w:sz w:val="18"/>
                <w:szCs w:val="18"/>
                <w:lang w:val="ru-RU"/>
              </w:rPr>
              <w:t xml:space="preserve"> </w:t>
            </w:r>
            <w:r w:rsidRPr="00B1312E">
              <w:rPr>
                <w:rFonts w:ascii="Sylfaen" w:hAnsi="Sylfaen" w:cs="Sylfaen"/>
                <w:sz w:val="18"/>
                <w:szCs w:val="18"/>
              </w:rPr>
              <w:t>էլեկտրասնուցման</w:t>
            </w:r>
            <w:r w:rsidRPr="00D94621">
              <w:rPr>
                <w:rFonts w:ascii="Sylfaen" w:hAnsi="Sylfaen" w:cs="Sylfaen"/>
                <w:sz w:val="18"/>
                <w:szCs w:val="18"/>
                <w:lang w:val="ru-RU"/>
              </w:rPr>
              <w:t xml:space="preserve"> </w:t>
            </w:r>
            <w:r w:rsidRPr="00B1312E">
              <w:rPr>
                <w:rFonts w:ascii="Sylfaen" w:hAnsi="Sylfaen" w:cs="Sylfaen"/>
                <w:sz w:val="18"/>
                <w:szCs w:val="18"/>
              </w:rPr>
              <w:t>ղեկավարվող</w:t>
            </w:r>
            <w:r w:rsidRPr="00D94621">
              <w:rPr>
                <w:rFonts w:ascii="Sylfaen" w:hAnsi="Sylfaen" w:cs="Sylfaen"/>
                <w:sz w:val="18"/>
                <w:szCs w:val="18"/>
                <w:lang w:val="ru-RU"/>
              </w:rPr>
              <w:t xml:space="preserve"> </w:t>
            </w:r>
            <w:r w:rsidRPr="00B1312E">
              <w:rPr>
                <w:rFonts w:ascii="Sylfaen" w:hAnsi="Sylfaen" w:cs="Sylfaen"/>
                <w:sz w:val="18"/>
                <w:szCs w:val="18"/>
              </w:rPr>
              <w:t>համակարգ՝</w:t>
            </w:r>
            <w:r w:rsidRPr="00D94621">
              <w:rPr>
                <w:rFonts w:ascii="Sylfaen" w:hAnsi="Sylfaen"/>
                <w:sz w:val="18"/>
                <w:szCs w:val="18"/>
                <w:lang w:val="ru-RU"/>
              </w:rPr>
              <w:t xml:space="preserve"> </w:t>
            </w:r>
            <w:r w:rsidRPr="00B1312E">
              <w:rPr>
                <w:rFonts w:ascii="Sylfaen" w:hAnsi="Sylfaen"/>
                <w:sz w:val="18"/>
                <w:szCs w:val="18"/>
              </w:rPr>
              <w:t>մինչև</w:t>
            </w:r>
            <w:r w:rsidRPr="00D94621">
              <w:rPr>
                <w:rFonts w:ascii="Sylfaen" w:hAnsi="Sylfaen"/>
                <w:sz w:val="18"/>
                <w:szCs w:val="18"/>
                <w:lang w:val="ru-RU"/>
              </w:rPr>
              <w:t xml:space="preserve"> 250 </w:t>
            </w:r>
            <w:r w:rsidRPr="00B1312E">
              <w:rPr>
                <w:rFonts w:ascii="Sylfaen" w:hAnsi="Sylfaen" w:cs="Sylfaen"/>
                <w:sz w:val="18"/>
                <w:szCs w:val="18"/>
              </w:rPr>
              <w:t>մԱ</w:t>
            </w:r>
            <w:r w:rsidRPr="00D94621">
              <w:rPr>
                <w:rFonts w:ascii="Sylfaen" w:hAnsi="Sylfaen" w:cs="Sylfaen"/>
                <w:sz w:val="18"/>
                <w:szCs w:val="18"/>
                <w:lang w:val="ru-RU"/>
              </w:rPr>
              <w:t xml:space="preserve"> </w:t>
            </w:r>
            <w:r w:rsidRPr="00B1312E">
              <w:rPr>
                <w:rFonts w:ascii="Sylfaen" w:hAnsi="Sylfaen" w:cs="Sylfaen"/>
                <w:sz w:val="18"/>
                <w:szCs w:val="18"/>
                <w:lang w:val="en-AU"/>
              </w:rPr>
              <w:t>սնուցման</w:t>
            </w:r>
            <w:r w:rsidRPr="00D94621">
              <w:rPr>
                <w:rFonts w:ascii="Sylfaen" w:hAnsi="Sylfaen" w:cs="Sylfaen"/>
                <w:sz w:val="18"/>
                <w:szCs w:val="18"/>
                <w:lang w:val="ru-RU"/>
              </w:rPr>
              <w:t xml:space="preserve"> </w:t>
            </w:r>
            <w:r w:rsidRPr="00B1312E">
              <w:rPr>
                <w:rFonts w:ascii="Sylfaen" w:hAnsi="Sylfaen" w:cs="Sylfaen"/>
                <w:sz w:val="18"/>
                <w:szCs w:val="18"/>
              </w:rPr>
              <w:t>հոսանքով</w:t>
            </w:r>
            <w:r w:rsidRPr="00D94621">
              <w:rPr>
                <w:rFonts w:ascii="Sylfaen" w:hAnsi="Sylfaen" w:cs="Sylfaen"/>
                <w:sz w:val="18"/>
                <w:szCs w:val="18"/>
                <w:lang w:val="ru-RU"/>
              </w:rPr>
              <w:t xml:space="preserve">: </w:t>
            </w:r>
            <w:r w:rsidRPr="00B1312E">
              <w:rPr>
                <w:rFonts w:ascii="Sylfaen" w:hAnsi="Sylfaen"/>
                <w:sz w:val="18"/>
                <w:szCs w:val="18"/>
              </w:rPr>
              <w:t>Հականդրադարձաման</w:t>
            </w:r>
            <w:r w:rsidRPr="00D94621">
              <w:rPr>
                <w:rFonts w:ascii="Sylfaen" w:hAnsi="Sylfaen"/>
                <w:sz w:val="18"/>
                <w:szCs w:val="18"/>
                <w:lang w:val="ru-RU"/>
              </w:rPr>
              <w:t xml:space="preserve"> </w:t>
            </w:r>
            <w:r w:rsidRPr="00B1312E">
              <w:rPr>
                <w:rFonts w:ascii="Sylfaen" w:hAnsi="Sylfaen"/>
                <w:sz w:val="18"/>
                <w:szCs w:val="18"/>
              </w:rPr>
              <w:t>ծածկույթով</w:t>
            </w:r>
            <w:r w:rsidRPr="00D94621">
              <w:rPr>
                <w:rFonts w:ascii="Sylfaen" w:hAnsi="Sylfaen"/>
                <w:sz w:val="18"/>
                <w:szCs w:val="18"/>
                <w:lang w:val="ru-RU"/>
              </w:rPr>
              <w:t xml:space="preserve">  </w:t>
            </w:r>
            <w:r w:rsidRPr="00B1312E">
              <w:rPr>
                <w:rFonts w:ascii="Sylfaen" w:hAnsi="Sylfaen" w:cs="Sylfaen"/>
                <w:sz w:val="18"/>
                <w:szCs w:val="18"/>
              </w:rPr>
              <w:t>պատված</w:t>
            </w:r>
            <w:r w:rsidRPr="00D94621">
              <w:rPr>
                <w:rFonts w:ascii="Sylfaen" w:hAnsi="Sylfaen" w:cs="Sylfaen"/>
                <w:sz w:val="18"/>
                <w:szCs w:val="18"/>
                <w:lang w:val="ru-RU"/>
              </w:rPr>
              <w:t xml:space="preserve"> </w:t>
            </w:r>
            <w:r w:rsidRPr="00B1312E">
              <w:rPr>
                <w:rFonts w:ascii="Sylfaen" w:hAnsi="Sylfaen" w:cs="Sylfaen"/>
                <w:sz w:val="18"/>
                <w:szCs w:val="18"/>
              </w:rPr>
              <w:t>լազերային</w:t>
            </w:r>
            <w:r w:rsidRPr="00D94621">
              <w:rPr>
                <w:rFonts w:ascii="Sylfaen" w:hAnsi="Sylfaen"/>
                <w:sz w:val="18"/>
                <w:szCs w:val="18"/>
                <w:lang w:val="ru-RU"/>
              </w:rPr>
              <w:t xml:space="preserve"> </w:t>
            </w:r>
            <w:r w:rsidRPr="00B1312E">
              <w:rPr>
                <w:rFonts w:ascii="Sylfaen" w:hAnsi="Sylfaen" w:cs="Sylfaen"/>
                <w:sz w:val="18"/>
                <w:szCs w:val="18"/>
              </w:rPr>
              <w:t>դիոդ</w:t>
            </w:r>
            <w:r w:rsidRPr="00D94621">
              <w:rPr>
                <w:rFonts w:ascii="Sylfaen" w:hAnsi="Sylfaen"/>
                <w:sz w:val="18"/>
                <w:szCs w:val="18"/>
                <w:lang w:val="ru-RU"/>
              </w:rPr>
              <w:t xml:space="preserve">, </w:t>
            </w:r>
            <w:r w:rsidRPr="00D94621">
              <w:rPr>
                <w:rFonts w:ascii="Sylfaen" w:hAnsi="Sylfaen" w:cs="Sylfaen"/>
                <w:sz w:val="18"/>
                <w:szCs w:val="18"/>
                <w:lang w:val="ru-RU"/>
              </w:rPr>
              <w:t xml:space="preserve">420-421.6 </w:t>
            </w:r>
            <w:r w:rsidRPr="00B1312E">
              <w:rPr>
                <w:rFonts w:ascii="Sylfaen" w:hAnsi="Sylfaen" w:cs="Sylfaen"/>
                <w:sz w:val="18"/>
                <w:szCs w:val="18"/>
                <w:lang w:val="ru-RU"/>
              </w:rPr>
              <w:t>նմ</w:t>
            </w:r>
            <w:r w:rsidRPr="00D94621">
              <w:rPr>
                <w:rFonts w:ascii="Sylfaen" w:hAnsi="Sylfaen" w:cs="Calibri-Italic"/>
                <w:i/>
                <w:iCs/>
                <w:sz w:val="18"/>
                <w:szCs w:val="18"/>
                <w:lang w:val="ru-RU"/>
              </w:rPr>
              <w:t xml:space="preserve"> </w:t>
            </w:r>
            <w:r w:rsidRPr="00B1312E">
              <w:rPr>
                <w:rFonts w:ascii="Sylfaen" w:hAnsi="Sylfaen" w:cs="Sylfaen"/>
                <w:sz w:val="18"/>
                <w:szCs w:val="18"/>
              </w:rPr>
              <w:t>ալիքի</w:t>
            </w:r>
            <w:r w:rsidRPr="00D94621">
              <w:rPr>
                <w:rFonts w:ascii="Sylfaen" w:hAnsi="Sylfaen" w:cs="Sylfaen"/>
                <w:sz w:val="18"/>
                <w:szCs w:val="18"/>
                <w:lang w:val="ru-RU"/>
              </w:rPr>
              <w:t xml:space="preserve"> </w:t>
            </w:r>
            <w:r w:rsidRPr="00B1312E">
              <w:rPr>
                <w:rFonts w:ascii="Sylfaen" w:hAnsi="Sylfaen" w:cs="Sylfaen"/>
                <w:sz w:val="18"/>
                <w:szCs w:val="18"/>
              </w:rPr>
              <w:t>երկարությամբ</w:t>
            </w:r>
            <w:r w:rsidRPr="00D94621">
              <w:rPr>
                <w:rFonts w:ascii="Sylfaen" w:hAnsi="Sylfaen" w:cs="Sylfaen"/>
                <w:sz w:val="18"/>
                <w:szCs w:val="18"/>
                <w:lang w:val="ru-RU"/>
              </w:rPr>
              <w:t>,</w:t>
            </w:r>
            <w:r w:rsidRPr="00D94621">
              <w:rPr>
                <w:rFonts w:ascii="Sylfaen" w:hAnsi="Sylfaen" w:cs="Calibri-Italic"/>
                <w:i/>
                <w:iCs/>
                <w:sz w:val="18"/>
                <w:szCs w:val="18"/>
                <w:lang w:val="ru-RU"/>
              </w:rPr>
              <w:t xml:space="preserve"> </w:t>
            </w:r>
            <w:r w:rsidRPr="00D94621">
              <w:rPr>
                <w:rFonts w:ascii="Sylfaen" w:hAnsi="Sylfaen"/>
                <w:sz w:val="18"/>
                <w:szCs w:val="18"/>
                <w:lang w:val="ru-RU"/>
              </w:rPr>
              <w:t xml:space="preserve"> 50-60</w:t>
            </w:r>
            <w:r w:rsidRPr="00B1312E">
              <w:rPr>
                <w:rFonts w:ascii="Sylfaen" w:hAnsi="Sylfaen" w:cs="Sylfaen"/>
                <w:sz w:val="18"/>
                <w:szCs w:val="18"/>
              </w:rPr>
              <w:t>մՎտ</w:t>
            </w:r>
            <w:r w:rsidRPr="00D94621">
              <w:rPr>
                <w:rFonts w:ascii="Sylfaen" w:hAnsi="Sylfaen" w:cs="Sylfaen"/>
                <w:sz w:val="18"/>
                <w:szCs w:val="18"/>
                <w:lang w:val="ru-RU"/>
              </w:rPr>
              <w:t xml:space="preserve"> </w:t>
            </w:r>
            <w:r w:rsidRPr="00B1312E">
              <w:rPr>
                <w:rFonts w:ascii="Sylfaen" w:hAnsi="Sylfaen" w:cs="Sylfaen"/>
                <w:sz w:val="18"/>
                <w:szCs w:val="18"/>
                <w:lang w:val="en-AU"/>
              </w:rPr>
              <w:t>ելքային</w:t>
            </w:r>
            <w:r w:rsidRPr="00D94621">
              <w:rPr>
                <w:rFonts w:ascii="Sylfaen" w:hAnsi="Sylfaen" w:cs="Sylfaen"/>
                <w:sz w:val="18"/>
                <w:szCs w:val="18"/>
                <w:lang w:val="ru-RU"/>
              </w:rPr>
              <w:t xml:space="preserve"> </w:t>
            </w:r>
            <w:r w:rsidRPr="00B1312E">
              <w:rPr>
                <w:rFonts w:ascii="Sylfaen" w:hAnsi="Sylfaen" w:cs="Sylfaen"/>
                <w:sz w:val="18"/>
                <w:szCs w:val="18"/>
              </w:rPr>
              <w:t>հզորությամբ</w:t>
            </w:r>
            <w:r w:rsidRPr="00D94621">
              <w:rPr>
                <w:rFonts w:ascii="Sylfaen" w:hAnsi="Sylfaen" w:cs="Sylfaen"/>
                <w:sz w:val="18"/>
                <w:szCs w:val="18"/>
                <w:lang w:val="ru-RU"/>
              </w:rPr>
              <w:t xml:space="preserve">: </w:t>
            </w:r>
            <w:r w:rsidRPr="00B1312E">
              <w:rPr>
                <w:rFonts w:ascii="Sylfaen" w:hAnsi="Sylfaen"/>
                <w:sz w:val="18"/>
                <w:szCs w:val="18"/>
                <w:lang w:val="en-AU"/>
              </w:rPr>
              <w:t>Իր</w:t>
            </w:r>
            <w:r w:rsidRPr="00D94621">
              <w:rPr>
                <w:rFonts w:ascii="Sylfaen" w:hAnsi="Sylfaen"/>
                <w:sz w:val="18"/>
                <w:szCs w:val="18"/>
                <w:lang w:val="ru-RU"/>
              </w:rPr>
              <w:t xml:space="preserve"> </w:t>
            </w:r>
            <w:r w:rsidRPr="00B1312E">
              <w:rPr>
                <w:rFonts w:ascii="Sylfaen" w:hAnsi="Sylfaen"/>
                <w:sz w:val="18"/>
                <w:szCs w:val="18"/>
                <w:lang w:val="en-AU"/>
              </w:rPr>
              <w:t>մեջ</w:t>
            </w:r>
            <w:r w:rsidRPr="00D94621">
              <w:rPr>
                <w:rFonts w:ascii="Sylfaen" w:hAnsi="Sylfaen"/>
                <w:sz w:val="18"/>
                <w:szCs w:val="18"/>
                <w:lang w:val="ru-RU"/>
              </w:rPr>
              <w:t xml:space="preserve"> </w:t>
            </w:r>
            <w:r w:rsidRPr="00B1312E">
              <w:rPr>
                <w:rFonts w:ascii="Sylfaen" w:hAnsi="Sylfaen"/>
                <w:sz w:val="18"/>
                <w:szCs w:val="18"/>
                <w:lang w:val="en-AU"/>
              </w:rPr>
              <w:t>պարունակի</w:t>
            </w:r>
            <w:r w:rsidRPr="00D94621">
              <w:rPr>
                <w:rFonts w:ascii="Sylfaen" w:hAnsi="Sylfaen"/>
                <w:sz w:val="18"/>
                <w:szCs w:val="18"/>
                <w:lang w:val="ru-RU"/>
              </w:rPr>
              <w:t xml:space="preserve"> 395-</w:t>
            </w:r>
            <w:r w:rsidRPr="00B1312E">
              <w:rPr>
                <w:rFonts w:ascii="Sylfaen" w:hAnsi="Sylfaen" w:cs="Sylfaen"/>
                <w:sz w:val="18"/>
                <w:szCs w:val="18"/>
              </w:rPr>
              <w:t>ից</w:t>
            </w:r>
            <w:r w:rsidRPr="00D94621">
              <w:rPr>
                <w:rFonts w:ascii="Sylfaen" w:hAnsi="Sylfaen"/>
                <w:sz w:val="18"/>
                <w:szCs w:val="18"/>
                <w:lang w:val="ru-RU"/>
              </w:rPr>
              <w:t xml:space="preserve"> </w:t>
            </w:r>
            <w:r w:rsidRPr="00B1312E">
              <w:rPr>
                <w:rFonts w:ascii="Sylfaen" w:hAnsi="Sylfaen"/>
                <w:sz w:val="18"/>
                <w:szCs w:val="18"/>
              </w:rPr>
              <w:t>մինչև</w:t>
            </w:r>
            <w:r w:rsidRPr="00D94621">
              <w:rPr>
                <w:rFonts w:ascii="Sylfaen" w:hAnsi="Sylfaen"/>
                <w:sz w:val="18"/>
                <w:szCs w:val="18"/>
                <w:lang w:val="ru-RU"/>
              </w:rPr>
              <w:t xml:space="preserve"> 425 </w:t>
            </w:r>
            <w:r w:rsidRPr="00B1312E">
              <w:rPr>
                <w:rFonts w:ascii="Sylfaen" w:hAnsi="Sylfaen" w:cs="Sylfaen"/>
                <w:sz w:val="18"/>
                <w:szCs w:val="18"/>
              </w:rPr>
              <w:t>նմ</w:t>
            </w:r>
            <w:r w:rsidRPr="00D94621">
              <w:rPr>
                <w:rFonts w:ascii="Sylfaen" w:hAnsi="Sylfaen"/>
                <w:sz w:val="18"/>
                <w:szCs w:val="18"/>
                <w:lang w:val="ru-RU"/>
              </w:rPr>
              <w:t xml:space="preserve"> </w:t>
            </w:r>
            <w:r w:rsidRPr="00B1312E">
              <w:rPr>
                <w:rFonts w:ascii="Sylfaen" w:hAnsi="Sylfaen"/>
                <w:sz w:val="18"/>
                <w:szCs w:val="18"/>
              </w:rPr>
              <w:t>ալիքի</w:t>
            </w:r>
            <w:r w:rsidRPr="00D94621">
              <w:rPr>
                <w:rFonts w:ascii="Sylfaen" w:hAnsi="Sylfaen"/>
                <w:sz w:val="18"/>
                <w:szCs w:val="18"/>
                <w:lang w:val="ru-RU"/>
              </w:rPr>
              <w:t xml:space="preserve"> </w:t>
            </w:r>
            <w:r w:rsidRPr="00B1312E">
              <w:rPr>
                <w:rFonts w:ascii="Sylfaen" w:hAnsi="Sylfaen"/>
                <w:sz w:val="18"/>
                <w:szCs w:val="18"/>
              </w:rPr>
              <w:t>երկարությամբ</w:t>
            </w:r>
            <w:r w:rsidRPr="00D94621">
              <w:rPr>
                <w:rFonts w:ascii="Sylfaen" w:hAnsi="Sylfaen"/>
                <w:sz w:val="18"/>
                <w:szCs w:val="18"/>
                <w:lang w:val="ru-RU"/>
              </w:rPr>
              <w:t xml:space="preserve"> </w:t>
            </w:r>
            <w:r w:rsidRPr="00B1312E">
              <w:rPr>
                <w:rFonts w:ascii="Sylfaen" w:hAnsi="Sylfaen" w:cs="Sylfaen"/>
                <w:sz w:val="18"/>
                <w:szCs w:val="18"/>
              </w:rPr>
              <w:t>Ֆարադեյի</w:t>
            </w:r>
            <w:r w:rsidRPr="00D94621">
              <w:rPr>
                <w:rFonts w:ascii="Sylfaen" w:hAnsi="Sylfaen"/>
                <w:sz w:val="18"/>
                <w:szCs w:val="18"/>
                <w:lang w:val="ru-RU"/>
              </w:rPr>
              <w:t xml:space="preserve"> </w:t>
            </w:r>
            <w:r w:rsidRPr="00B1312E">
              <w:rPr>
                <w:rFonts w:ascii="Sylfaen" w:hAnsi="Sylfaen" w:cs="Sylfaen"/>
                <w:sz w:val="18"/>
                <w:szCs w:val="18"/>
              </w:rPr>
              <w:t>մեկուսիչից</w:t>
            </w:r>
            <w:r w:rsidRPr="00D94621">
              <w:rPr>
                <w:rFonts w:ascii="Sylfaen" w:hAnsi="Sylfaen" w:cs="Sylfaen"/>
                <w:sz w:val="18"/>
                <w:szCs w:val="18"/>
                <w:lang w:val="ru-RU"/>
              </w:rPr>
              <w:t>,</w:t>
            </w:r>
            <w:r w:rsidRPr="00D94621">
              <w:rPr>
                <w:rFonts w:ascii="Sylfaen" w:hAnsi="Sylfaen"/>
                <w:sz w:val="18"/>
                <w:szCs w:val="18"/>
                <w:lang w:val="ru-RU"/>
              </w:rPr>
              <w:t xml:space="preserve"> 35 </w:t>
            </w:r>
            <w:r w:rsidRPr="00B1312E">
              <w:rPr>
                <w:rFonts w:ascii="Sylfaen" w:hAnsi="Sylfaen" w:cs="Sylfaen"/>
                <w:sz w:val="18"/>
                <w:szCs w:val="18"/>
              </w:rPr>
              <w:t>դբ</w:t>
            </w:r>
            <w:r w:rsidRPr="00D94621">
              <w:rPr>
                <w:rFonts w:ascii="Sylfaen" w:hAnsi="Sylfaen" w:cs="Sylfaen"/>
                <w:sz w:val="18"/>
                <w:szCs w:val="18"/>
                <w:lang w:val="ru-RU"/>
              </w:rPr>
              <w:t xml:space="preserve"> </w:t>
            </w:r>
            <w:bookmarkStart w:id="15" w:name="_GoBack"/>
            <w:bookmarkEnd w:id="15"/>
            <w:r w:rsidRPr="00B1312E">
              <w:rPr>
                <w:rFonts w:ascii="Sylfaen" w:hAnsi="Sylfaen" w:cs="Sylfaen"/>
                <w:sz w:val="18"/>
                <w:szCs w:val="18"/>
              </w:rPr>
              <w:t>թուլացմամբ</w:t>
            </w:r>
            <w:r w:rsidRPr="00D94621">
              <w:rPr>
                <w:rFonts w:ascii="Sylfaen" w:hAnsi="Sylfaen" w:cs="Sylfaen"/>
                <w:sz w:val="18"/>
                <w:szCs w:val="18"/>
                <w:lang w:val="ru-RU"/>
              </w:rPr>
              <w:t xml:space="preserve">: </w:t>
            </w:r>
            <w:r w:rsidRPr="00B1312E">
              <w:rPr>
                <w:rFonts w:ascii="Sylfaen" w:hAnsi="Sylfaen" w:cs="Sylfaen"/>
                <w:sz w:val="18"/>
                <w:szCs w:val="18"/>
              </w:rPr>
              <w:t>Լազերային</w:t>
            </w:r>
            <w:r w:rsidRPr="00D94621">
              <w:rPr>
                <w:rFonts w:ascii="Sylfaen" w:hAnsi="Sylfaen" w:cs="Sylfaen"/>
                <w:sz w:val="18"/>
                <w:szCs w:val="18"/>
                <w:lang w:val="ru-RU"/>
              </w:rPr>
              <w:t xml:space="preserve"> </w:t>
            </w:r>
            <w:r w:rsidRPr="00B1312E">
              <w:rPr>
                <w:rFonts w:ascii="Sylfaen" w:hAnsi="Sylfaen" w:cs="Sylfaen"/>
                <w:sz w:val="18"/>
                <w:szCs w:val="18"/>
              </w:rPr>
              <w:t>դիոդի</w:t>
            </w:r>
            <w:r w:rsidRPr="00D94621">
              <w:rPr>
                <w:rFonts w:ascii="Sylfaen" w:hAnsi="Sylfaen" w:cs="Sylfaen"/>
                <w:sz w:val="18"/>
                <w:szCs w:val="18"/>
                <w:lang w:val="ru-RU"/>
              </w:rPr>
              <w:t xml:space="preserve"> </w:t>
            </w:r>
            <w:r w:rsidRPr="00B1312E">
              <w:rPr>
                <w:rFonts w:ascii="Sylfaen" w:hAnsi="Sylfaen"/>
                <w:sz w:val="18"/>
                <w:szCs w:val="18"/>
              </w:rPr>
              <w:lastRenderedPageBreak/>
              <w:t>սպեկտրալ</w:t>
            </w:r>
            <w:r w:rsidRPr="00D94621">
              <w:rPr>
                <w:rFonts w:ascii="Sylfaen" w:hAnsi="Sylfaen"/>
                <w:sz w:val="18"/>
                <w:szCs w:val="18"/>
                <w:lang w:val="ru-RU"/>
              </w:rPr>
              <w:t xml:space="preserve"> </w:t>
            </w:r>
            <w:r w:rsidRPr="00B1312E">
              <w:rPr>
                <w:rFonts w:ascii="Sylfaen" w:hAnsi="Sylfaen" w:cs="Sylfaen"/>
                <w:sz w:val="18"/>
                <w:szCs w:val="18"/>
              </w:rPr>
              <w:t>լայնությունը</w:t>
            </w:r>
            <w:r w:rsidRPr="00D94621">
              <w:rPr>
                <w:rFonts w:ascii="Sylfaen" w:hAnsi="Sylfaen" w:cs="Sylfaen"/>
                <w:sz w:val="18"/>
                <w:szCs w:val="18"/>
                <w:lang w:val="ru-RU"/>
              </w:rPr>
              <w:t xml:space="preserve"> </w:t>
            </w:r>
            <w:r w:rsidRPr="00B1312E">
              <w:rPr>
                <w:rFonts w:ascii="Sylfaen" w:hAnsi="Sylfaen" w:cs="Sylfaen"/>
                <w:sz w:val="18"/>
                <w:szCs w:val="18"/>
              </w:rPr>
              <w:t>պետք</w:t>
            </w:r>
            <w:r w:rsidRPr="00D94621">
              <w:rPr>
                <w:rFonts w:ascii="Sylfaen" w:hAnsi="Sylfaen" w:cs="Sylfaen"/>
                <w:sz w:val="18"/>
                <w:szCs w:val="18"/>
                <w:lang w:val="ru-RU"/>
              </w:rPr>
              <w:t xml:space="preserve"> </w:t>
            </w:r>
            <w:r w:rsidRPr="00B1312E">
              <w:rPr>
                <w:rFonts w:ascii="Sylfaen" w:hAnsi="Sylfaen" w:cs="Sylfaen"/>
                <w:sz w:val="18"/>
                <w:szCs w:val="18"/>
              </w:rPr>
              <w:t>է</w:t>
            </w:r>
            <w:r w:rsidRPr="00D94621">
              <w:rPr>
                <w:rFonts w:ascii="Sylfaen" w:hAnsi="Sylfaen" w:cs="Sylfaen"/>
                <w:sz w:val="18"/>
                <w:szCs w:val="18"/>
                <w:lang w:val="ru-RU"/>
              </w:rPr>
              <w:t xml:space="preserve"> </w:t>
            </w:r>
            <w:r w:rsidRPr="00B1312E">
              <w:rPr>
                <w:rFonts w:ascii="Sylfaen" w:hAnsi="Sylfaen" w:cs="Sylfaen"/>
                <w:sz w:val="18"/>
                <w:szCs w:val="18"/>
              </w:rPr>
              <w:t>լինի</w:t>
            </w:r>
            <w:r w:rsidRPr="00D94621">
              <w:rPr>
                <w:rFonts w:ascii="Sylfaen" w:hAnsi="Sylfaen" w:cs="Sylfaen"/>
                <w:sz w:val="18"/>
                <w:szCs w:val="18"/>
                <w:lang w:val="ru-RU"/>
              </w:rPr>
              <w:t xml:space="preserve"> </w:t>
            </w:r>
            <w:r w:rsidRPr="00D94621">
              <w:rPr>
                <w:rFonts w:ascii="Sylfaen" w:hAnsi="Sylfaen"/>
                <w:sz w:val="18"/>
                <w:szCs w:val="18"/>
                <w:lang w:val="ru-RU"/>
              </w:rPr>
              <w:t xml:space="preserve">500 </w:t>
            </w:r>
            <w:r w:rsidRPr="00B1312E">
              <w:rPr>
                <w:rFonts w:ascii="Sylfaen" w:hAnsi="Sylfaen" w:cs="Sylfaen"/>
                <w:sz w:val="18"/>
                <w:szCs w:val="18"/>
              </w:rPr>
              <w:t>կՀց</w:t>
            </w:r>
            <w:r w:rsidRPr="00D94621">
              <w:rPr>
                <w:rFonts w:ascii="Sylfaen" w:hAnsi="Sylfaen" w:cs="Sylfaen"/>
                <w:sz w:val="18"/>
                <w:szCs w:val="18"/>
                <w:lang w:val="ru-RU"/>
              </w:rPr>
              <w:t>-</w:t>
            </w:r>
            <w:r w:rsidRPr="00B1312E">
              <w:rPr>
                <w:rFonts w:ascii="Sylfaen" w:hAnsi="Sylfaen" w:cs="Sylfaen"/>
                <w:sz w:val="18"/>
                <w:szCs w:val="18"/>
              </w:rPr>
              <w:t>ից</w:t>
            </w:r>
            <w:r w:rsidRPr="00D94621">
              <w:rPr>
                <w:rFonts w:ascii="Sylfaen" w:hAnsi="Sylfaen" w:cs="Sylfaen"/>
                <w:sz w:val="18"/>
                <w:szCs w:val="18"/>
                <w:lang w:val="ru-RU"/>
              </w:rPr>
              <w:t xml:space="preserve"> </w:t>
            </w:r>
            <w:r w:rsidRPr="00B1312E">
              <w:rPr>
                <w:rFonts w:ascii="Sylfaen" w:hAnsi="Sylfaen" w:cs="Sylfaen"/>
                <w:sz w:val="18"/>
                <w:szCs w:val="18"/>
              </w:rPr>
              <w:t>փոքր</w:t>
            </w:r>
            <w:r w:rsidRPr="00D94621">
              <w:rPr>
                <w:rFonts w:ascii="Sylfaen" w:hAnsi="Sylfaen"/>
                <w:sz w:val="18"/>
                <w:szCs w:val="18"/>
                <w:lang w:val="ru-RU"/>
              </w:rPr>
              <w:t xml:space="preserve">: </w:t>
            </w:r>
            <w:r w:rsidRPr="00B1312E">
              <w:rPr>
                <w:rFonts w:ascii="Sylfaen" w:hAnsi="Sylfaen" w:cs="Sylfaen"/>
                <w:sz w:val="18"/>
                <w:szCs w:val="18"/>
              </w:rPr>
              <w:t>Արտադրողը</w:t>
            </w:r>
            <w:r w:rsidRPr="00D94621">
              <w:rPr>
                <w:rFonts w:ascii="Sylfaen" w:hAnsi="Sylfaen" w:cs="Sylfaen"/>
                <w:sz w:val="18"/>
                <w:szCs w:val="18"/>
                <w:lang w:val="ru-RU"/>
              </w:rPr>
              <w:t xml:space="preserve"> </w:t>
            </w:r>
            <w:r w:rsidRPr="00B1312E">
              <w:rPr>
                <w:rFonts w:ascii="Sylfaen" w:hAnsi="Sylfaen" w:cs="Sylfaen"/>
                <w:sz w:val="18"/>
                <w:szCs w:val="18"/>
              </w:rPr>
              <w:t>պարտադրված</w:t>
            </w:r>
            <w:r w:rsidRPr="00D94621">
              <w:rPr>
                <w:rFonts w:ascii="Sylfaen" w:hAnsi="Sylfaen" w:cs="Sylfaen"/>
                <w:sz w:val="18"/>
                <w:szCs w:val="18"/>
                <w:lang w:val="ru-RU"/>
              </w:rPr>
              <w:t xml:space="preserve"> </w:t>
            </w:r>
            <w:r w:rsidRPr="00B1312E">
              <w:rPr>
                <w:rFonts w:ascii="Sylfaen" w:hAnsi="Sylfaen" w:cs="Sylfaen"/>
                <w:sz w:val="18"/>
                <w:szCs w:val="18"/>
              </w:rPr>
              <w:t>է</w:t>
            </w:r>
            <w:r w:rsidRPr="00D94621">
              <w:rPr>
                <w:rFonts w:ascii="Sylfaen" w:hAnsi="Sylfaen" w:cs="Sylfaen"/>
                <w:sz w:val="18"/>
                <w:szCs w:val="18"/>
                <w:lang w:val="ru-RU"/>
              </w:rPr>
              <w:t xml:space="preserve"> </w:t>
            </w:r>
            <w:r w:rsidRPr="00B1312E">
              <w:rPr>
                <w:rFonts w:ascii="Sylfaen" w:hAnsi="Sylfaen" w:cs="Sylfaen"/>
                <w:sz w:val="18"/>
                <w:szCs w:val="18"/>
              </w:rPr>
              <w:t>փորձնականորեն</w:t>
            </w:r>
            <w:r w:rsidRPr="00D94621">
              <w:rPr>
                <w:rFonts w:ascii="Sylfaen" w:hAnsi="Sylfaen" w:cs="Sylfaen"/>
                <w:sz w:val="18"/>
                <w:szCs w:val="18"/>
                <w:lang w:val="ru-RU"/>
              </w:rPr>
              <w:t xml:space="preserve"> </w:t>
            </w:r>
            <w:r w:rsidRPr="00B1312E">
              <w:rPr>
                <w:rFonts w:ascii="Sylfaen" w:hAnsi="Sylfaen" w:cs="Sylfaen"/>
                <w:sz w:val="18"/>
                <w:szCs w:val="18"/>
              </w:rPr>
              <w:t>ստուգել</w:t>
            </w:r>
            <w:r w:rsidRPr="00D94621">
              <w:rPr>
                <w:rFonts w:ascii="Sylfaen" w:hAnsi="Sylfaen" w:cs="Sylfaen"/>
                <w:sz w:val="18"/>
                <w:szCs w:val="18"/>
                <w:lang w:val="ru-RU"/>
              </w:rPr>
              <w:t xml:space="preserve"> </w:t>
            </w:r>
            <w:r w:rsidRPr="00B1312E">
              <w:rPr>
                <w:rFonts w:ascii="Sylfaen" w:hAnsi="Sylfaen" w:cs="Sylfaen"/>
                <w:sz w:val="18"/>
                <w:szCs w:val="18"/>
              </w:rPr>
              <w:t>և</w:t>
            </w:r>
            <w:r w:rsidRPr="00D94621">
              <w:rPr>
                <w:rFonts w:ascii="Sylfaen" w:hAnsi="Sylfaen" w:cs="Sylfaen"/>
                <w:sz w:val="18"/>
                <w:szCs w:val="18"/>
                <w:lang w:val="ru-RU"/>
              </w:rPr>
              <w:t xml:space="preserve"> </w:t>
            </w:r>
            <w:r w:rsidRPr="00B1312E">
              <w:rPr>
                <w:rFonts w:ascii="Sylfaen" w:hAnsi="Sylfaen" w:cs="Sylfaen"/>
                <w:sz w:val="18"/>
                <w:szCs w:val="18"/>
                <w:lang w:val="en-AU"/>
              </w:rPr>
              <w:t>փաստաթղթային</w:t>
            </w:r>
            <w:r w:rsidRPr="00D94621">
              <w:rPr>
                <w:rFonts w:ascii="Sylfaen" w:hAnsi="Sylfaen" w:cs="Sylfaen"/>
                <w:sz w:val="18"/>
                <w:szCs w:val="18"/>
                <w:lang w:val="ru-RU"/>
              </w:rPr>
              <w:t xml:space="preserve"> </w:t>
            </w:r>
            <w:r w:rsidRPr="00B1312E">
              <w:rPr>
                <w:rFonts w:ascii="Sylfaen" w:hAnsi="Sylfaen" w:cs="Sylfaen"/>
                <w:sz w:val="18"/>
                <w:szCs w:val="18"/>
              </w:rPr>
              <w:t>տարբերակով</w:t>
            </w:r>
            <w:r w:rsidRPr="00D94621">
              <w:rPr>
                <w:rFonts w:ascii="Sylfaen" w:hAnsi="Sylfaen" w:cs="Sylfaen"/>
                <w:sz w:val="18"/>
                <w:szCs w:val="18"/>
                <w:lang w:val="ru-RU"/>
              </w:rPr>
              <w:t xml:space="preserve"> </w:t>
            </w:r>
            <w:r w:rsidRPr="00B1312E">
              <w:rPr>
                <w:rFonts w:ascii="Sylfaen" w:hAnsi="Sylfaen" w:cs="Sylfaen"/>
                <w:sz w:val="18"/>
                <w:szCs w:val="18"/>
                <w:lang w:val="en-AU"/>
              </w:rPr>
              <w:t>ուղարկել</w:t>
            </w:r>
            <w:r w:rsidRPr="00D94621">
              <w:rPr>
                <w:rFonts w:ascii="Sylfaen" w:hAnsi="Sylfaen" w:cs="Sylfaen"/>
                <w:sz w:val="18"/>
                <w:szCs w:val="18"/>
                <w:lang w:val="ru-RU"/>
              </w:rPr>
              <w:t xml:space="preserve"> </w:t>
            </w:r>
            <w:r w:rsidRPr="00B1312E">
              <w:rPr>
                <w:rFonts w:ascii="Sylfaen" w:hAnsi="Sylfaen" w:cs="Sylfaen"/>
                <w:sz w:val="18"/>
                <w:szCs w:val="18"/>
              </w:rPr>
              <w:t>լազերի՝</w:t>
            </w:r>
            <w:r w:rsidRPr="00D94621">
              <w:rPr>
                <w:rFonts w:ascii="Sylfaen" w:hAnsi="Sylfaen"/>
                <w:sz w:val="18"/>
                <w:szCs w:val="18"/>
                <w:lang w:val="ru-RU"/>
              </w:rPr>
              <w:t xml:space="preserve"> </w:t>
            </w:r>
            <w:r w:rsidRPr="00B1312E">
              <w:rPr>
                <w:rFonts w:ascii="Sylfaen" w:hAnsi="Sylfaen"/>
                <w:sz w:val="18"/>
                <w:szCs w:val="18"/>
              </w:rPr>
              <w:t>Rb</w:t>
            </w:r>
            <w:r w:rsidRPr="00D94621">
              <w:rPr>
                <w:rFonts w:ascii="Sylfaen" w:hAnsi="Sylfaen"/>
                <w:sz w:val="18"/>
                <w:szCs w:val="18"/>
                <w:lang w:val="ru-RU"/>
              </w:rPr>
              <w:t>-</w:t>
            </w:r>
            <w:r w:rsidRPr="00B1312E">
              <w:rPr>
                <w:rFonts w:ascii="Sylfaen" w:hAnsi="Sylfaen"/>
                <w:sz w:val="18"/>
                <w:szCs w:val="18"/>
              </w:rPr>
              <w:t>ի</w:t>
            </w:r>
            <w:r w:rsidRPr="00D94621">
              <w:rPr>
                <w:rFonts w:ascii="Sylfaen" w:hAnsi="Sylfaen"/>
                <w:sz w:val="18"/>
                <w:szCs w:val="18"/>
                <w:lang w:val="ru-RU"/>
              </w:rPr>
              <w:t>, 5</w:t>
            </w:r>
            <w:r w:rsidRPr="00B1312E">
              <w:rPr>
                <w:rFonts w:ascii="Sylfaen" w:hAnsi="Sylfaen"/>
                <w:sz w:val="18"/>
                <w:szCs w:val="18"/>
              </w:rPr>
              <w:t>S</w:t>
            </w:r>
            <w:r w:rsidRPr="00D94621">
              <w:rPr>
                <w:rFonts w:ascii="Sylfaen" w:hAnsi="Sylfaen"/>
                <w:sz w:val="18"/>
                <w:szCs w:val="18"/>
                <w:vertAlign w:val="subscript"/>
                <w:lang w:val="ru-RU"/>
              </w:rPr>
              <w:t xml:space="preserve">1/2  </w:t>
            </w:r>
            <w:r w:rsidRPr="00D94621">
              <w:rPr>
                <w:rFonts w:ascii="Sylfaen" w:hAnsi="Sylfaen"/>
                <w:sz w:val="18"/>
                <w:szCs w:val="18"/>
                <w:lang w:val="ru-RU"/>
              </w:rPr>
              <w:t xml:space="preserve"> </w:t>
            </w:r>
            <w:r w:rsidRPr="00D94621">
              <w:rPr>
                <w:sz w:val="18"/>
                <w:szCs w:val="18"/>
                <w:lang w:val="ru-RU"/>
              </w:rPr>
              <w:t>→</w:t>
            </w:r>
            <w:r w:rsidRPr="00D94621">
              <w:rPr>
                <w:rFonts w:ascii="Sylfaen" w:hAnsi="Sylfaen"/>
                <w:sz w:val="18"/>
                <w:szCs w:val="18"/>
                <w:lang w:val="ru-RU"/>
              </w:rPr>
              <w:t xml:space="preserve"> 6</w:t>
            </w:r>
            <w:r w:rsidRPr="00B1312E">
              <w:rPr>
                <w:rFonts w:ascii="Sylfaen" w:hAnsi="Sylfaen"/>
                <w:sz w:val="18"/>
                <w:szCs w:val="18"/>
              </w:rPr>
              <w:t>P</w:t>
            </w:r>
            <w:r w:rsidRPr="00D94621">
              <w:rPr>
                <w:rFonts w:ascii="Sylfaen" w:hAnsi="Sylfaen"/>
                <w:sz w:val="18"/>
                <w:szCs w:val="18"/>
                <w:vertAlign w:val="subscript"/>
                <w:lang w:val="ru-RU"/>
              </w:rPr>
              <w:t xml:space="preserve">1/2  </w:t>
            </w:r>
            <w:r w:rsidRPr="00D94621">
              <w:rPr>
                <w:rFonts w:ascii="Sylfaen" w:hAnsi="Sylfaen"/>
                <w:sz w:val="18"/>
                <w:szCs w:val="18"/>
                <w:lang w:val="ru-RU"/>
              </w:rPr>
              <w:t xml:space="preserve"> (421.673 </w:t>
            </w:r>
            <w:r w:rsidRPr="00B1312E">
              <w:rPr>
                <w:rFonts w:ascii="Sylfaen" w:hAnsi="Sylfaen"/>
                <w:sz w:val="18"/>
                <w:szCs w:val="18"/>
              </w:rPr>
              <w:t>նմ</w:t>
            </w:r>
            <w:r w:rsidRPr="00D94621">
              <w:rPr>
                <w:rFonts w:ascii="Sylfaen" w:hAnsi="Sylfaen"/>
                <w:sz w:val="18"/>
                <w:szCs w:val="18"/>
                <w:lang w:val="ru-RU"/>
              </w:rPr>
              <w:t xml:space="preserve"> </w:t>
            </w:r>
            <w:r w:rsidRPr="00B1312E">
              <w:rPr>
                <w:rFonts w:ascii="Sylfaen" w:hAnsi="Sylfaen"/>
                <w:sz w:val="18"/>
                <w:szCs w:val="18"/>
              </w:rPr>
              <w:t>ալիքի</w:t>
            </w:r>
            <w:r w:rsidRPr="00D94621">
              <w:rPr>
                <w:rFonts w:ascii="Sylfaen" w:hAnsi="Sylfaen"/>
                <w:sz w:val="18"/>
                <w:szCs w:val="18"/>
                <w:lang w:val="ru-RU"/>
              </w:rPr>
              <w:t xml:space="preserve"> </w:t>
            </w:r>
            <w:r w:rsidRPr="00B1312E">
              <w:rPr>
                <w:rFonts w:ascii="Sylfaen" w:hAnsi="Sylfaen"/>
                <w:sz w:val="18"/>
                <w:szCs w:val="18"/>
              </w:rPr>
              <w:t>երկարությամբ</w:t>
            </w:r>
            <w:r w:rsidRPr="00D94621">
              <w:rPr>
                <w:rFonts w:ascii="Sylfaen" w:hAnsi="Sylfaen"/>
                <w:sz w:val="18"/>
                <w:szCs w:val="18"/>
                <w:lang w:val="ru-RU"/>
              </w:rPr>
              <w:t xml:space="preserve"> ) </w:t>
            </w:r>
            <w:r w:rsidRPr="00B1312E">
              <w:rPr>
                <w:rFonts w:ascii="Sylfaen" w:hAnsi="Sylfaen"/>
                <w:sz w:val="18"/>
                <w:szCs w:val="18"/>
              </w:rPr>
              <w:t>անցման</w:t>
            </w:r>
            <w:r w:rsidRPr="00D94621">
              <w:rPr>
                <w:rFonts w:ascii="Sylfaen" w:hAnsi="Sylfaen"/>
                <w:sz w:val="18"/>
                <w:szCs w:val="18"/>
                <w:lang w:val="ru-RU"/>
              </w:rPr>
              <w:t xml:space="preserve">  </w:t>
            </w:r>
            <w:r w:rsidRPr="00B1312E">
              <w:rPr>
                <w:rFonts w:ascii="Sylfaen" w:hAnsi="Sylfaen"/>
                <w:sz w:val="18"/>
                <w:szCs w:val="18"/>
              </w:rPr>
              <w:t>հետ</w:t>
            </w:r>
            <w:r w:rsidRPr="00D94621">
              <w:rPr>
                <w:rFonts w:ascii="Sylfaen" w:hAnsi="Sylfaen"/>
                <w:sz w:val="18"/>
                <w:szCs w:val="18"/>
                <w:lang w:val="ru-RU"/>
              </w:rPr>
              <w:t xml:space="preserve"> </w:t>
            </w:r>
            <w:r w:rsidRPr="00B1312E">
              <w:rPr>
                <w:rFonts w:ascii="Sylfaen" w:hAnsi="Sylfaen"/>
                <w:sz w:val="18"/>
                <w:szCs w:val="18"/>
              </w:rPr>
              <w:t>ռեզոնանսի</w:t>
            </w:r>
            <w:r w:rsidRPr="00D94621">
              <w:rPr>
                <w:rFonts w:ascii="Sylfaen" w:hAnsi="Sylfaen"/>
                <w:sz w:val="18"/>
                <w:szCs w:val="18"/>
                <w:lang w:val="ru-RU"/>
              </w:rPr>
              <w:t xml:space="preserve"> </w:t>
            </w:r>
            <w:r w:rsidRPr="00B1312E">
              <w:rPr>
                <w:rFonts w:ascii="Sylfaen" w:hAnsi="Sylfaen"/>
                <w:sz w:val="18"/>
                <w:szCs w:val="18"/>
              </w:rPr>
              <w:t>մեջ</w:t>
            </w:r>
            <w:r w:rsidRPr="00D94621">
              <w:rPr>
                <w:rFonts w:ascii="Sylfaen" w:hAnsi="Sylfaen"/>
                <w:sz w:val="18"/>
                <w:szCs w:val="18"/>
                <w:lang w:val="ru-RU"/>
              </w:rPr>
              <w:t xml:space="preserve"> </w:t>
            </w:r>
            <w:r w:rsidRPr="00B1312E">
              <w:rPr>
                <w:rFonts w:ascii="Sylfaen" w:hAnsi="Sylfaen"/>
                <w:sz w:val="18"/>
                <w:szCs w:val="18"/>
              </w:rPr>
              <w:t>լինելը</w:t>
            </w:r>
            <w:r w:rsidRPr="00D94621">
              <w:rPr>
                <w:rFonts w:ascii="Sylfaen" w:hAnsi="Sylfaen"/>
                <w:sz w:val="18"/>
                <w:szCs w:val="18"/>
                <w:lang w:val="ru-RU"/>
              </w:rPr>
              <w:t xml:space="preserve">, </w:t>
            </w:r>
            <w:r w:rsidRPr="00B1312E">
              <w:rPr>
                <w:rFonts w:ascii="Sylfaen" w:hAnsi="Sylfaen"/>
                <w:sz w:val="18"/>
                <w:szCs w:val="18"/>
              </w:rPr>
              <w:t>փոփոխելով</w:t>
            </w:r>
            <w:r w:rsidRPr="00D94621">
              <w:rPr>
                <w:rFonts w:ascii="Sylfaen" w:hAnsi="Sylfaen"/>
                <w:sz w:val="18"/>
                <w:szCs w:val="18"/>
                <w:lang w:val="ru-RU"/>
              </w:rPr>
              <w:t xml:space="preserve"> </w:t>
            </w:r>
            <w:r w:rsidRPr="00B1312E">
              <w:rPr>
                <w:rFonts w:ascii="Sylfaen" w:hAnsi="Sylfaen"/>
                <w:sz w:val="18"/>
                <w:szCs w:val="18"/>
              </w:rPr>
              <w:t>հոսանքը</w:t>
            </w:r>
            <w:r w:rsidRPr="00D94621">
              <w:rPr>
                <w:rFonts w:ascii="Sylfaen" w:hAnsi="Sylfaen"/>
                <w:sz w:val="18"/>
                <w:szCs w:val="18"/>
                <w:lang w:val="ru-RU"/>
              </w:rPr>
              <w:t xml:space="preserve"> </w:t>
            </w:r>
            <w:r w:rsidRPr="00B1312E">
              <w:rPr>
                <w:rFonts w:ascii="Sylfaen" w:hAnsi="Sylfaen"/>
                <w:sz w:val="18"/>
                <w:szCs w:val="18"/>
              </w:rPr>
              <w:t>և</w:t>
            </w:r>
            <w:r w:rsidRPr="00D94621">
              <w:rPr>
                <w:rFonts w:ascii="Sylfaen" w:hAnsi="Sylfaen"/>
                <w:sz w:val="18"/>
                <w:szCs w:val="18"/>
                <w:lang w:val="ru-RU"/>
              </w:rPr>
              <w:t xml:space="preserve"> </w:t>
            </w:r>
            <w:r w:rsidRPr="00B1312E">
              <w:rPr>
                <w:rFonts w:ascii="Sylfaen" w:hAnsi="Sylfaen"/>
                <w:sz w:val="18"/>
                <w:szCs w:val="18"/>
              </w:rPr>
              <w:t>պիեզոէլեմենտի</w:t>
            </w:r>
            <w:r w:rsidRPr="00D94621">
              <w:rPr>
                <w:rFonts w:ascii="Sylfaen" w:hAnsi="Sylfaen"/>
                <w:sz w:val="18"/>
                <w:szCs w:val="18"/>
                <w:lang w:val="ru-RU"/>
              </w:rPr>
              <w:t xml:space="preserve"> </w:t>
            </w:r>
            <w:r w:rsidRPr="00B1312E">
              <w:rPr>
                <w:rFonts w:ascii="Sylfaen" w:hAnsi="Sylfaen"/>
                <w:sz w:val="18"/>
                <w:szCs w:val="18"/>
              </w:rPr>
              <w:t>լարումը</w:t>
            </w:r>
            <w:r w:rsidRPr="00D94621">
              <w:rPr>
                <w:rFonts w:ascii="Sylfaen" w:hAnsi="Sylfaen"/>
                <w:sz w:val="18"/>
                <w:szCs w:val="18"/>
                <w:lang w:val="ru-RU"/>
              </w:rPr>
              <w:t xml:space="preserve">: </w:t>
            </w:r>
            <w:r w:rsidRPr="00B1312E">
              <w:rPr>
                <w:rFonts w:ascii="Sylfaen" w:hAnsi="Sylfaen"/>
                <w:sz w:val="18"/>
                <w:szCs w:val="18"/>
              </w:rPr>
              <w:t>Լազերային</w:t>
            </w:r>
            <w:r w:rsidRPr="00D94621">
              <w:rPr>
                <w:rFonts w:ascii="Sylfaen" w:hAnsi="Sylfaen"/>
                <w:sz w:val="18"/>
                <w:szCs w:val="18"/>
                <w:lang w:val="ru-RU"/>
              </w:rPr>
              <w:t xml:space="preserve"> </w:t>
            </w:r>
            <w:r w:rsidRPr="00B1312E">
              <w:rPr>
                <w:rFonts w:ascii="Sylfaen" w:hAnsi="Sylfaen"/>
                <w:sz w:val="18"/>
                <w:szCs w:val="18"/>
              </w:rPr>
              <w:t>սարքը</w:t>
            </w:r>
            <w:r w:rsidRPr="00D94621">
              <w:rPr>
                <w:rFonts w:ascii="Sylfaen" w:hAnsi="Sylfaen"/>
                <w:sz w:val="18"/>
                <w:szCs w:val="18"/>
                <w:lang w:val="ru-RU"/>
              </w:rPr>
              <w:t xml:space="preserve"> </w:t>
            </w:r>
            <w:r w:rsidRPr="00B1312E">
              <w:rPr>
                <w:rFonts w:ascii="Sylfaen" w:hAnsi="Sylfaen"/>
                <w:sz w:val="18"/>
                <w:szCs w:val="18"/>
              </w:rPr>
              <w:t>պետք</w:t>
            </w:r>
            <w:r w:rsidRPr="00D94621">
              <w:rPr>
                <w:rFonts w:ascii="Sylfaen" w:hAnsi="Sylfaen"/>
                <w:sz w:val="18"/>
                <w:szCs w:val="18"/>
                <w:lang w:val="ru-RU"/>
              </w:rPr>
              <w:t xml:space="preserve"> </w:t>
            </w:r>
            <w:r w:rsidRPr="00B1312E">
              <w:rPr>
                <w:rFonts w:ascii="Sylfaen" w:hAnsi="Sylfaen"/>
                <w:sz w:val="18"/>
                <w:szCs w:val="18"/>
              </w:rPr>
              <w:t>է</w:t>
            </w:r>
            <w:r w:rsidRPr="00D94621">
              <w:rPr>
                <w:rFonts w:ascii="Sylfaen" w:hAnsi="Sylfaen"/>
                <w:sz w:val="18"/>
                <w:szCs w:val="18"/>
                <w:lang w:val="ru-RU"/>
              </w:rPr>
              <w:t xml:space="preserve"> </w:t>
            </w:r>
            <w:r w:rsidRPr="00B1312E">
              <w:rPr>
                <w:rFonts w:ascii="Sylfaen" w:hAnsi="Sylfaen"/>
                <w:sz w:val="18"/>
                <w:szCs w:val="18"/>
              </w:rPr>
              <w:t>լինի</w:t>
            </w:r>
            <w:r w:rsidRPr="00D94621">
              <w:rPr>
                <w:rFonts w:ascii="Sylfaen" w:hAnsi="Sylfaen"/>
                <w:sz w:val="18"/>
                <w:szCs w:val="18"/>
                <w:lang w:val="ru-RU"/>
              </w:rPr>
              <w:t xml:space="preserve"> </w:t>
            </w:r>
            <w:r w:rsidRPr="00B1312E">
              <w:rPr>
                <w:rFonts w:ascii="Sylfaen" w:hAnsi="Sylfaen"/>
                <w:sz w:val="18"/>
                <w:szCs w:val="18"/>
              </w:rPr>
              <w:t>ամբողջովին</w:t>
            </w:r>
            <w:r w:rsidRPr="00D94621">
              <w:rPr>
                <w:rFonts w:ascii="Sylfaen" w:hAnsi="Sylfaen"/>
                <w:sz w:val="18"/>
                <w:szCs w:val="18"/>
                <w:lang w:val="ru-RU"/>
              </w:rPr>
              <w:t xml:space="preserve"> </w:t>
            </w:r>
            <w:r w:rsidRPr="00B1312E">
              <w:rPr>
                <w:rFonts w:ascii="Sylfaen" w:hAnsi="Sylfaen"/>
                <w:sz w:val="18"/>
                <w:szCs w:val="18"/>
              </w:rPr>
              <w:t>նոր</w:t>
            </w:r>
            <w:r w:rsidRPr="00D94621">
              <w:rPr>
                <w:rFonts w:ascii="Sylfaen" w:hAnsi="Sylfaen"/>
                <w:sz w:val="18"/>
                <w:szCs w:val="18"/>
                <w:lang w:val="ru-RU"/>
              </w:rPr>
              <w:t xml:space="preserve">, </w:t>
            </w:r>
            <w:r w:rsidRPr="00B1312E">
              <w:rPr>
                <w:rFonts w:ascii="Sylfaen" w:hAnsi="Sylfaen"/>
                <w:sz w:val="18"/>
                <w:szCs w:val="18"/>
              </w:rPr>
              <w:t>իսկ</w:t>
            </w:r>
            <w:r w:rsidRPr="00D94621">
              <w:rPr>
                <w:rFonts w:ascii="Sylfaen" w:hAnsi="Sylfaen"/>
                <w:sz w:val="18"/>
                <w:szCs w:val="18"/>
                <w:lang w:val="ru-RU"/>
              </w:rPr>
              <w:t xml:space="preserve"> </w:t>
            </w:r>
            <w:r w:rsidRPr="00B1312E">
              <w:rPr>
                <w:rFonts w:ascii="Sylfaen" w:hAnsi="Sylfaen"/>
                <w:sz w:val="18"/>
                <w:szCs w:val="18"/>
              </w:rPr>
              <w:t>բոլոր</w:t>
            </w:r>
            <w:r w:rsidRPr="00D94621">
              <w:rPr>
                <w:rFonts w:ascii="Sylfaen" w:hAnsi="Sylfaen"/>
                <w:sz w:val="18"/>
                <w:szCs w:val="18"/>
                <w:lang w:val="ru-RU"/>
              </w:rPr>
              <w:t xml:space="preserve"> </w:t>
            </w:r>
            <w:r w:rsidRPr="00B1312E">
              <w:rPr>
                <w:rFonts w:ascii="Sylfaen" w:hAnsi="Sylfaen"/>
                <w:sz w:val="18"/>
                <w:szCs w:val="18"/>
              </w:rPr>
              <w:t>հանգույցները</w:t>
            </w:r>
            <w:r w:rsidRPr="00D94621">
              <w:rPr>
                <w:rFonts w:ascii="Sylfaen" w:hAnsi="Sylfaen"/>
                <w:sz w:val="18"/>
                <w:szCs w:val="18"/>
                <w:lang w:val="ru-RU"/>
              </w:rPr>
              <w:t xml:space="preserve"> </w:t>
            </w:r>
            <w:r w:rsidRPr="00B1312E">
              <w:rPr>
                <w:rFonts w:ascii="Sylfaen" w:hAnsi="Sylfaen"/>
                <w:sz w:val="18"/>
                <w:szCs w:val="18"/>
              </w:rPr>
              <w:t>պետք</w:t>
            </w:r>
            <w:r w:rsidRPr="00D94621">
              <w:rPr>
                <w:rFonts w:ascii="Sylfaen" w:hAnsi="Sylfaen"/>
                <w:sz w:val="18"/>
                <w:szCs w:val="18"/>
                <w:lang w:val="ru-RU"/>
              </w:rPr>
              <w:t xml:space="preserve"> </w:t>
            </w:r>
            <w:r w:rsidRPr="00B1312E">
              <w:rPr>
                <w:rFonts w:ascii="Sylfaen" w:hAnsi="Sylfaen"/>
                <w:sz w:val="18"/>
                <w:szCs w:val="18"/>
              </w:rPr>
              <w:t>է</w:t>
            </w:r>
            <w:r w:rsidRPr="00D94621">
              <w:rPr>
                <w:rFonts w:ascii="Sylfaen" w:hAnsi="Sylfaen"/>
                <w:sz w:val="18"/>
                <w:szCs w:val="18"/>
                <w:lang w:val="ru-RU"/>
              </w:rPr>
              <w:t xml:space="preserve"> </w:t>
            </w:r>
            <w:r w:rsidRPr="00B1312E">
              <w:rPr>
                <w:rFonts w:ascii="Sylfaen" w:hAnsi="Sylfaen"/>
                <w:sz w:val="18"/>
                <w:szCs w:val="18"/>
              </w:rPr>
              <w:t>միասին</w:t>
            </w:r>
            <w:r w:rsidRPr="00D94621">
              <w:rPr>
                <w:rFonts w:ascii="Sylfaen" w:hAnsi="Sylfaen"/>
                <w:sz w:val="18"/>
                <w:szCs w:val="18"/>
                <w:lang w:val="ru-RU"/>
              </w:rPr>
              <w:t xml:space="preserve"> </w:t>
            </w:r>
            <w:r w:rsidRPr="00B1312E">
              <w:rPr>
                <w:rFonts w:ascii="Sylfaen" w:hAnsi="Sylfaen"/>
                <w:sz w:val="18"/>
                <w:szCs w:val="18"/>
              </w:rPr>
              <w:t>հավաքված</w:t>
            </w:r>
            <w:r w:rsidRPr="00D94621">
              <w:rPr>
                <w:rFonts w:ascii="Sylfaen" w:hAnsi="Sylfaen"/>
                <w:sz w:val="18"/>
                <w:szCs w:val="18"/>
                <w:lang w:val="ru-RU"/>
              </w:rPr>
              <w:t xml:space="preserve"> </w:t>
            </w:r>
            <w:r w:rsidRPr="00B1312E">
              <w:rPr>
                <w:rFonts w:ascii="Sylfaen" w:hAnsi="Sylfaen"/>
                <w:sz w:val="18"/>
                <w:szCs w:val="18"/>
              </w:rPr>
              <w:t>լինեն</w:t>
            </w:r>
            <w:r w:rsidRPr="00D94621">
              <w:rPr>
                <w:rFonts w:ascii="Sylfaen" w:hAnsi="Sylfaen"/>
                <w:sz w:val="18"/>
                <w:szCs w:val="18"/>
                <w:lang w:val="ru-RU"/>
              </w:rPr>
              <w:t xml:space="preserve"> </w:t>
            </w:r>
            <w:r w:rsidRPr="00B1312E">
              <w:rPr>
                <w:rFonts w:ascii="Sylfaen" w:hAnsi="Sylfaen"/>
                <w:sz w:val="18"/>
                <w:szCs w:val="18"/>
              </w:rPr>
              <w:t>և</w:t>
            </w:r>
            <w:r w:rsidRPr="00D94621">
              <w:rPr>
                <w:rFonts w:ascii="Sylfaen" w:hAnsi="Sylfaen"/>
                <w:sz w:val="18"/>
                <w:szCs w:val="18"/>
                <w:lang w:val="ru-RU"/>
              </w:rPr>
              <w:t xml:space="preserve"> </w:t>
            </w:r>
            <w:r w:rsidRPr="00B1312E">
              <w:rPr>
                <w:rFonts w:ascii="Sylfaen" w:hAnsi="Sylfaen"/>
                <w:sz w:val="18"/>
                <w:szCs w:val="18"/>
              </w:rPr>
              <w:t>աշխատեն</w:t>
            </w:r>
            <w:r w:rsidRPr="00D94621">
              <w:rPr>
                <w:rFonts w:ascii="Sylfaen" w:hAnsi="Sylfaen"/>
                <w:sz w:val="18"/>
                <w:szCs w:val="18"/>
                <w:lang w:val="ru-RU"/>
              </w:rPr>
              <w:t>:</w:t>
            </w:r>
          </w:p>
        </w:tc>
        <w:tc>
          <w:tcPr>
            <w:tcW w:w="948" w:type="dxa"/>
          </w:tcPr>
          <w:p w14:paraId="2525D6E8" w14:textId="552C3BBC" w:rsidR="00D94621" w:rsidRPr="00993F97" w:rsidRDefault="00D94621" w:rsidP="00EF3662">
            <w:pPr>
              <w:jc w:val="center"/>
              <w:rPr>
                <w:rFonts w:ascii="GHEA Grapalat" w:hAnsi="GHEA Grapalat"/>
                <w:sz w:val="20"/>
              </w:rPr>
            </w:pPr>
            <w:r>
              <w:rPr>
                <w:rFonts w:ascii="GHEA Grapalat" w:hAnsi="GHEA Grapalat"/>
                <w:sz w:val="20"/>
              </w:rPr>
              <w:lastRenderedPageBreak/>
              <w:t>հատ</w:t>
            </w:r>
          </w:p>
        </w:tc>
        <w:tc>
          <w:tcPr>
            <w:tcW w:w="907" w:type="dxa"/>
          </w:tcPr>
          <w:p w14:paraId="37B2426C" w14:textId="77777777" w:rsidR="00D94621" w:rsidRPr="00993F97" w:rsidRDefault="00D94621" w:rsidP="00EF3662">
            <w:pPr>
              <w:jc w:val="center"/>
              <w:rPr>
                <w:rFonts w:ascii="GHEA Grapalat" w:hAnsi="GHEA Grapalat"/>
                <w:sz w:val="20"/>
              </w:rPr>
            </w:pPr>
          </w:p>
        </w:tc>
        <w:tc>
          <w:tcPr>
            <w:tcW w:w="1105" w:type="dxa"/>
          </w:tcPr>
          <w:p w14:paraId="4CAAEF4B" w14:textId="77777777" w:rsidR="00D94621" w:rsidRPr="00993F97" w:rsidRDefault="00D94621" w:rsidP="00EF3662">
            <w:pPr>
              <w:jc w:val="center"/>
              <w:rPr>
                <w:rFonts w:ascii="GHEA Grapalat" w:hAnsi="GHEA Grapalat"/>
                <w:sz w:val="20"/>
              </w:rPr>
            </w:pPr>
          </w:p>
        </w:tc>
        <w:tc>
          <w:tcPr>
            <w:tcW w:w="1105" w:type="dxa"/>
          </w:tcPr>
          <w:p w14:paraId="54AAE3B7" w14:textId="54285973" w:rsidR="00D94621" w:rsidRPr="00993F97" w:rsidRDefault="00D94621" w:rsidP="00EF3662">
            <w:pPr>
              <w:jc w:val="center"/>
              <w:rPr>
                <w:rFonts w:ascii="GHEA Grapalat" w:hAnsi="GHEA Grapalat"/>
                <w:sz w:val="20"/>
              </w:rPr>
            </w:pPr>
            <w:r>
              <w:rPr>
                <w:rFonts w:ascii="GHEA Grapalat" w:hAnsi="GHEA Grapalat"/>
                <w:sz w:val="20"/>
              </w:rPr>
              <w:t>1</w:t>
            </w:r>
          </w:p>
        </w:tc>
        <w:tc>
          <w:tcPr>
            <w:tcW w:w="1626" w:type="dxa"/>
          </w:tcPr>
          <w:p w14:paraId="3AEECAA8" w14:textId="4079ACFB" w:rsidR="00D94621" w:rsidRPr="00993F97" w:rsidRDefault="00D94621" w:rsidP="00EF3662">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ՀՀ</w:t>
            </w:r>
            <w:r w:rsidRPr="00993F97">
              <w:rPr>
                <w:sz w:val="16"/>
                <w:szCs w:val="16"/>
                <w:lang w:val="pt-BR"/>
              </w:rPr>
              <w:t xml:space="preserve"> </w:t>
            </w:r>
            <w:r w:rsidRPr="00993F97">
              <w:rPr>
                <w:rFonts w:ascii="Sylfaen" w:hAnsi="Sylfaen" w:cs="Sylfaen"/>
                <w:sz w:val="16"/>
                <w:szCs w:val="16"/>
                <w:lang w:val="pt-BR"/>
              </w:rPr>
              <w:t>ԳԱԱ</w:t>
            </w:r>
            <w:r w:rsidRPr="00993F97">
              <w:rPr>
                <w:sz w:val="16"/>
                <w:szCs w:val="16"/>
                <w:lang w:val="pt-BR"/>
              </w:rPr>
              <w:t xml:space="preserve">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18" w:type="dxa"/>
          </w:tcPr>
          <w:p w14:paraId="75E16D70" w14:textId="32B8085F" w:rsidR="00D94621" w:rsidRPr="00993F97" w:rsidRDefault="00D94621" w:rsidP="00EF3662">
            <w:pPr>
              <w:jc w:val="center"/>
              <w:rPr>
                <w:rFonts w:ascii="GHEA Grapalat" w:hAnsi="GHEA Grapalat"/>
                <w:sz w:val="20"/>
              </w:rPr>
            </w:pPr>
            <w:r>
              <w:rPr>
                <w:rFonts w:ascii="GHEA Grapalat" w:hAnsi="GHEA Grapalat"/>
                <w:sz w:val="20"/>
              </w:rPr>
              <w:t>1</w:t>
            </w:r>
          </w:p>
        </w:tc>
        <w:tc>
          <w:tcPr>
            <w:tcW w:w="1313" w:type="dxa"/>
          </w:tcPr>
          <w:p w14:paraId="4EF5017D" w14:textId="1E90976B" w:rsidR="00D94621" w:rsidRPr="00993F97" w:rsidRDefault="00D94621" w:rsidP="0077062C">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 xml:space="preserve">մանագիր կնքելու օրվանից մինչև </w:t>
            </w:r>
            <w:r>
              <w:rPr>
                <w:rFonts w:ascii="Sylfaen" w:hAnsi="Sylfaen"/>
                <w:sz w:val="18"/>
                <w:szCs w:val="18"/>
              </w:rPr>
              <w:t xml:space="preserve"> 90</w:t>
            </w:r>
            <w:r w:rsidRPr="00993F97">
              <w:rPr>
                <w:rFonts w:ascii="Sylfaen" w:hAnsi="Sylfaen"/>
                <w:sz w:val="18"/>
                <w:szCs w:val="18"/>
                <w:lang w:val="hy-AM"/>
              </w:rPr>
              <w:t>-րդ օրացուցային օրը 2026թ.</w:t>
            </w:r>
          </w:p>
          <w:p w14:paraId="64305CCB" w14:textId="77777777" w:rsidR="00D94621" w:rsidRPr="00993F97" w:rsidRDefault="00D94621" w:rsidP="003659C3">
            <w:pPr>
              <w:rPr>
                <w:rFonts w:ascii="GHEA Grapalat" w:hAnsi="GHEA Grapalat"/>
                <w:sz w:val="20"/>
              </w:rPr>
            </w:pPr>
          </w:p>
        </w:tc>
      </w:tr>
    </w:tbl>
    <w:p w14:paraId="311E1A2D" w14:textId="77777777" w:rsidR="00D94621" w:rsidRPr="00D94621" w:rsidRDefault="00D94621" w:rsidP="00D94621">
      <w:pPr>
        <w:ind w:left="540" w:hanging="90"/>
        <w:jc w:val="both"/>
        <w:rPr>
          <w:rFonts w:ascii="Sylfaen" w:hAnsi="Sylfaen"/>
          <w:b/>
          <w:i/>
          <w:sz w:val="18"/>
          <w:szCs w:val="18"/>
          <w:lang w:val="pt-BR"/>
        </w:rPr>
      </w:pPr>
      <w:r w:rsidRPr="00D94621">
        <w:rPr>
          <w:rFonts w:ascii="Sylfaen" w:hAnsi="Sylfaen"/>
          <w:b/>
          <w:i/>
          <w:sz w:val="18"/>
          <w:szCs w:val="18"/>
          <w:lang w:val="pt-BR"/>
        </w:rPr>
        <w:lastRenderedPageBreak/>
        <w:t>**** Ապրանքը պետք է լինեն չօգտագործված, գործարանային փաթեթավորմամբ:  Ապրանքի տեղափոխումն ու բեռնաթափումը Գնորդի պահեստ իրականացնում է Վաճառողը՝ իր միջոցների հաշվին:</w:t>
      </w:r>
    </w:p>
    <w:p w14:paraId="4B40BA5C" w14:textId="1C3C7BEB"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93F9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lastRenderedPageBreak/>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lastRenderedPageBreak/>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323"/>
        <w:gridCol w:w="2085"/>
        <w:gridCol w:w="533"/>
        <w:gridCol w:w="540"/>
        <w:gridCol w:w="554"/>
        <w:gridCol w:w="685"/>
        <w:gridCol w:w="685"/>
        <w:gridCol w:w="685"/>
        <w:gridCol w:w="685"/>
        <w:gridCol w:w="685"/>
        <w:gridCol w:w="685"/>
        <w:gridCol w:w="685"/>
        <w:gridCol w:w="685"/>
        <w:gridCol w:w="685"/>
        <w:gridCol w:w="1684"/>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0F5FAF" w14:paraId="3B23D777" w14:textId="77777777" w:rsidTr="003212A4">
        <w:tc>
          <w:tcPr>
            <w:tcW w:w="1809"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323"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085"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476"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8A7140">
        <w:trPr>
          <w:trHeight w:val="1538"/>
        </w:trPr>
        <w:tc>
          <w:tcPr>
            <w:tcW w:w="1809" w:type="dxa"/>
          </w:tcPr>
          <w:p w14:paraId="690DCCC4" w14:textId="77777777" w:rsidR="00071D1C" w:rsidRPr="00993F97" w:rsidRDefault="00071D1C" w:rsidP="00EF3662">
            <w:pPr>
              <w:jc w:val="center"/>
              <w:rPr>
                <w:rFonts w:ascii="GHEA Grapalat" w:hAnsi="GHEA Grapalat"/>
                <w:sz w:val="20"/>
                <w:lang w:val="es-ES"/>
              </w:rPr>
            </w:pPr>
          </w:p>
        </w:tc>
        <w:tc>
          <w:tcPr>
            <w:tcW w:w="2323" w:type="dxa"/>
          </w:tcPr>
          <w:p w14:paraId="5175618E" w14:textId="77777777" w:rsidR="00071D1C" w:rsidRPr="00993F97" w:rsidRDefault="00071D1C" w:rsidP="00EF3662">
            <w:pPr>
              <w:jc w:val="center"/>
              <w:rPr>
                <w:rFonts w:ascii="GHEA Grapalat" w:hAnsi="GHEA Grapalat"/>
                <w:sz w:val="20"/>
                <w:lang w:val="es-ES"/>
              </w:rPr>
            </w:pPr>
          </w:p>
        </w:tc>
        <w:tc>
          <w:tcPr>
            <w:tcW w:w="2085" w:type="dxa"/>
          </w:tcPr>
          <w:p w14:paraId="1F2C6313" w14:textId="77777777" w:rsidR="00071D1C" w:rsidRPr="00993F97" w:rsidRDefault="00071D1C" w:rsidP="00EF3662">
            <w:pPr>
              <w:jc w:val="center"/>
              <w:rPr>
                <w:rFonts w:ascii="GHEA Grapalat" w:hAnsi="GHEA Grapalat"/>
                <w:sz w:val="20"/>
                <w:lang w:val="es-ES"/>
              </w:rPr>
            </w:pPr>
          </w:p>
        </w:tc>
        <w:tc>
          <w:tcPr>
            <w:tcW w:w="533"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40"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54"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85"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85"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85"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685" w:type="dxa"/>
            <w:textDirection w:val="btLr"/>
            <w:vAlign w:val="center"/>
          </w:tcPr>
          <w:p w14:paraId="730370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84"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D94621" w:rsidRPr="00993F97" w14:paraId="140D6FE5" w14:textId="77777777" w:rsidTr="00D94621">
        <w:trPr>
          <w:trHeight w:val="1538"/>
        </w:trPr>
        <w:tc>
          <w:tcPr>
            <w:tcW w:w="1809" w:type="dxa"/>
          </w:tcPr>
          <w:p w14:paraId="3C77A349" w14:textId="55C7E508" w:rsidR="00D94621" w:rsidRPr="00993F97" w:rsidRDefault="00D94621" w:rsidP="00EF3662">
            <w:pPr>
              <w:jc w:val="center"/>
              <w:rPr>
                <w:rFonts w:ascii="GHEA Grapalat" w:hAnsi="GHEA Grapalat"/>
                <w:sz w:val="20"/>
                <w:lang w:val="es-ES"/>
              </w:rPr>
            </w:pPr>
            <w:r w:rsidRPr="00993F97">
              <w:rPr>
                <w:rFonts w:ascii="GHEA Grapalat" w:hAnsi="GHEA Grapalat"/>
                <w:sz w:val="20"/>
                <w:lang w:val="es-ES"/>
              </w:rPr>
              <w:t>1</w:t>
            </w:r>
          </w:p>
        </w:tc>
        <w:tc>
          <w:tcPr>
            <w:tcW w:w="2323" w:type="dxa"/>
          </w:tcPr>
          <w:p w14:paraId="54BFF871" w14:textId="24A36C98" w:rsidR="00D94621" w:rsidRPr="003212A4" w:rsidRDefault="00D94621" w:rsidP="00EF3662">
            <w:pPr>
              <w:jc w:val="center"/>
              <w:rPr>
                <w:rFonts w:ascii="GHEA Grapalat" w:hAnsi="GHEA Grapalat"/>
                <w:sz w:val="20"/>
                <w:lang w:val="es-ES"/>
              </w:rPr>
            </w:pPr>
            <w:r w:rsidRPr="00B1312E">
              <w:rPr>
                <w:rFonts w:ascii="Sylfaen" w:hAnsi="Sylfaen"/>
                <w:sz w:val="18"/>
                <w:szCs w:val="18"/>
                <w:lang w:val="ru-RU"/>
              </w:rPr>
              <w:t>38631700</w:t>
            </w:r>
          </w:p>
        </w:tc>
        <w:tc>
          <w:tcPr>
            <w:tcW w:w="2085" w:type="dxa"/>
          </w:tcPr>
          <w:p w14:paraId="3A9A17AE" w14:textId="77777777" w:rsidR="00D94621" w:rsidRPr="00D94621" w:rsidRDefault="00D94621" w:rsidP="002962C1">
            <w:pPr>
              <w:autoSpaceDE w:val="0"/>
              <w:autoSpaceDN w:val="0"/>
              <w:adjustRightInd w:val="0"/>
              <w:jc w:val="center"/>
              <w:rPr>
                <w:rFonts w:ascii="Sylfaen" w:hAnsi="Sylfaen"/>
                <w:color w:val="000000"/>
                <w:sz w:val="18"/>
                <w:szCs w:val="18"/>
                <w:lang w:val="ru-RU"/>
              </w:rPr>
            </w:pPr>
            <w:r w:rsidRPr="00B1312E">
              <w:rPr>
                <w:rFonts w:ascii="Sylfaen" w:hAnsi="Sylfaen"/>
                <w:color w:val="000000"/>
                <w:sz w:val="18"/>
                <w:szCs w:val="18"/>
                <w:lang w:val="ru-RU"/>
              </w:rPr>
              <w:t xml:space="preserve">420 </w:t>
            </w:r>
            <w:r w:rsidRPr="00B1312E">
              <w:rPr>
                <w:rFonts w:ascii="Sylfaen" w:hAnsi="Sylfaen"/>
                <w:color w:val="000000"/>
                <w:sz w:val="18"/>
                <w:szCs w:val="18"/>
              </w:rPr>
              <w:t>նմ</w:t>
            </w:r>
            <w:r w:rsidRPr="00B1312E">
              <w:rPr>
                <w:rFonts w:ascii="Sylfaen" w:hAnsi="Sylfaen"/>
                <w:color w:val="000000"/>
                <w:sz w:val="18"/>
                <w:szCs w:val="18"/>
                <w:lang w:val="ru-RU"/>
              </w:rPr>
              <w:t xml:space="preserve"> </w:t>
            </w:r>
            <w:r w:rsidRPr="00B1312E">
              <w:rPr>
                <w:rFonts w:ascii="Sylfaen" w:hAnsi="Sylfaen"/>
                <w:color w:val="000000"/>
                <w:sz w:val="18"/>
                <w:szCs w:val="18"/>
              </w:rPr>
              <w:t>լազեր</w:t>
            </w:r>
          </w:p>
          <w:p w14:paraId="63AAE77B" w14:textId="2C89B965" w:rsidR="00D94621" w:rsidRPr="00993F97" w:rsidRDefault="00D94621" w:rsidP="00EF3662">
            <w:pPr>
              <w:jc w:val="center"/>
              <w:rPr>
                <w:rFonts w:ascii="GHEA Grapalat" w:hAnsi="GHEA Grapalat"/>
                <w:sz w:val="20"/>
                <w:lang w:val="es-ES"/>
              </w:rPr>
            </w:pPr>
          </w:p>
        </w:tc>
        <w:tc>
          <w:tcPr>
            <w:tcW w:w="533" w:type="dxa"/>
          </w:tcPr>
          <w:p w14:paraId="73EB327F" w14:textId="77777777" w:rsidR="00D94621" w:rsidRPr="00993F97" w:rsidRDefault="00D94621" w:rsidP="00D94621">
            <w:pPr>
              <w:jc w:val="center"/>
              <w:rPr>
                <w:rFonts w:ascii="GHEA Grapalat" w:hAnsi="GHEA Grapalat"/>
                <w:sz w:val="20"/>
                <w:lang w:val="pt-BR"/>
              </w:rPr>
            </w:pPr>
          </w:p>
          <w:p w14:paraId="20FD309E" w14:textId="77777777" w:rsidR="00D94621" w:rsidRPr="00993F97" w:rsidRDefault="00D94621" w:rsidP="00D94621">
            <w:pPr>
              <w:jc w:val="center"/>
              <w:rPr>
                <w:rFonts w:ascii="GHEA Grapalat" w:hAnsi="GHEA Grapalat"/>
                <w:sz w:val="20"/>
                <w:lang w:val="pt-BR"/>
              </w:rPr>
            </w:pPr>
          </w:p>
          <w:p w14:paraId="765D51E5" w14:textId="2C3EE841" w:rsidR="00D94621" w:rsidRPr="00993F97" w:rsidRDefault="00D94621" w:rsidP="00D94621">
            <w:pPr>
              <w:jc w:val="center"/>
              <w:rPr>
                <w:rFonts w:ascii="GHEA Grapalat" w:hAnsi="GHEA Grapalat"/>
                <w:lang w:val="pt-BR"/>
              </w:rPr>
            </w:pPr>
            <w:r w:rsidRPr="00993F97">
              <w:rPr>
                <w:rFonts w:ascii="GHEA Grapalat" w:hAnsi="GHEA Grapalat"/>
                <w:sz w:val="20"/>
                <w:lang w:val="pt-BR"/>
              </w:rPr>
              <w:t>... %</w:t>
            </w:r>
          </w:p>
        </w:tc>
        <w:tc>
          <w:tcPr>
            <w:tcW w:w="540" w:type="dxa"/>
          </w:tcPr>
          <w:p w14:paraId="104CFAA4" w14:textId="77777777" w:rsidR="00D94621" w:rsidRPr="00993F97" w:rsidRDefault="00D94621" w:rsidP="00D94621">
            <w:pPr>
              <w:jc w:val="center"/>
              <w:rPr>
                <w:rFonts w:ascii="GHEA Grapalat" w:hAnsi="GHEA Grapalat"/>
                <w:sz w:val="20"/>
                <w:lang w:val="pt-BR"/>
              </w:rPr>
            </w:pPr>
          </w:p>
          <w:p w14:paraId="74380F3C" w14:textId="77777777" w:rsidR="00D94621" w:rsidRPr="00993F97" w:rsidRDefault="00D94621" w:rsidP="00D94621">
            <w:pPr>
              <w:jc w:val="center"/>
              <w:rPr>
                <w:rFonts w:ascii="GHEA Grapalat" w:hAnsi="GHEA Grapalat"/>
                <w:sz w:val="20"/>
                <w:lang w:val="pt-BR"/>
              </w:rPr>
            </w:pPr>
          </w:p>
          <w:p w14:paraId="13D52C0D" w14:textId="25AD70B4" w:rsidR="00D94621" w:rsidRPr="00993F97" w:rsidRDefault="00D94621" w:rsidP="00D94621">
            <w:pPr>
              <w:jc w:val="center"/>
              <w:rPr>
                <w:rFonts w:ascii="GHEA Grapalat" w:hAnsi="GHEA Grapalat"/>
                <w:lang w:val="pt-BR"/>
              </w:rPr>
            </w:pPr>
            <w:r w:rsidRPr="00993F97">
              <w:rPr>
                <w:rFonts w:ascii="GHEA Grapalat" w:hAnsi="GHEA Grapalat"/>
                <w:sz w:val="20"/>
                <w:lang w:val="pt-BR"/>
              </w:rPr>
              <w:t>... %</w:t>
            </w:r>
          </w:p>
        </w:tc>
        <w:tc>
          <w:tcPr>
            <w:tcW w:w="554" w:type="dxa"/>
          </w:tcPr>
          <w:p w14:paraId="0D587E2F" w14:textId="77777777" w:rsidR="00D94621" w:rsidRPr="00993F97" w:rsidRDefault="00D94621" w:rsidP="00D94621">
            <w:pPr>
              <w:jc w:val="center"/>
              <w:rPr>
                <w:rFonts w:ascii="GHEA Grapalat" w:hAnsi="GHEA Grapalat"/>
                <w:sz w:val="20"/>
                <w:lang w:val="pt-BR"/>
              </w:rPr>
            </w:pPr>
          </w:p>
          <w:p w14:paraId="16ED99AF" w14:textId="77777777" w:rsidR="00D94621" w:rsidRPr="00993F97" w:rsidRDefault="00D94621" w:rsidP="00D94621">
            <w:pPr>
              <w:jc w:val="center"/>
              <w:rPr>
                <w:rFonts w:ascii="GHEA Grapalat" w:hAnsi="GHEA Grapalat"/>
                <w:sz w:val="20"/>
                <w:lang w:val="pt-BR"/>
              </w:rPr>
            </w:pPr>
          </w:p>
          <w:p w14:paraId="445CF57D" w14:textId="342D826D" w:rsidR="00D94621" w:rsidRPr="00993F97" w:rsidRDefault="00D94621"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56A65388" w14:textId="77777777" w:rsidR="00D94621" w:rsidRPr="00993F97" w:rsidRDefault="00D94621" w:rsidP="00D94621">
            <w:pPr>
              <w:jc w:val="center"/>
              <w:rPr>
                <w:rFonts w:ascii="GHEA Grapalat" w:hAnsi="GHEA Grapalat"/>
                <w:sz w:val="20"/>
                <w:lang w:val="pt-BR"/>
              </w:rPr>
            </w:pPr>
          </w:p>
          <w:p w14:paraId="45DF7EDE" w14:textId="77777777" w:rsidR="00D94621" w:rsidRPr="00993F97" w:rsidRDefault="00D94621" w:rsidP="00D94621">
            <w:pPr>
              <w:jc w:val="center"/>
              <w:rPr>
                <w:rFonts w:ascii="GHEA Grapalat" w:hAnsi="GHEA Grapalat"/>
                <w:sz w:val="20"/>
                <w:lang w:val="pt-BR"/>
              </w:rPr>
            </w:pPr>
          </w:p>
          <w:p w14:paraId="7FF3CD51" w14:textId="2A12EB28" w:rsidR="00D94621" w:rsidRPr="00993F97" w:rsidRDefault="00D94621"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12180C4A" w14:textId="77777777" w:rsidR="00D94621" w:rsidRPr="00993F97" w:rsidRDefault="00D94621" w:rsidP="00D94621">
            <w:pPr>
              <w:jc w:val="center"/>
              <w:rPr>
                <w:rFonts w:ascii="GHEA Grapalat" w:hAnsi="GHEA Grapalat"/>
                <w:sz w:val="20"/>
                <w:lang w:val="pt-BR"/>
              </w:rPr>
            </w:pPr>
          </w:p>
          <w:p w14:paraId="3F9C3C17" w14:textId="77777777" w:rsidR="00D94621" w:rsidRPr="00993F97" w:rsidRDefault="00D94621" w:rsidP="00D94621">
            <w:pPr>
              <w:jc w:val="center"/>
              <w:rPr>
                <w:rFonts w:ascii="GHEA Grapalat" w:hAnsi="GHEA Grapalat"/>
                <w:sz w:val="20"/>
                <w:lang w:val="pt-BR"/>
              </w:rPr>
            </w:pPr>
          </w:p>
          <w:p w14:paraId="70C3E01D" w14:textId="67BA0396" w:rsidR="00D94621" w:rsidRPr="00993F97" w:rsidRDefault="00D94621"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3C78B633" w14:textId="77777777" w:rsidR="00D94621" w:rsidRPr="00993F97" w:rsidRDefault="00D94621" w:rsidP="00D94621">
            <w:pPr>
              <w:jc w:val="center"/>
              <w:rPr>
                <w:rFonts w:ascii="GHEA Grapalat" w:hAnsi="GHEA Grapalat"/>
                <w:sz w:val="20"/>
                <w:lang w:val="pt-BR"/>
              </w:rPr>
            </w:pPr>
          </w:p>
          <w:p w14:paraId="7DF29CD0" w14:textId="77777777" w:rsidR="00D94621" w:rsidRPr="00993F97" w:rsidRDefault="00D94621" w:rsidP="00D94621">
            <w:pPr>
              <w:jc w:val="center"/>
              <w:rPr>
                <w:rFonts w:ascii="GHEA Grapalat" w:hAnsi="GHEA Grapalat"/>
                <w:sz w:val="20"/>
                <w:lang w:val="pt-BR"/>
              </w:rPr>
            </w:pPr>
          </w:p>
          <w:p w14:paraId="54EAC0F4" w14:textId="5F76D30B" w:rsidR="00D94621" w:rsidRPr="00993F97" w:rsidRDefault="00D94621"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485B937D" w14:textId="113BB791" w:rsidR="00D94621" w:rsidRPr="00993F97" w:rsidRDefault="00D94621"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19B77F4E" w14:textId="3ADD83B8" w:rsidR="00D94621" w:rsidRPr="00993F97" w:rsidRDefault="00D94621"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3BDA1587" w14:textId="761132CC" w:rsidR="00D94621" w:rsidRPr="00993F97" w:rsidRDefault="00D94621"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41814414" w14:textId="2381EC24" w:rsidR="00D94621" w:rsidRPr="00993F97" w:rsidRDefault="00D94621"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4A9421FF" w14:textId="03C1D7E3" w:rsidR="00D94621" w:rsidRPr="00993F97" w:rsidRDefault="00D94621"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1A48623A" w14:textId="61ECDCF9" w:rsidR="00D94621" w:rsidRPr="00993F97" w:rsidRDefault="00D94621"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1684" w:type="dxa"/>
          </w:tcPr>
          <w:p w14:paraId="08F75891" w14:textId="548A8C6D" w:rsidR="00D94621" w:rsidRPr="00993F97" w:rsidRDefault="00D94621" w:rsidP="00EF3662">
            <w:pPr>
              <w:jc w:val="center"/>
              <w:rPr>
                <w:rFonts w:ascii="GHEA Grapalat" w:hAnsi="GHEA Grapalat"/>
                <w:b/>
                <w:lang w:val="pt-BR"/>
              </w:rPr>
            </w:pPr>
            <w:r w:rsidRPr="00993F97">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77777777"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Pr="00993F97">
        <w:rPr>
          <w:rFonts w:ascii="Sylfaen" w:hAnsi="Sylfaen" w:cs="Sylfaen"/>
          <w:i/>
          <w:sz w:val="18"/>
          <w:szCs w:val="18"/>
        </w:rPr>
        <w:t>Գնորդին</w:t>
      </w:r>
      <w:r w:rsidRPr="00993F97">
        <w:rPr>
          <w:rFonts w:ascii="Sylfaen" w:hAnsi="Sylfaen" w:cs="Sylfaen"/>
          <w:i/>
          <w:sz w:val="18"/>
          <w:szCs w:val="18"/>
          <w:lang w:val="pt-BR"/>
        </w:rPr>
        <w:t xml:space="preserve"> </w:t>
      </w:r>
      <w:r w:rsidRPr="00993F97">
        <w:rPr>
          <w:rFonts w:ascii="Sylfaen" w:hAnsi="Sylfaen" w:cs="Sylfaen"/>
          <w:i/>
          <w:sz w:val="18"/>
          <w:szCs w:val="18"/>
        </w:rPr>
        <w:t>հանձնելուց</w:t>
      </w:r>
      <w:r w:rsidRPr="00993F97">
        <w:rPr>
          <w:rFonts w:ascii="Sylfaen" w:hAnsi="Sylfaen" w:cs="Sylfaen"/>
          <w:i/>
          <w:sz w:val="18"/>
          <w:szCs w:val="18"/>
          <w:lang w:val="pt-BR"/>
        </w:rPr>
        <w:t xml:space="preserve">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lastRenderedPageBreak/>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55"/>
        <w:gridCol w:w="5495"/>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B0BE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6" w:name="_Hlk187704942"/>
      <w:r w:rsidRPr="00993F97">
        <w:rPr>
          <w:rFonts w:ascii="GHEA Grapalat" w:hAnsi="GHEA Grapalat"/>
          <w:i/>
          <w:sz w:val="18"/>
          <w:lang w:val="hy-AM"/>
        </w:rPr>
        <w:lastRenderedPageBreak/>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E456FF">
      <w:pPr>
        <w:pStyle w:val="ListParagraph"/>
        <w:numPr>
          <w:ilvl w:val="0"/>
          <w:numId w:val="31"/>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E456FF">
      <w:pPr>
        <w:pStyle w:val="ListParagraph"/>
        <w:numPr>
          <w:ilvl w:val="0"/>
          <w:numId w:val="31"/>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2B72" w14:textId="77777777" w:rsidR="0077062C" w:rsidRDefault="0077062C">
      <w:r>
        <w:separator/>
      </w:r>
    </w:p>
  </w:endnote>
  <w:endnote w:type="continuationSeparator" w:id="0">
    <w:p w14:paraId="7F16D352" w14:textId="77777777" w:rsidR="0077062C" w:rsidRDefault="0077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13F0" w14:textId="77777777" w:rsidR="0077062C" w:rsidRDefault="0077062C">
      <w:r>
        <w:separator/>
      </w:r>
    </w:p>
  </w:footnote>
  <w:footnote w:type="continuationSeparator" w:id="0">
    <w:p w14:paraId="492B792C" w14:textId="77777777" w:rsidR="0077062C" w:rsidRDefault="0077062C">
      <w:r>
        <w:continuationSeparator/>
      </w:r>
    </w:p>
  </w:footnote>
  <w:footnote w:id="1">
    <w:p w14:paraId="5D60555C" w14:textId="77777777" w:rsidR="0077062C" w:rsidRPr="006265F4" w:rsidRDefault="0077062C"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7062C" w:rsidRPr="00D45BA2" w:rsidRDefault="0077062C">
      <w:pPr>
        <w:pStyle w:val="FootnoteText"/>
        <w:rPr>
          <w:lang w:val="en-US"/>
        </w:rPr>
      </w:pPr>
    </w:p>
  </w:footnote>
  <w:footnote w:id="2">
    <w:p w14:paraId="1A85FD33" w14:textId="5EB694BC" w:rsidR="0077062C" w:rsidRPr="00D45BA2" w:rsidRDefault="0077062C">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77062C" w:rsidRPr="00AE74A0" w:rsidRDefault="0077062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7062C" w:rsidRPr="006265F4" w:rsidRDefault="0077062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7062C" w:rsidRPr="006265F4" w:rsidRDefault="0077062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7062C" w:rsidRPr="006265F4" w:rsidRDefault="0077062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7062C" w:rsidRPr="00D45BA2" w:rsidRDefault="0077062C">
      <w:pPr>
        <w:pStyle w:val="FootnoteText"/>
      </w:pPr>
    </w:p>
  </w:footnote>
  <w:footnote w:id="4">
    <w:p w14:paraId="5BDA916E" w14:textId="4A0C8C20" w:rsidR="0077062C" w:rsidRPr="006F2A6C" w:rsidRDefault="0077062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77062C" w:rsidRPr="00D45BA2" w:rsidRDefault="0077062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77062C" w:rsidRPr="0028748F" w:rsidRDefault="0077062C">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29F25CC" w14:textId="4EA89872" w:rsidR="0077062C" w:rsidRPr="00BF249E" w:rsidRDefault="0077062C"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77062C" w:rsidRPr="004B72E3" w:rsidRDefault="0077062C"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77062C" w:rsidRPr="004B72E3" w:rsidRDefault="0077062C"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7062C" w:rsidRPr="00084034" w:rsidRDefault="0077062C"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77062C" w:rsidRPr="000B7538" w:rsidRDefault="0077062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7062C" w:rsidRPr="000B7538" w:rsidRDefault="0077062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7062C" w:rsidRPr="000B7538" w:rsidRDefault="0077062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7062C" w:rsidRPr="006F2A6C" w:rsidRDefault="0077062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77062C" w:rsidRPr="00084034" w:rsidRDefault="0077062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7062C" w:rsidRPr="00084034" w:rsidRDefault="0077062C">
      <w:pPr>
        <w:pStyle w:val="FootnoteText"/>
        <w:rPr>
          <w:rFonts w:asciiTheme="minorHAnsi" w:hAnsiTheme="minorHAnsi"/>
          <w:lang w:val="hy-AM"/>
        </w:rPr>
      </w:pPr>
    </w:p>
  </w:footnote>
  <w:footnote w:id="10">
    <w:p w14:paraId="422AF998" w14:textId="0DB20754" w:rsidR="0077062C" w:rsidRPr="00FD4E69" w:rsidRDefault="0077062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77062C" w:rsidRPr="00FD4E69" w:rsidRDefault="0077062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77062C" w:rsidRPr="000B7538" w:rsidRDefault="0077062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558C9">
        <w:fldChar w:fldCharType="begin"/>
      </w:r>
      <w:r w:rsidR="000558C9" w:rsidRPr="000F5FAF">
        <w:rPr>
          <w:lang w:val="af-ZA"/>
        </w:rPr>
        <w:instrText xml:space="preserve"> HYPERLINK "https://ru.wikipedia.org/wiki/Standard_%26_Poor%E2%80%99s" \t "_blank" </w:instrText>
      </w:r>
      <w:r w:rsidR="000558C9">
        <w:fldChar w:fldCharType="separate"/>
      </w:r>
      <w:r w:rsidRPr="000B7538">
        <w:rPr>
          <w:rFonts w:ascii="GHEA Grapalat" w:hAnsi="GHEA Grapalat"/>
          <w:i/>
          <w:sz w:val="16"/>
          <w:szCs w:val="16"/>
          <w:lang w:val="hy-AM" w:eastAsia="ru-RU"/>
        </w:rPr>
        <w:t>Standard &amp; Poor’s</w:t>
      </w:r>
      <w:r w:rsidR="000558C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7062C" w:rsidRPr="000B7538" w:rsidRDefault="0077062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7062C" w:rsidRPr="00523B4A" w:rsidRDefault="0077062C">
      <w:pPr>
        <w:pStyle w:val="FootnoteText"/>
        <w:rPr>
          <w:rFonts w:asciiTheme="minorHAnsi" w:hAnsiTheme="minorHAnsi"/>
        </w:rPr>
      </w:pPr>
    </w:p>
  </w:footnote>
  <w:footnote w:id="13">
    <w:p w14:paraId="18B31D9B" w14:textId="41260695" w:rsidR="0077062C" w:rsidRPr="00002A8F" w:rsidRDefault="0077062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77062C" w:rsidRPr="004E599D" w:rsidRDefault="0077062C">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77062C" w:rsidRPr="004E599D" w:rsidRDefault="0077062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77062C" w:rsidRPr="006265F4" w:rsidRDefault="0077062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7062C" w:rsidRPr="00416526" w:rsidRDefault="0077062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77062C" w:rsidRPr="00151EB5" w:rsidRDefault="0077062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77062C" w:rsidRPr="00151EB5" w:rsidRDefault="0077062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77062C" w:rsidRPr="00151EB5" w:rsidRDefault="0077062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77062C" w:rsidRPr="00E34F95" w:rsidRDefault="0077062C"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8C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A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21"/>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C7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1DBB-82BE-4D7C-8CC4-91A48DED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77</Pages>
  <Words>16791</Words>
  <Characters>128480</Characters>
  <Application>Microsoft Office Word</Application>
  <DocSecurity>0</DocSecurity>
  <Lines>1070</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144982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50</cp:revision>
  <cp:lastPrinted>2018-02-16T07:12:00Z</cp:lastPrinted>
  <dcterms:created xsi:type="dcterms:W3CDTF">2025-03-04T12:44:00Z</dcterms:created>
  <dcterms:modified xsi:type="dcterms:W3CDTF">2026-03-16T11:20:00Z</dcterms:modified>
</cp:coreProperties>
</file>