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60515743" w:rsidR="0022631D" w:rsidRPr="0022631D" w:rsidRDefault="0022631D" w:rsidP="008710B6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32819719" w:rsidR="0022631D" w:rsidRPr="0022631D" w:rsidRDefault="0022631D" w:rsidP="00265F6A">
      <w:pPr>
        <w:pStyle w:val="ac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265F6A" w:rsidRPr="00486C4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Արտաշատի</w:t>
      </w:r>
      <w:r w:rsidR="00265F6A" w:rsidRPr="00265F6A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65F6A" w:rsidRPr="00486C4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9B6A95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ք,Արտաշատ </w:t>
      </w:r>
      <w:r w:rsidR="00265F6A" w:rsidRPr="00486C4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Օգոստոսի</w:t>
      </w:r>
      <w:r w:rsidR="00265F6A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23/62</w:t>
      </w:r>
      <w:r w:rsidR="009B6A95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D4522F">
        <w:rPr>
          <w:rFonts w:ascii="GHEA Grapalat" w:hAnsi="GHEA Grapalat"/>
          <w:lang w:val="af-ZA"/>
        </w:rPr>
        <w:t xml:space="preserve">Արտաշատ համայնքի  </w:t>
      </w:r>
      <w:r w:rsidR="006F15A3">
        <w:rPr>
          <w:rFonts w:ascii="GHEA Grapalat" w:hAnsi="GHEA Grapalat"/>
          <w:lang w:val="af-ZA"/>
        </w:rPr>
        <w:t>Մխչյան բնակավայրի ոռոգման ցանցի կառուցման լրացուցիչ աշխատանքների նկատմամբ տեխնիկական հսկողության ծառայությունների</w:t>
      </w:r>
      <w:r w:rsidR="00D4522F">
        <w:rPr>
          <w:rFonts w:ascii="GHEA Grapalat" w:hAnsi="GHEA Grapalat"/>
          <w:lang w:val="af-ZA"/>
        </w:rPr>
        <w:t xml:space="preserve">    </w:t>
      </w:r>
      <w:r w:rsidR="001F6CA4" w:rsidRPr="001F6CA4">
        <w:rPr>
          <w:rFonts w:ascii="Arial Unicode" w:hAnsi="Arial Unicode" w:cs="Arial"/>
          <w:b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6F15A3">
        <w:rPr>
          <w:rFonts w:ascii="GHEAGrapalat" w:hAnsi="GHEAGrapalat"/>
          <w:color w:val="030921"/>
          <w:shd w:val="clear" w:color="auto" w:fill="FEFEFE"/>
        </w:rPr>
        <w:t>ԱՄԱՀ</w:t>
      </w:r>
      <w:r w:rsidR="006F15A3" w:rsidRPr="006F15A3">
        <w:rPr>
          <w:rFonts w:ascii="GHEAGrapalat" w:hAnsi="GHEAGrapalat"/>
          <w:color w:val="030921"/>
          <w:shd w:val="clear" w:color="auto" w:fill="FEFEFE"/>
          <w:lang w:val="af-ZA"/>
        </w:rPr>
        <w:t>-</w:t>
      </w:r>
      <w:r w:rsidR="006F15A3">
        <w:rPr>
          <w:rFonts w:ascii="GHEAGrapalat" w:hAnsi="GHEAGrapalat"/>
          <w:color w:val="030921"/>
          <w:shd w:val="clear" w:color="auto" w:fill="FEFEFE"/>
        </w:rPr>
        <w:t>ԳՀԽԾՁԲ</w:t>
      </w:r>
      <w:r w:rsidR="006F15A3" w:rsidRPr="006F15A3">
        <w:rPr>
          <w:rFonts w:ascii="GHEAGrapalat" w:hAnsi="GHEAGrapalat"/>
          <w:color w:val="030921"/>
          <w:shd w:val="clear" w:color="auto" w:fill="FEFEFE"/>
          <w:lang w:val="af-ZA"/>
        </w:rPr>
        <w:t>-24/</w:t>
      </w:r>
      <w:r w:rsidR="006F15A3">
        <w:rPr>
          <w:rFonts w:ascii="GHEAGrapalat" w:hAnsi="GHEAGrapalat"/>
          <w:color w:val="030921"/>
          <w:shd w:val="clear" w:color="auto" w:fill="FEFEFE"/>
          <w:lang w:val="af-ZA"/>
        </w:rPr>
        <w:t>81</w:t>
      </w:r>
      <w:r w:rsidR="006F15A3" w:rsidRPr="006F15A3">
        <w:rPr>
          <w:rFonts w:ascii="GHEAGrapalat" w:hAnsi="GHEAGrapalat"/>
          <w:color w:val="030921"/>
          <w:shd w:val="clear" w:color="auto" w:fill="FEFEFE"/>
          <w:lang w:val="af-ZA"/>
        </w:rPr>
        <w:t xml:space="preserve">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0A5D7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6F15A3">
        <w:rPr>
          <w:rFonts w:ascii="GHEA Grapalat" w:eastAsia="Times New Roman" w:hAnsi="GHEA Grapalat" w:cs="Sylfaen"/>
          <w:sz w:val="20"/>
          <w:szCs w:val="20"/>
          <w:lang w:val="af-ZA" w:eastAsia="ru-RU"/>
        </w:rPr>
        <w:t>19.07.</w:t>
      </w:r>
      <w:r w:rsidR="00595BE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2024Թ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="000A5D7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6F15A3">
        <w:rPr>
          <w:rFonts w:ascii="GHEAGrapalat" w:hAnsi="GHEAGrapalat"/>
          <w:color w:val="030921"/>
          <w:shd w:val="clear" w:color="auto" w:fill="FEFEFE"/>
        </w:rPr>
        <w:t>ԱՄԱՀ</w:t>
      </w:r>
      <w:r w:rsidR="006F15A3" w:rsidRPr="006F15A3">
        <w:rPr>
          <w:rFonts w:ascii="GHEAGrapalat" w:hAnsi="GHEAGrapalat"/>
          <w:color w:val="030921"/>
          <w:shd w:val="clear" w:color="auto" w:fill="FEFEFE"/>
          <w:lang w:val="af-ZA"/>
        </w:rPr>
        <w:t>-</w:t>
      </w:r>
      <w:r w:rsidR="006F15A3">
        <w:rPr>
          <w:rFonts w:ascii="GHEAGrapalat" w:hAnsi="GHEAGrapalat"/>
          <w:color w:val="030921"/>
          <w:shd w:val="clear" w:color="auto" w:fill="FEFEFE"/>
        </w:rPr>
        <w:t>ԳՀԽԾՁԲ</w:t>
      </w:r>
      <w:r w:rsidR="006F15A3" w:rsidRPr="006F15A3">
        <w:rPr>
          <w:rFonts w:ascii="GHEAGrapalat" w:hAnsi="GHEAGrapalat"/>
          <w:color w:val="030921"/>
          <w:shd w:val="clear" w:color="auto" w:fill="FEFEFE"/>
          <w:lang w:val="af-ZA"/>
        </w:rPr>
        <w:t>-24/</w:t>
      </w:r>
      <w:r w:rsidR="006F15A3">
        <w:rPr>
          <w:rFonts w:ascii="GHEAGrapalat" w:hAnsi="GHEAGrapalat"/>
          <w:color w:val="030921"/>
          <w:shd w:val="clear" w:color="auto" w:fill="FEFEFE"/>
          <w:lang w:val="af-ZA"/>
        </w:rPr>
        <w:t xml:space="preserve">81 </w:t>
      </w:r>
      <w:r w:rsidR="009A3F60">
        <w:rPr>
          <w:rFonts w:ascii="GHEA Grapalat" w:hAnsi="GHEA Grapalat"/>
          <w:u w:val="single"/>
          <w:lang w:val="af-ZA"/>
        </w:rPr>
        <w:t xml:space="preserve">             </w:t>
      </w:r>
      <w:r w:rsidR="00D4522F">
        <w:rPr>
          <w:rFonts w:ascii="GHEA Grapalat" w:hAnsi="GHEA Grapalat"/>
          <w:u w:val="single"/>
          <w:lang w:val="af-ZA"/>
        </w:rPr>
        <w:t xml:space="preserve">       </w:t>
      </w:r>
      <w:r w:rsidR="000A5D7C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ծածկագրով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88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63"/>
        <w:gridCol w:w="495"/>
        <w:gridCol w:w="744"/>
        <w:gridCol w:w="29"/>
        <w:gridCol w:w="1074"/>
        <w:gridCol w:w="144"/>
        <w:gridCol w:w="785"/>
        <w:gridCol w:w="191"/>
        <w:gridCol w:w="382"/>
        <w:gridCol w:w="58"/>
        <w:gridCol w:w="159"/>
        <w:gridCol w:w="49"/>
        <w:gridCol w:w="217"/>
        <w:gridCol w:w="304"/>
        <w:gridCol w:w="178"/>
        <w:gridCol w:w="652"/>
        <w:gridCol w:w="153"/>
        <w:gridCol w:w="81"/>
        <w:gridCol w:w="522"/>
        <w:gridCol w:w="520"/>
        <w:gridCol w:w="150"/>
        <w:gridCol w:w="154"/>
        <w:gridCol w:w="763"/>
        <w:gridCol w:w="8"/>
        <w:gridCol w:w="636"/>
        <w:gridCol w:w="211"/>
        <w:gridCol w:w="60"/>
        <w:gridCol w:w="149"/>
        <w:gridCol w:w="74"/>
        <w:gridCol w:w="1274"/>
      </w:tblGrid>
      <w:tr w:rsidR="0022631D" w:rsidRPr="0022631D" w14:paraId="3BCB0F4A" w14:textId="77777777" w:rsidTr="00E22F98">
        <w:trPr>
          <w:trHeight w:val="146"/>
        </w:trPr>
        <w:tc>
          <w:tcPr>
            <w:tcW w:w="97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16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22F98">
        <w:trPr>
          <w:trHeight w:val="110"/>
        </w:trPr>
        <w:tc>
          <w:tcPr>
            <w:tcW w:w="97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342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056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31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348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22F98">
        <w:trPr>
          <w:trHeight w:val="175"/>
        </w:trPr>
        <w:tc>
          <w:tcPr>
            <w:tcW w:w="97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31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22F98">
        <w:trPr>
          <w:trHeight w:val="275"/>
        </w:trPr>
        <w:tc>
          <w:tcPr>
            <w:tcW w:w="9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3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D6A87" w:rsidRPr="006F15A3" w14:paraId="6CB0AC86" w14:textId="77777777" w:rsidTr="00E22F98">
        <w:trPr>
          <w:trHeight w:val="40"/>
        </w:trPr>
        <w:tc>
          <w:tcPr>
            <w:tcW w:w="972" w:type="dxa"/>
            <w:gridSpan w:val="2"/>
            <w:shd w:val="clear" w:color="auto" w:fill="auto"/>
            <w:vAlign w:val="center"/>
          </w:tcPr>
          <w:p w14:paraId="62F33415" w14:textId="339724BA" w:rsidR="002D6A87" w:rsidRPr="002D6A87" w:rsidRDefault="006F1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721F035" w14:textId="74460280" w:rsidR="002D6A87" w:rsidRPr="00D4522F" w:rsidRDefault="006F15A3" w:rsidP="002D6A87">
            <w:pPr>
              <w:tabs>
                <w:tab w:val="left" w:pos="-30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lang w:val="af-ZA"/>
              </w:rPr>
              <w:t>Արտաշատ համայնքի  Մխչյան բնակավայրի ոռոգման ցանցի կառուցման լրացուցիչ աշխատանքների նկատմամբ տեխնիկական հսկողության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9B37E40" w:rsidR="002D6A87" w:rsidRPr="00265F6A" w:rsidRDefault="002D6A8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63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A355AA0" w:rsidR="002D6A87" w:rsidRPr="007E6B45" w:rsidRDefault="002D6A8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37B12EE" w:rsidR="002D6A87" w:rsidRPr="009B6A95" w:rsidRDefault="002D6A8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535066" w14:textId="7658356D" w:rsidR="002D6A87" w:rsidRPr="002D6A87" w:rsidRDefault="006F15A3" w:rsidP="00D4522F">
            <w:pPr>
              <w:tabs>
                <w:tab w:val="left" w:pos="1248"/>
              </w:tabs>
              <w:spacing w:before="0" w:after="0"/>
              <w:ind w:left="-270" w:firstLine="27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199 000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2401932" w14:textId="658EDFBD" w:rsidR="002D6A87" w:rsidRPr="002D6A87" w:rsidRDefault="006F15A3" w:rsidP="00883D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199 000</w:t>
            </w:r>
          </w:p>
        </w:tc>
        <w:tc>
          <w:tcPr>
            <w:tcW w:w="347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152B32D" w14:textId="2E75B2C9" w:rsidR="002D6A87" w:rsidRPr="00D4522F" w:rsidRDefault="006F15A3" w:rsidP="002D6A87">
            <w:pPr>
              <w:spacing w:before="0" w:after="0"/>
              <w:ind w:left="-270" w:firstLine="27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lang w:val="af-ZA"/>
              </w:rPr>
              <w:t>Արտաշատ համայնքի  Մխչյան բնակավայրի ոռոգման ցանցի կառուցման լրացուցիչ աշխատանքների նկատմամբ տեխնիկական հսկողության ծառայություններ</w:t>
            </w:r>
          </w:p>
        </w:tc>
      </w:tr>
      <w:tr w:rsidR="0022631D" w:rsidRPr="006F15A3" w14:paraId="4B8BC031" w14:textId="77777777" w:rsidTr="002D6A87">
        <w:trPr>
          <w:trHeight w:val="169"/>
        </w:trPr>
        <w:tc>
          <w:tcPr>
            <w:tcW w:w="11188" w:type="dxa"/>
            <w:gridSpan w:val="31"/>
            <w:shd w:val="clear" w:color="auto" w:fill="99CCFF"/>
            <w:vAlign w:val="center"/>
          </w:tcPr>
          <w:p w14:paraId="451180EC" w14:textId="77777777" w:rsidR="0022631D" w:rsidRPr="009B083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6F15A3" w14:paraId="24C3B0CB" w14:textId="77777777" w:rsidTr="00E22F98">
        <w:trPr>
          <w:trHeight w:val="137"/>
        </w:trPr>
        <w:tc>
          <w:tcPr>
            <w:tcW w:w="50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4004C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4004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4004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10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5EA5112" w:rsidR="0022631D" w:rsidRPr="00240849" w:rsidRDefault="00265F6A" w:rsidP="006F15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Գնումների մասին օրենքի 2</w:t>
            </w:r>
            <w:r w:rsidR="006F15A3" w:rsidRPr="006F15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րդ հոդված</w:t>
            </w:r>
          </w:p>
        </w:tc>
      </w:tr>
      <w:tr w:rsidR="0022631D" w:rsidRPr="006F15A3" w14:paraId="075EEA57" w14:textId="77777777" w:rsidTr="002D6A87">
        <w:trPr>
          <w:trHeight w:val="196"/>
        </w:trPr>
        <w:tc>
          <w:tcPr>
            <w:tcW w:w="11188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4084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65F6A" w14:paraId="681596E8" w14:textId="77777777" w:rsidTr="00E22F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70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E6B4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7E6B4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479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E652E83" w:rsidR="0022631D" w:rsidRPr="00844CC0" w:rsidRDefault="006F15A3" w:rsidP="00BF46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MS Mincho" w:eastAsia="MS Mincho" w:hAnsi="MS Mincho" w:cs="MS Mincho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27.06.2024թ</w:t>
            </w:r>
          </w:p>
        </w:tc>
      </w:tr>
      <w:tr w:rsidR="0022631D" w:rsidRPr="00265F6A" w14:paraId="199F948A" w14:textId="77777777" w:rsidTr="00E22F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667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65F6A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265F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265F6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65F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265F6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65F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65F6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5F6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65F6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65F6A" w14:paraId="6EE9B008" w14:textId="77777777" w:rsidTr="00E22F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667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65F6A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65F6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65F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65F6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13FE412E" w14:textId="77777777" w:rsidTr="00E22F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667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65F6A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65F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65F6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65F6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5F6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1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65F6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աբանման</w:t>
            </w:r>
            <w:proofErr w:type="spellEnd"/>
          </w:p>
        </w:tc>
      </w:tr>
      <w:tr w:rsidR="0022631D" w:rsidRPr="0022631D" w14:paraId="321D26CF" w14:textId="77777777" w:rsidTr="00E22F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667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E22F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667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2D6A87">
        <w:trPr>
          <w:trHeight w:val="54"/>
        </w:trPr>
        <w:tc>
          <w:tcPr>
            <w:tcW w:w="11188" w:type="dxa"/>
            <w:gridSpan w:val="31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E22F98">
        <w:trPr>
          <w:trHeight w:val="605"/>
        </w:trPr>
        <w:tc>
          <w:tcPr>
            <w:tcW w:w="1467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967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754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E22F98">
        <w:trPr>
          <w:trHeight w:val="365"/>
        </w:trPr>
        <w:tc>
          <w:tcPr>
            <w:tcW w:w="1467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67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5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D6A87" w:rsidRPr="0022631D" w14:paraId="4DA511EC" w14:textId="3027C4CD" w:rsidTr="00E22F98">
        <w:trPr>
          <w:trHeight w:val="83"/>
        </w:trPr>
        <w:tc>
          <w:tcPr>
            <w:tcW w:w="1467" w:type="dxa"/>
            <w:gridSpan w:val="3"/>
            <w:shd w:val="clear" w:color="auto" w:fill="auto"/>
            <w:vAlign w:val="center"/>
          </w:tcPr>
          <w:p w14:paraId="5DBE5B3F" w14:textId="15CA91BA" w:rsidR="002D6A87" w:rsidRPr="00F544C3" w:rsidRDefault="002D6A87" w:rsidP="006F15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6F15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F72D4" w14:textId="77777777" w:rsidR="002D6A87" w:rsidRPr="0022631D" w:rsidRDefault="002D6A8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7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F5A7" w14:textId="77777777" w:rsidR="002D6A87" w:rsidRPr="0022631D" w:rsidRDefault="002D6A8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D0AB" w14:textId="77777777" w:rsidR="002D6A87" w:rsidRPr="0022631D" w:rsidRDefault="002D6A8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5C09F" w14:textId="77777777" w:rsidR="002D6A87" w:rsidRPr="0022631D" w:rsidRDefault="002D6A8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D6A87" w:rsidRPr="0022631D" w14:paraId="243D3F15" w14:textId="0760B974" w:rsidTr="00E22F98">
        <w:trPr>
          <w:trHeight w:val="83"/>
        </w:trPr>
        <w:tc>
          <w:tcPr>
            <w:tcW w:w="1467" w:type="dxa"/>
            <w:gridSpan w:val="3"/>
            <w:shd w:val="clear" w:color="auto" w:fill="auto"/>
            <w:vAlign w:val="center"/>
          </w:tcPr>
          <w:p w14:paraId="27527F0C" w14:textId="68728989" w:rsidR="002D6A87" w:rsidRPr="0022631D" w:rsidRDefault="002D6A87" w:rsidP="002D6A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0C6F4" w14:textId="15657A31" w:rsidR="002D6A87" w:rsidRPr="0022631D" w:rsidRDefault="006F15A3" w:rsidP="002D6A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Գաբոարտ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7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46B5" w14:textId="710D6C2F" w:rsidR="002D6A87" w:rsidRPr="0022631D" w:rsidRDefault="006F15A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 xml:space="preserve">                           180 000</w:t>
            </w:r>
          </w:p>
        </w:tc>
        <w:tc>
          <w:tcPr>
            <w:tcW w:w="2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A45" w14:textId="0F47C653" w:rsidR="002D6A87" w:rsidRPr="0022631D" w:rsidRDefault="006F15A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 xml:space="preserve">                       0</w:t>
            </w:r>
          </w:p>
        </w:tc>
        <w:tc>
          <w:tcPr>
            <w:tcW w:w="155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74958" w14:textId="4F900A49" w:rsidR="002D6A87" w:rsidRPr="0022631D" w:rsidRDefault="006F15A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 xml:space="preserve">    180 000</w:t>
            </w:r>
          </w:p>
        </w:tc>
      </w:tr>
      <w:tr w:rsidR="0022631D" w:rsidRPr="003A2C5D" w14:paraId="700CD07F" w14:textId="77777777" w:rsidTr="002D6A87">
        <w:trPr>
          <w:trHeight w:val="288"/>
        </w:trPr>
        <w:tc>
          <w:tcPr>
            <w:tcW w:w="11188" w:type="dxa"/>
            <w:gridSpan w:val="31"/>
            <w:shd w:val="clear" w:color="auto" w:fill="99CCFF"/>
            <w:vAlign w:val="center"/>
          </w:tcPr>
          <w:p w14:paraId="10ED0606" w14:textId="77777777" w:rsidR="0022631D" w:rsidRPr="005C2FB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21126E1" w14:textId="77777777" w:rsidTr="002D6A87">
        <w:tc>
          <w:tcPr>
            <w:tcW w:w="111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E22F98">
        <w:tc>
          <w:tcPr>
            <w:tcW w:w="809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անվանումը</w:t>
            </w:r>
            <w:proofErr w:type="spellEnd"/>
          </w:p>
        </w:tc>
        <w:tc>
          <w:tcPr>
            <w:tcW w:w="894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E22F98"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7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8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E22F98"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29263747" w:rsidR="0022631D" w:rsidRPr="005C2FB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F50CEC0" w:rsidR="0022631D" w:rsidRPr="008F5022" w:rsidRDefault="0022631D" w:rsidP="008F502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7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E22F98">
        <w:trPr>
          <w:trHeight w:val="40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7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E22F98">
        <w:trPr>
          <w:trHeight w:val="331"/>
        </w:trPr>
        <w:tc>
          <w:tcPr>
            <w:tcW w:w="2240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48" w:type="dxa"/>
            <w:gridSpan w:val="26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2D6A87">
        <w:trPr>
          <w:trHeight w:val="289"/>
        </w:trPr>
        <w:tc>
          <w:tcPr>
            <w:tcW w:w="11188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E22F98">
        <w:trPr>
          <w:trHeight w:val="346"/>
        </w:trPr>
        <w:tc>
          <w:tcPr>
            <w:tcW w:w="560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5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2F19A5C" w:rsidR="0022631D" w:rsidRPr="008F5022" w:rsidRDefault="006F15A3" w:rsidP="00BF4614">
            <w:pPr>
              <w:spacing w:before="0" w:after="0"/>
              <w:ind w:left="0" w:firstLine="0"/>
              <w:rPr>
                <w:rFonts w:ascii="Sylfaen" w:eastAsia="MS Mincho" w:hAnsi="Sylfaen" w:cs="MS Mincho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09.07</w:t>
            </w:r>
            <w:r w:rsidR="00265F6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595B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</w:t>
            </w:r>
          </w:p>
        </w:tc>
      </w:tr>
      <w:tr w:rsidR="0022631D" w:rsidRPr="0022631D" w14:paraId="71BEA872" w14:textId="77777777" w:rsidTr="00E22F98">
        <w:trPr>
          <w:trHeight w:val="92"/>
        </w:trPr>
        <w:tc>
          <w:tcPr>
            <w:tcW w:w="5603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4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E22F98">
        <w:trPr>
          <w:trHeight w:val="92"/>
        </w:trPr>
        <w:tc>
          <w:tcPr>
            <w:tcW w:w="560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FB29679" w:rsidR="0022631D" w:rsidRPr="00BF4614" w:rsidRDefault="0022631D" w:rsidP="0022631D">
            <w:pPr>
              <w:spacing w:before="0" w:after="0"/>
              <w:ind w:left="0" w:firstLine="0"/>
              <w:rPr>
                <w:rFonts w:ascii="MS Mincho" w:eastAsia="MS Mincho" w:hAnsi="MS Mincho" w:cs="MS Mincho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9BBAB98" w:rsidR="0022631D" w:rsidRPr="00BF4614" w:rsidRDefault="0022631D" w:rsidP="0022631D">
            <w:pPr>
              <w:spacing w:before="0" w:after="0"/>
              <w:ind w:left="0" w:firstLine="0"/>
              <w:rPr>
                <w:rFonts w:ascii="MS Mincho" w:eastAsia="MS Mincho" w:hAnsi="MS Mincho" w:cs="MS Mincho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2D6A87">
        <w:trPr>
          <w:trHeight w:val="344"/>
        </w:trPr>
        <w:tc>
          <w:tcPr>
            <w:tcW w:w="11188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4A1D35B" w:rsidR="0022631D" w:rsidRPr="000A5D7C" w:rsidRDefault="0022631D" w:rsidP="006F15A3">
            <w:pPr>
              <w:spacing w:before="0" w:after="0"/>
              <w:ind w:left="0" w:firstLine="0"/>
              <w:rPr>
                <w:rFonts w:ascii="MS Mincho" w:eastAsia="MS Mincho" w:hAnsi="MS Mincho" w:cs="MS Mincho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8F502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6F15A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11.07</w:t>
            </w:r>
            <w:r w:rsidR="00BF461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595BE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2024թ</w:t>
            </w:r>
          </w:p>
        </w:tc>
      </w:tr>
      <w:tr w:rsidR="0022631D" w:rsidRPr="0022631D" w14:paraId="3C75DA26" w14:textId="77777777" w:rsidTr="00E22F98">
        <w:trPr>
          <w:trHeight w:val="344"/>
        </w:trPr>
        <w:tc>
          <w:tcPr>
            <w:tcW w:w="560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5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E61B9D1" w:rsidR="0022631D" w:rsidRPr="00595BEA" w:rsidRDefault="006F15A3" w:rsidP="00D452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17.07</w:t>
            </w:r>
            <w:r w:rsidR="00595B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.2024 </w:t>
            </w:r>
            <w:r w:rsidR="000A5D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595B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22631D" w:rsidRPr="0022631D" w14:paraId="0682C6BE" w14:textId="77777777" w:rsidTr="00E22F98">
        <w:trPr>
          <w:trHeight w:val="344"/>
        </w:trPr>
        <w:tc>
          <w:tcPr>
            <w:tcW w:w="560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5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062AB50" w:rsidR="0022631D" w:rsidRPr="00595BEA" w:rsidRDefault="006F15A3" w:rsidP="002D6A8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19.07.2024</w:t>
            </w:r>
          </w:p>
        </w:tc>
      </w:tr>
      <w:tr w:rsidR="0022631D" w:rsidRPr="0022631D" w14:paraId="79A64497" w14:textId="77777777" w:rsidTr="002D6A87">
        <w:trPr>
          <w:trHeight w:val="288"/>
        </w:trPr>
        <w:tc>
          <w:tcPr>
            <w:tcW w:w="11188" w:type="dxa"/>
            <w:gridSpan w:val="31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E22F98">
        <w:tc>
          <w:tcPr>
            <w:tcW w:w="809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77" w:type="dxa"/>
            <w:gridSpan w:val="27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E22F98">
        <w:trPr>
          <w:trHeight w:val="237"/>
        </w:trPr>
        <w:tc>
          <w:tcPr>
            <w:tcW w:w="809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2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0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5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404" w:type="dxa"/>
            <w:gridSpan w:val="6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E22F98">
        <w:trPr>
          <w:trHeight w:val="238"/>
        </w:trPr>
        <w:tc>
          <w:tcPr>
            <w:tcW w:w="809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2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5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4" w:type="dxa"/>
            <w:gridSpan w:val="6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E22F98">
        <w:trPr>
          <w:trHeight w:val="263"/>
        </w:trPr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22F98" w:rsidRPr="0022631D" w14:paraId="1E28D31D" w14:textId="77777777" w:rsidTr="00E37BD8">
        <w:trPr>
          <w:trHeight w:val="146"/>
        </w:trPr>
        <w:tc>
          <w:tcPr>
            <w:tcW w:w="809" w:type="dxa"/>
            <w:shd w:val="clear" w:color="auto" w:fill="auto"/>
            <w:vAlign w:val="center"/>
          </w:tcPr>
          <w:p w14:paraId="1F1D10DE" w14:textId="4CA4B76F" w:rsidR="00E22F98" w:rsidRPr="00265F6A" w:rsidRDefault="006F1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14:paraId="391CD0D1" w14:textId="4EFF9D06" w:rsidR="00E22F98" w:rsidRPr="00265F6A" w:rsidRDefault="006F15A3" w:rsidP="005D005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Գաբոարտ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822" w:type="dxa"/>
            <w:gridSpan w:val="8"/>
            <w:shd w:val="clear" w:color="auto" w:fill="auto"/>
            <w:vAlign w:val="center"/>
          </w:tcPr>
          <w:p w14:paraId="2183B64C" w14:textId="5EAEFCB0" w:rsidR="00E22F98" w:rsidRPr="00D4522F" w:rsidRDefault="006F15A3" w:rsidP="00E22F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ԱՄԱՀ-ԳՀԽԾՁԲ-24/81</w:t>
            </w:r>
          </w:p>
        </w:tc>
        <w:tc>
          <w:tcPr>
            <w:tcW w:w="1400" w:type="dxa"/>
            <w:gridSpan w:val="5"/>
            <w:shd w:val="clear" w:color="auto" w:fill="auto"/>
            <w:vAlign w:val="center"/>
          </w:tcPr>
          <w:p w14:paraId="54F54951" w14:textId="0EC96186" w:rsidR="00E22F98" w:rsidRPr="00265F6A" w:rsidRDefault="006F15A3" w:rsidP="002D6A8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19.07.2024թ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10A7BBF" w14:textId="21D54BCB" w:rsidR="00E22F98" w:rsidRPr="008710B6" w:rsidRDefault="006F15A3" w:rsidP="002D6A8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միջև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ուժի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մեջ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մտնելուց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մինչև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շինարարական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14:paraId="6A3A27A0" w14:textId="5803B452" w:rsidR="00E22F98" w:rsidRPr="008710B6" w:rsidRDefault="00E22F9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shd w:val="clear" w:color="auto" w:fill="auto"/>
          </w:tcPr>
          <w:p w14:paraId="540F0BC7" w14:textId="7A4B54B6" w:rsidR="00E22F98" w:rsidRPr="008710B6" w:rsidRDefault="006F1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180 000</w:t>
            </w:r>
          </w:p>
        </w:tc>
        <w:tc>
          <w:tcPr>
            <w:tcW w:w="1274" w:type="dxa"/>
            <w:shd w:val="clear" w:color="auto" w:fill="auto"/>
          </w:tcPr>
          <w:p w14:paraId="6043A549" w14:textId="36FDB437" w:rsidR="00E22F98" w:rsidRPr="008710B6" w:rsidRDefault="006F1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180 000</w:t>
            </w:r>
          </w:p>
        </w:tc>
      </w:tr>
      <w:tr w:rsidR="00F544C3" w:rsidRPr="0022631D" w14:paraId="41E4ED39" w14:textId="77777777" w:rsidTr="002D6A87">
        <w:trPr>
          <w:trHeight w:val="150"/>
        </w:trPr>
        <w:tc>
          <w:tcPr>
            <w:tcW w:w="11188" w:type="dxa"/>
            <w:gridSpan w:val="31"/>
            <w:shd w:val="clear" w:color="auto" w:fill="auto"/>
            <w:vAlign w:val="center"/>
          </w:tcPr>
          <w:p w14:paraId="7265AE84" w14:textId="1C71C8A5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544C3" w:rsidRPr="0022631D" w14:paraId="1F657639" w14:textId="77777777" w:rsidTr="00E22F98">
        <w:trPr>
          <w:trHeight w:val="125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5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F544C3" w:rsidRPr="006F15A3" w14:paraId="20BC55B9" w14:textId="77777777" w:rsidTr="00E22F98">
        <w:trPr>
          <w:trHeight w:val="155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FCFB826" w:rsidR="00F544C3" w:rsidRPr="00265F6A" w:rsidRDefault="006F15A3" w:rsidP="00595B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B7AC73A" w:rsidR="00F544C3" w:rsidRPr="0022631D" w:rsidRDefault="006F15A3" w:rsidP="005D00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Գաբոարտ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5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6E82E79" w:rsidR="00F544C3" w:rsidRPr="006F15A3" w:rsidRDefault="006F15A3" w:rsidP="005D005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MS Mincho" w:hAnsi="Sylfaen" w:cs="MS Mincho"/>
                <w:b/>
                <w:sz w:val="14"/>
                <w:szCs w:val="14"/>
                <w:lang w:eastAsia="ru-RU"/>
              </w:rPr>
            </w:pPr>
            <w:r w:rsidRPr="006F15A3">
              <w:rPr>
                <w:rFonts w:ascii="Sylfaen" w:eastAsia="MS Mincho" w:hAnsi="Sylfaen" w:cs="MS Mincho"/>
                <w:b/>
                <w:sz w:val="14"/>
                <w:szCs w:val="14"/>
                <w:lang w:val="hy-AM" w:eastAsia="ru-RU"/>
              </w:rPr>
              <w:t xml:space="preserve">Ք. </w:t>
            </w:r>
            <w:proofErr w:type="spellStart"/>
            <w:r>
              <w:rPr>
                <w:rFonts w:ascii="Sylfaen" w:eastAsia="MS Mincho" w:hAnsi="Sylfaen" w:cs="MS Mincho"/>
                <w:b/>
                <w:sz w:val="14"/>
                <w:szCs w:val="14"/>
                <w:lang w:eastAsia="ru-RU"/>
              </w:rPr>
              <w:t>Արտաշատ</w:t>
            </w:r>
            <w:proofErr w:type="spellEnd"/>
            <w:r>
              <w:rPr>
                <w:rFonts w:ascii="Sylfaen" w:eastAsia="MS Mincho" w:hAnsi="Sylfaen" w:cs="MS Mincho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MS Mincho" w:hAnsi="Sylfaen" w:cs="MS Mincho"/>
                <w:b/>
                <w:sz w:val="14"/>
                <w:szCs w:val="14"/>
                <w:lang w:eastAsia="ru-RU"/>
              </w:rPr>
              <w:t>Մանուշյան</w:t>
            </w:r>
            <w:proofErr w:type="spellEnd"/>
            <w:r>
              <w:rPr>
                <w:rFonts w:ascii="Sylfaen" w:eastAsia="MS Mincho" w:hAnsi="Sylfaen" w:cs="MS Mincho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2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065B937" w:rsidR="00F800B2" w:rsidRPr="004B1142" w:rsidRDefault="006F15A3" w:rsidP="00F5155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F15A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gaboart@mail.ru</w:t>
            </w:r>
            <w:bookmarkStart w:id="0" w:name="_GoBack"/>
            <w:bookmarkEnd w:id="0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139929C" w:rsidR="00F544C3" w:rsidRPr="006F15A3" w:rsidRDefault="006F1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163098185701</w:t>
            </w:r>
          </w:p>
        </w:tc>
        <w:tc>
          <w:tcPr>
            <w:tcW w:w="13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AF79D60" w:rsidR="00F544C3" w:rsidRPr="006F15A3" w:rsidRDefault="006F1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04203468</w:t>
            </w:r>
          </w:p>
        </w:tc>
      </w:tr>
      <w:tr w:rsidR="00F544C3" w:rsidRPr="006F15A3" w14:paraId="223A7F8C" w14:textId="77777777" w:rsidTr="00E22F98">
        <w:trPr>
          <w:trHeight w:val="40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5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6F15A3" w14:paraId="496A046D" w14:textId="77777777" w:rsidTr="002D6A87">
        <w:trPr>
          <w:trHeight w:val="288"/>
        </w:trPr>
        <w:tc>
          <w:tcPr>
            <w:tcW w:w="11188" w:type="dxa"/>
            <w:gridSpan w:val="31"/>
            <w:shd w:val="clear" w:color="auto" w:fill="99CCFF"/>
            <w:vAlign w:val="center"/>
          </w:tcPr>
          <w:p w14:paraId="393BE26B" w14:textId="77777777" w:rsidR="00F544C3" w:rsidRPr="008710B6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6F15A3" w14:paraId="3863A00B" w14:textId="77777777" w:rsidTr="00E22F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4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544C3" w:rsidRPr="008710B6" w:rsidRDefault="00F544C3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710B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773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F544C3" w:rsidRPr="0022631D" w:rsidRDefault="00F544C3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544C3" w:rsidRPr="006F15A3" w14:paraId="485BF528" w14:textId="77777777" w:rsidTr="002D6A87">
        <w:trPr>
          <w:trHeight w:val="288"/>
        </w:trPr>
        <w:tc>
          <w:tcPr>
            <w:tcW w:w="11188" w:type="dxa"/>
            <w:gridSpan w:val="31"/>
            <w:shd w:val="clear" w:color="auto" w:fill="99CCFF"/>
            <w:vAlign w:val="center"/>
          </w:tcPr>
          <w:p w14:paraId="60FF974B" w14:textId="77777777" w:rsidR="00F544C3" w:rsidRPr="00551D84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6F15A3" w14:paraId="7DB42300" w14:textId="77777777" w:rsidTr="002D6A87">
        <w:trPr>
          <w:trHeight w:val="288"/>
        </w:trPr>
        <w:tc>
          <w:tcPr>
            <w:tcW w:w="11188" w:type="dxa"/>
            <w:gridSpan w:val="31"/>
            <w:shd w:val="clear" w:color="auto" w:fill="auto"/>
            <w:vAlign w:val="center"/>
          </w:tcPr>
          <w:p w14:paraId="0AD8E25E" w14:textId="0B43401D" w:rsidR="00F544C3" w:rsidRPr="00551D84" w:rsidRDefault="00F544C3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51D8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="00883D4B" w:rsidRPr="00883D4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551D8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14:paraId="3D70D3AA" w14:textId="77777777" w:rsidR="00F544C3" w:rsidRPr="00551D84" w:rsidRDefault="00F544C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51D8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F544C3" w:rsidRPr="00551D84" w:rsidRDefault="00F544C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51D8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F544C3" w:rsidRPr="003C14E0" w:rsidRDefault="00F544C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14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F544C3" w:rsidRPr="003C14E0" w:rsidRDefault="00F544C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14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F544C3" w:rsidRPr="003C14E0" w:rsidRDefault="00F544C3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14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F544C3" w:rsidRPr="003C14E0" w:rsidRDefault="00F544C3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14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F544C3" w:rsidRPr="003C14E0" w:rsidRDefault="00F544C3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14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026E5883" w:rsidR="00F544C3" w:rsidRPr="003C14E0" w:rsidRDefault="00F544C3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14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3C14E0">
              <w:rPr>
                <w:lang w:val="hy-AM"/>
              </w:rPr>
              <w:t xml:space="preserve"> </w:t>
            </w:r>
            <w:r w:rsidR="003C14E0" w:rsidRPr="003C14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artashatsubvencia2022@mail.ru</w:t>
            </w:r>
          </w:p>
        </w:tc>
      </w:tr>
      <w:tr w:rsidR="00F544C3" w:rsidRPr="006F15A3" w14:paraId="3CC8B38C" w14:textId="77777777" w:rsidTr="002D6A87">
        <w:trPr>
          <w:trHeight w:val="288"/>
        </w:trPr>
        <w:tc>
          <w:tcPr>
            <w:tcW w:w="11188" w:type="dxa"/>
            <w:gridSpan w:val="31"/>
            <w:shd w:val="clear" w:color="auto" w:fill="99CCFF"/>
            <w:vAlign w:val="center"/>
          </w:tcPr>
          <w:p w14:paraId="02AFA8BF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6F15A3" w14:paraId="5484FA73" w14:textId="77777777" w:rsidTr="00E22F98">
        <w:trPr>
          <w:trHeight w:val="475"/>
        </w:trPr>
        <w:tc>
          <w:tcPr>
            <w:tcW w:w="34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730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14:paraId="6FC786A2" w14:textId="7D972032" w:rsidR="00F544C3" w:rsidRPr="00D638A4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Հրապարակվել է </w:t>
            </w:r>
            <w:r w:rsidRPr="00D638A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gnumner.am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կայքում</w:t>
            </w:r>
          </w:p>
        </w:tc>
      </w:tr>
      <w:tr w:rsidR="00F544C3" w:rsidRPr="006F15A3" w14:paraId="5A7FED5D" w14:textId="77777777" w:rsidTr="002D6A87">
        <w:trPr>
          <w:trHeight w:val="288"/>
        </w:trPr>
        <w:tc>
          <w:tcPr>
            <w:tcW w:w="11188" w:type="dxa"/>
            <w:gridSpan w:val="31"/>
            <w:shd w:val="clear" w:color="auto" w:fill="99CCFF"/>
            <w:vAlign w:val="center"/>
          </w:tcPr>
          <w:p w14:paraId="0C88E286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E56328" w14:paraId="40B30E88" w14:textId="77777777" w:rsidTr="00E22F98">
        <w:trPr>
          <w:trHeight w:val="427"/>
        </w:trPr>
        <w:tc>
          <w:tcPr>
            <w:tcW w:w="34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730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0C6038B0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Հակաօրինական գործողություններ չեն հայտնաբերվել</w:t>
            </w:r>
          </w:p>
        </w:tc>
      </w:tr>
      <w:tr w:rsidR="00F544C3" w:rsidRPr="00E56328" w14:paraId="541BD7F7" w14:textId="77777777" w:rsidTr="002D6A87">
        <w:trPr>
          <w:trHeight w:val="288"/>
        </w:trPr>
        <w:tc>
          <w:tcPr>
            <w:tcW w:w="11188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E56328" w14:paraId="4DE14D25" w14:textId="77777777" w:rsidTr="00E22F98">
        <w:trPr>
          <w:trHeight w:val="427"/>
        </w:trPr>
        <w:tc>
          <w:tcPr>
            <w:tcW w:w="34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544C3" w:rsidRPr="00E56328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730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26B809E" w:rsidR="00F544C3" w:rsidRPr="00E56328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Բողոքներ չկան </w:t>
            </w:r>
          </w:p>
        </w:tc>
      </w:tr>
      <w:tr w:rsidR="00F544C3" w:rsidRPr="00E56328" w14:paraId="1DAD5D5C" w14:textId="77777777" w:rsidTr="002D6A87">
        <w:trPr>
          <w:trHeight w:val="288"/>
        </w:trPr>
        <w:tc>
          <w:tcPr>
            <w:tcW w:w="11188" w:type="dxa"/>
            <w:gridSpan w:val="31"/>
            <w:shd w:val="clear" w:color="auto" w:fill="99CCFF"/>
            <w:vAlign w:val="center"/>
          </w:tcPr>
          <w:p w14:paraId="57597369" w14:textId="77777777" w:rsidR="00F544C3" w:rsidRPr="00E56328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22631D" w14:paraId="5F667D89" w14:textId="77777777" w:rsidTr="00E22F98">
        <w:trPr>
          <w:trHeight w:val="427"/>
        </w:trPr>
        <w:tc>
          <w:tcPr>
            <w:tcW w:w="34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730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A65475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544C3" w:rsidRPr="0022631D" w14:paraId="406B68D6" w14:textId="77777777" w:rsidTr="002D6A87">
        <w:trPr>
          <w:trHeight w:val="288"/>
        </w:trPr>
        <w:tc>
          <w:tcPr>
            <w:tcW w:w="11188" w:type="dxa"/>
            <w:gridSpan w:val="31"/>
            <w:shd w:val="clear" w:color="auto" w:fill="99CCFF"/>
            <w:vAlign w:val="center"/>
          </w:tcPr>
          <w:p w14:paraId="79EAD146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44C3" w:rsidRPr="0022631D" w14:paraId="1A2BD291" w14:textId="77777777" w:rsidTr="002D6A87">
        <w:trPr>
          <w:trHeight w:val="227"/>
        </w:trPr>
        <w:tc>
          <w:tcPr>
            <w:tcW w:w="11188" w:type="dxa"/>
            <w:gridSpan w:val="31"/>
            <w:shd w:val="clear" w:color="auto" w:fill="auto"/>
            <w:vAlign w:val="center"/>
          </w:tcPr>
          <w:p w14:paraId="73A19DB3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544C3" w:rsidRPr="0022631D" w14:paraId="002AF1AD" w14:textId="77777777" w:rsidTr="00E22F98">
        <w:trPr>
          <w:trHeight w:val="47"/>
        </w:trPr>
        <w:tc>
          <w:tcPr>
            <w:tcW w:w="42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77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1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544C3" w:rsidRPr="0022631D" w14:paraId="6C6C269C" w14:textId="77777777" w:rsidTr="00E22F98">
        <w:trPr>
          <w:trHeight w:val="99"/>
        </w:trPr>
        <w:tc>
          <w:tcPr>
            <w:tcW w:w="4243" w:type="dxa"/>
            <w:gridSpan w:val="8"/>
            <w:shd w:val="clear" w:color="auto" w:fill="auto"/>
            <w:vAlign w:val="center"/>
          </w:tcPr>
          <w:p w14:paraId="0A862370" w14:textId="238A1AB5" w:rsidR="00F544C3" w:rsidRPr="00265F6A" w:rsidRDefault="00265F6A" w:rsidP="00551D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Մարիամ</w:t>
            </w:r>
            <w:proofErr w:type="spellEnd"/>
            <w:r w:rsidR="00551D8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551D8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Գեղամյան</w:t>
            </w:r>
            <w:proofErr w:type="spellEnd"/>
          </w:p>
        </w:tc>
        <w:tc>
          <w:tcPr>
            <w:tcW w:w="3770" w:type="dxa"/>
            <w:gridSpan w:val="15"/>
            <w:shd w:val="clear" w:color="auto" w:fill="auto"/>
            <w:vAlign w:val="center"/>
          </w:tcPr>
          <w:p w14:paraId="570A2BE5" w14:textId="1E06F344" w:rsidR="00F544C3" w:rsidRPr="00265F6A" w:rsidRDefault="00265F6A" w:rsidP="00021D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094-10-18-69</w:t>
            </w:r>
          </w:p>
        </w:tc>
        <w:tc>
          <w:tcPr>
            <w:tcW w:w="3175" w:type="dxa"/>
            <w:gridSpan w:val="8"/>
            <w:shd w:val="clear" w:color="auto" w:fill="auto"/>
            <w:vAlign w:val="center"/>
          </w:tcPr>
          <w:p w14:paraId="746419B9" w14:textId="2462F410" w:rsidR="00F544C3" w:rsidRDefault="00340AE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Helvetica" w:hAnsi="Helvetica"/>
                <w:color w:val="87898F"/>
                <w:sz w:val="20"/>
                <w:szCs w:val="20"/>
                <w:shd w:val="clear" w:color="auto" w:fill="FFFFFF"/>
              </w:rPr>
            </w:pPr>
            <w:hyperlink r:id="rId9" w:history="1">
              <w:r w:rsidR="00265F6A" w:rsidRPr="003B7283">
                <w:rPr>
                  <w:rStyle w:val="aa"/>
                  <w:rFonts w:ascii="Helvetica" w:hAnsi="Helvetica"/>
                  <w:sz w:val="20"/>
                  <w:szCs w:val="20"/>
                  <w:shd w:val="clear" w:color="auto" w:fill="FFFFFF"/>
                </w:rPr>
                <w:t>subvencia.2023@mail.ru</w:t>
              </w:r>
            </w:hyperlink>
          </w:p>
          <w:p w14:paraId="3C42DEDA" w14:textId="5455A33C" w:rsidR="00265F6A" w:rsidRPr="00572D59" w:rsidRDefault="00265F6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</w:tbl>
    <w:p w14:paraId="0C123193" w14:textId="77777777" w:rsid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2C834A9" w14:textId="5B083B91" w:rsidR="00D638A4" w:rsidRPr="00265F6A" w:rsidRDefault="00D638A4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Պատվիրատու </w:t>
      </w:r>
      <w:proofErr w:type="spellStart"/>
      <w:r w:rsidR="00265F6A">
        <w:rPr>
          <w:rFonts w:ascii="GHEA Grapalat" w:eastAsia="Times New Roman" w:hAnsi="GHEA Grapalat" w:cs="Sylfaen"/>
          <w:sz w:val="20"/>
          <w:szCs w:val="20"/>
          <w:lang w:eastAsia="ru-RU"/>
        </w:rPr>
        <w:t>Արտաշատի</w:t>
      </w:r>
      <w:proofErr w:type="spellEnd"/>
      <w:r w:rsidR="00265F6A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proofErr w:type="spellStart"/>
      <w:r w:rsidR="00265F6A">
        <w:rPr>
          <w:rFonts w:ascii="GHEA Grapalat" w:eastAsia="Times New Roman" w:hAnsi="GHEA Grapalat" w:cs="Sylfaen"/>
          <w:sz w:val="20"/>
          <w:szCs w:val="20"/>
          <w:lang w:eastAsia="ru-RU"/>
        </w:rPr>
        <w:t>համայնքապետարան</w:t>
      </w:r>
      <w:proofErr w:type="spellEnd"/>
      <w:r w:rsidR="00265F6A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3CCB3" w14:textId="77777777" w:rsidR="00340AEC" w:rsidRDefault="00340AEC" w:rsidP="0022631D">
      <w:pPr>
        <w:spacing w:before="0" w:after="0"/>
      </w:pPr>
      <w:r>
        <w:separator/>
      </w:r>
    </w:p>
  </w:endnote>
  <w:endnote w:type="continuationSeparator" w:id="0">
    <w:p w14:paraId="216140CC" w14:textId="77777777" w:rsidR="00340AEC" w:rsidRDefault="00340AE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Grapala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6168" w14:textId="77777777" w:rsidR="00340AEC" w:rsidRDefault="00340AEC" w:rsidP="0022631D">
      <w:pPr>
        <w:spacing w:before="0" w:after="0"/>
      </w:pPr>
      <w:r>
        <w:separator/>
      </w:r>
    </w:p>
  </w:footnote>
  <w:footnote w:type="continuationSeparator" w:id="0">
    <w:p w14:paraId="376E4DEC" w14:textId="77777777" w:rsidR="00340AEC" w:rsidRDefault="00340AEC" w:rsidP="0022631D">
      <w:pPr>
        <w:spacing w:before="0" w:after="0"/>
      </w:pPr>
      <w:r>
        <w:continuationSeparator/>
      </w:r>
    </w:p>
  </w:footnote>
  <w:footnote w:id="1">
    <w:p w14:paraId="73E33F31" w14:textId="77777777" w:rsidR="003C1299" w:rsidRPr="00541A77" w:rsidRDefault="003C1299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3C1299" w:rsidRPr="002D0BF6" w:rsidRDefault="003C129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3C1299" w:rsidRPr="002D0BF6" w:rsidRDefault="003C129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3C1299" w:rsidRPr="002D0BF6" w:rsidRDefault="003C129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3C1299" w:rsidRPr="002D0BF6" w:rsidRDefault="003C129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C1299" w:rsidRPr="00871366" w:rsidRDefault="003C129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C1299" w:rsidRPr="002D0BF6" w:rsidRDefault="003C1299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1DEA"/>
    <w:rsid w:val="00044EA8"/>
    <w:rsid w:val="00046CCF"/>
    <w:rsid w:val="00051ECE"/>
    <w:rsid w:val="0007090E"/>
    <w:rsid w:val="00073D66"/>
    <w:rsid w:val="000759C9"/>
    <w:rsid w:val="00096404"/>
    <w:rsid w:val="000A5D7C"/>
    <w:rsid w:val="000B0199"/>
    <w:rsid w:val="000C6FD9"/>
    <w:rsid w:val="000E4FF1"/>
    <w:rsid w:val="000F376D"/>
    <w:rsid w:val="001021B0"/>
    <w:rsid w:val="0018422F"/>
    <w:rsid w:val="001A1999"/>
    <w:rsid w:val="001A3DA2"/>
    <w:rsid w:val="001C1BE1"/>
    <w:rsid w:val="001E0091"/>
    <w:rsid w:val="001F6CA4"/>
    <w:rsid w:val="0022631D"/>
    <w:rsid w:val="00240849"/>
    <w:rsid w:val="00245D67"/>
    <w:rsid w:val="00265F6A"/>
    <w:rsid w:val="0026700E"/>
    <w:rsid w:val="00295B92"/>
    <w:rsid w:val="002A4DB2"/>
    <w:rsid w:val="002D6A87"/>
    <w:rsid w:val="002E4E6F"/>
    <w:rsid w:val="002F16CC"/>
    <w:rsid w:val="002F1FEB"/>
    <w:rsid w:val="00335CBA"/>
    <w:rsid w:val="00340AEC"/>
    <w:rsid w:val="00371B1D"/>
    <w:rsid w:val="00396CA6"/>
    <w:rsid w:val="003A2C5D"/>
    <w:rsid w:val="003B2758"/>
    <w:rsid w:val="003C1299"/>
    <w:rsid w:val="003C14E0"/>
    <w:rsid w:val="003D1A14"/>
    <w:rsid w:val="003E3D40"/>
    <w:rsid w:val="003E6978"/>
    <w:rsid w:val="004004CD"/>
    <w:rsid w:val="00424BBA"/>
    <w:rsid w:val="00431D79"/>
    <w:rsid w:val="00433321"/>
    <w:rsid w:val="00433E3C"/>
    <w:rsid w:val="00464733"/>
    <w:rsid w:val="00472069"/>
    <w:rsid w:val="00474C2F"/>
    <w:rsid w:val="004764CD"/>
    <w:rsid w:val="004766B7"/>
    <w:rsid w:val="00486C47"/>
    <w:rsid w:val="004875E0"/>
    <w:rsid w:val="004B1142"/>
    <w:rsid w:val="004C2773"/>
    <w:rsid w:val="004D078F"/>
    <w:rsid w:val="004E376E"/>
    <w:rsid w:val="004F21E8"/>
    <w:rsid w:val="00503BCC"/>
    <w:rsid w:val="00546023"/>
    <w:rsid w:val="00551D84"/>
    <w:rsid w:val="00552314"/>
    <w:rsid w:val="00572D59"/>
    <w:rsid w:val="005737F9"/>
    <w:rsid w:val="00595BEA"/>
    <w:rsid w:val="005C2FBD"/>
    <w:rsid w:val="005D0059"/>
    <w:rsid w:val="005D5FBD"/>
    <w:rsid w:val="00607C9A"/>
    <w:rsid w:val="00636AB0"/>
    <w:rsid w:val="00644A4C"/>
    <w:rsid w:val="00646760"/>
    <w:rsid w:val="006504F2"/>
    <w:rsid w:val="00652403"/>
    <w:rsid w:val="0066503D"/>
    <w:rsid w:val="00690ECB"/>
    <w:rsid w:val="006A38B4"/>
    <w:rsid w:val="006B2E21"/>
    <w:rsid w:val="006C0266"/>
    <w:rsid w:val="006D17E0"/>
    <w:rsid w:val="006E0D92"/>
    <w:rsid w:val="006E1A83"/>
    <w:rsid w:val="006E24C3"/>
    <w:rsid w:val="006F15A3"/>
    <w:rsid w:val="006F2779"/>
    <w:rsid w:val="007060FC"/>
    <w:rsid w:val="007254F9"/>
    <w:rsid w:val="00746A3C"/>
    <w:rsid w:val="00746B34"/>
    <w:rsid w:val="007732E7"/>
    <w:rsid w:val="0078682E"/>
    <w:rsid w:val="007924B2"/>
    <w:rsid w:val="007A5DD4"/>
    <w:rsid w:val="007E6B45"/>
    <w:rsid w:val="0081420B"/>
    <w:rsid w:val="00822A01"/>
    <w:rsid w:val="00844CC0"/>
    <w:rsid w:val="008710B6"/>
    <w:rsid w:val="00883D4B"/>
    <w:rsid w:val="00894118"/>
    <w:rsid w:val="008C4E62"/>
    <w:rsid w:val="008D0E4E"/>
    <w:rsid w:val="008E493A"/>
    <w:rsid w:val="008F5022"/>
    <w:rsid w:val="009A3F60"/>
    <w:rsid w:val="009B0838"/>
    <w:rsid w:val="009B6A95"/>
    <w:rsid w:val="009C5E0F"/>
    <w:rsid w:val="009E75FF"/>
    <w:rsid w:val="009F671E"/>
    <w:rsid w:val="00A306F5"/>
    <w:rsid w:val="00A31820"/>
    <w:rsid w:val="00A32897"/>
    <w:rsid w:val="00AA32E4"/>
    <w:rsid w:val="00AC3820"/>
    <w:rsid w:val="00AD07B9"/>
    <w:rsid w:val="00AD59DC"/>
    <w:rsid w:val="00AE2CB0"/>
    <w:rsid w:val="00AE73C9"/>
    <w:rsid w:val="00AF4B10"/>
    <w:rsid w:val="00B05D26"/>
    <w:rsid w:val="00B1270F"/>
    <w:rsid w:val="00B75762"/>
    <w:rsid w:val="00B91DE2"/>
    <w:rsid w:val="00B94EA2"/>
    <w:rsid w:val="00BA03B0"/>
    <w:rsid w:val="00BB0A93"/>
    <w:rsid w:val="00BD3D4E"/>
    <w:rsid w:val="00BF1465"/>
    <w:rsid w:val="00BF4614"/>
    <w:rsid w:val="00BF4745"/>
    <w:rsid w:val="00C84DF7"/>
    <w:rsid w:val="00C96337"/>
    <w:rsid w:val="00C96BED"/>
    <w:rsid w:val="00CB44D2"/>
    <w:rsid w:val="00CC1F23"/>
    <w:rsid w:val="00CE5B63"/>
    <w:rsid w:val="00CF1F70"/>
    <w:rsid w:val="00D350DE"/>
    <w:rsid w:val="00D36189"/>
    <w:rsid w:val="00D4522F"/>
    <w:rsid w:val="00D638A4"/>
    <w:rsid w:val="00D80C64"/>
    <w:rsid w:val="00DE06F1"/>
    <w:rsid w:val="00E22F98"/>
    <w:rsid w:val="00E243EA"/>
    <w:rsid w:val="00E33A25"/>
    <w:rsid w:val="00E4188B"/>
    <w:rsid w:val="00E54C4D"/>
    <w:rsid w:val="00E56328"/>
    <w:rsid w:val="00E73506"/>
    <w:rsid w:val="00EA01A2"/>
    <w:rsid w:val="00EA568C"/>
    <w:rsid w:val="00EA767F"/>
    <w:rsid w:val="00EB59EE"/>
    <w:rsid w:val="00EF16D0"/>
    <w:rsid w:val="00F10AFE"/>
    <w:rsid w:val="00F24451"/>
    <w:rsid w:val="00F24B22"/>
    <w:rsid w:val="00F31004"/>
    <w:rsid w:val="00F5155C"/>
    <w:rsid w:val="00F544C3"/>
    <w:rsid w:val="00F64167"/>
    <w:rsid w:val="00F6673B"/>
    <w:rsid w:val="00F74881"/>
    <w:rsid w:val="00F77AAD"/>
    <w:rsid w:val="00F800B2"/>
    <w:rsid w:val="00F916C4"/>
    <w:rsid w:val="00FB097B"/>
    <w:rsid w:val="00FD71B3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0A5D7C"/>
    <w:rPr>
      <w:color w:val="0563C1" w:themeColor="hyperlink"/>
      <w:u w:val="single"/>
    </w:rPr>
  </w:style>
  <w:style w:type="character" w:customStyle="1" w:styleId="ab">
    <w:name w:val="Основной текст с отступом Знак"/>
    <w:aliases w:val="Char Знак,Char Char Char Char Знак"/>
    <w:basedOn w:val="a0"/>
    <w:link w:val="ac"/>
    <w:locked/>
    <w:rsid w:val="00265F6A"/>
    <w:rPr>
      <w:rFonts w:ascii="Arial LatArm" w:hAnsi="Arial LatArm"/>
      <w:i/>
      <w:lang w:val="en-AU"/>
    </w:rPr>
  </w:style>
  <w:style w:type="paragraph" w:styleId="ac">
    <w:name w:val="Body Text Indent"/>
    <w:aliases w:val="Char,Char Char Char Char"/>
    <w:basedOn w:val="a"/>
    <w:link w:val="ab"/>
    <w:unhideWhenUsed/>
    <w:rsid w:val="00265F6A"/>
    <w:pPr>
      <w:spacing w:before="0" w:after="0" w:line="360" w:lineRule="auto"/>
      <w:ind w:left="0" w:firstLine="720"/>
      <w:jc w:val="both"/>
    </w:pPr>
    <w:rPr>
      <w:rFonts w:ascii="Arial LatArm" w:eastAsiaTheme="minorHAnsi" w:hAnsi="Arial LatArm" w:cstheme="minorBidi"/>
      <w:i/>
      <w:lang w:val="en-AU"/>
    </w:rPr>
  </w:style>
  <w:style w:type="character" w:customStyle="1" w:styleId="11">
    <w:name w:val="Основной текст с отступом Знак1"/>
    <w:basedOn w:val="a0"/>
    <w:uiPriority w:val="99"/>
    <w:semiHidden/>
    <w:rsid w:val="00265F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0A5D7C"/>
    <w:rPr>
      <w:color w:val="0563C1" w:themeColor="hyperlink"/>
      <w:u w:val="single"/>
    </w:rPr>
  </w:style>
  <w:style w:type="character" w:customStyle="1" w:styleId="ab">
    <w:name w:val="Основной текст с отступом Знак"/>
    <w:aliases w:val="Char Знак,Char Char Char Char Знак"/>
    <w:basedOn w:val="a0"/>
    <w:link w:val="ac"/>
    <w:locked/>
    <w:rsid w:val="00265F6A"/>
    <w:rPr>
      <w:rFonts w:ascii="Arial LatArm" w:hAnsi="Arial LatArm"/>
      <w:i/>
      <w:lang w:val="en-AU"/>
    </w:rPr>
  </w:style>
  <w:style w:type="paragraph" w:styleId="ac">
    <w:name w:val="Body Text Indent"/>
    <w:aliases w:val="Char,Char Char Char Char"/>
    <w:basedOn w:val="a"/>
    <w:link w:val="ab"/>
    <w:unhideWhenUsed/>
    <w:rsid w:val="00265F6A"/>
    <w:pPr>
      <w:spacing w:before="0" w:after="0" w:line="360" w:lineRule="auto"/>
      <w:ind w:left="0" w:firstLine="720"/>
      <w:jc w:val="both"/>
    </w:pPr>
    <w:rPr>
      <w:rFonts w:ascii="Arial LatArm" w:eastAsiaTheme="minorHAnsi" w:hAnsi="Arial LatArm" w:cstheme="minorBidi"/>
      <w:i/>
      <w:lang w:val="en-AU"/>
    </w:rPr>
  </w:style>
  <w:style w:type="character" w:customStyle="1" w:styleId="11">
    <w:name w:val="Основной текст с отступом Знак1"/>
    <w:basedOn w:val="a0"/>
    <w:uiPriority w:val="99"/>
    <w:semiHidden/>
    <w:rsid w:val="00265F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bvencia.202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2F3-62C5-42A0-97B4-BD2E2083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Пользователь</cp:lastModifiedBy>
  <cp:revision>53</cp:revision>
  <cp:lastPrinted>2023-06-21T12:07:00Z</cp:lastPrinted>
  <dcterms:created xsi:type="dcterms:W3CDTF">2021-06-28T12:08:00Z</dcterms:created>
  <dcterms:modified xsi:type="dcterms:W3CDTF">2024-07-22T08:54:00Z</dcterms:modified>
</cp:coreProperties>
</file>