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92CBB" w:rsidRPr="00192CBB" w:rsidRDefault="00192CBB" w:rsidP="00192CBB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BD6B11" w:rsidRDefault="00192CBB" w:rsidP="00E3279A">
      <w:pPr>
        <w:pStyle w:val="Heading3"/>
        <w:ind w:firstLine="0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/>
          <w:b w:val="0"/>
          <w:sz w:val="20"/>
          <w:lang w:val="af-ZA"/>
        </w:rPr>
        <w:t>Ընթացակարգի ծածկագիրը</w:t>
      </w:r>
      <w:r w:rsidR="00BB7F95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E3279A" w:rsidRPr="00E3279A">
        <w:rPr>
          <w:rFonts w:ascii="Sylfaen" w:hAnsi="Sylfaen"/>
          <w:b w:val="0"/>
          <w:sz w:val="20"/>
          <w:lang w:val="af-ZA"/>
        </w:rPr>
        <w:t>ԲԿՀ</w:t>
      </w:r>
      <w:r w:rsidR="00E3279A" w:rsidRPr="00E3279A">
        <w:rPr>
          <w:rFonts w:ascii="Sylfaen" w:hAnsi="Sylfaen"/>
          <w:b w:val="0"/>
          <w:sz w:val="20"/>
          <w:lang w:val="af-ZA"/>
        </w:rPr>
        <w:noBreakHyphen/>
        <w:t>ԳՀԱՊՁԲ</w:t>
      </w:r>
      <w:r w:rsidR="00E3279A" w:rsidRPr="00E3279A">
        <w:rPr>
          <w:rFonts w:ascii="Sylfaen" w:hAnsi="Sylfaen"/>
          <w:b w:val="0"/>
          <w:sz w:val="20"/>
          <w:lang w:val="af-ZA"/>
        </w:rPr>
        <w:noBreakHyphen/>
        <w:t>19/</w:t>
      </w:r>
      <w:r w:rsidR="00DE4D6A">
        <w:rPr>
          <w:rFonts w:ascii="Sylfaen" w:hAnsi="Sylfaen"/>
          <w:b w:val="0"/>
          <w:sz w:val="20"/>
          <w:lang w:val="af-ZA"/>
        </w:rPr>
        <w:t>10</w:t>
      </w:r>
    </w:p>
    <w:p w:rsidR="00E3279A" w:rsidRPr="00E3279A" w:rsidRDefault="00E3279A" w:rsidP="00E3279A">
      <w:pPr>
        <w:rPr>
          <w:lang w:val="af-ZA" w:eastAsia="ru-RU"/>
        </w:rPr>
      </w:pPr>
    </w:p>
    <w:p w:rsidR="00192CBB" w:rsidRDefault="00E72AE9" w:rsidP="00544C19">
      <w:pPr>
        <w:pStyle w:val="Heading3"/>
        <w:ind w:firstLine="708"/>
        <w:jc w:val="both"/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</w:pPr>
      <w:r w:rsidRPr="00E72AE9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«ՀՀ Տավուշի մարզի Բերդի կոմունալ ծառայություն» ՀՈԱԿ</w:t>
      </w:r>
      <w:r w:rsidR="00BD6B11" w:rsidRPr="00BD6B11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-ի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ստորև ներկայացնում է իր կարիքների համար </w:t>
      </w:r>
      <w:r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դիզելային յուղի </w:t>
      </w:r>
      <w:r w:rsidR="00131DAF" w:rsidRPr="00131DAF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ձեռքբերման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 xml:space="preserve">նպատակով </w:t>
      </w:r>
      <w:r w:rsidR="00E3279A" w:rsidRPr="00E3279A">
        <w:rPr>
          <w:rFonts w:ascii="Sylfaen" w:hAnsi="Sylfaen"/>
          <w:b w:val="0"/>
          <w:sz w:val="20"/>
          <w:lang w:val="af-ZA"/>
        </w:rPr>
        <w:t>ԲԿՀ</w:t>
      </w:r>
      <w:r w:rsidR="00E3279A" w:rsidRPr="00E3279A">
        <w:rPr>
          <w:rFonts w:ascii="Sylfaen" w:hAnsi="Sylfaen"/>
          <w:b w:val="0"/>
          <w:sz w:val="20"/>
          <w:lang w:val="af-ZA"/>
        </w:rPr>
        <w:noBreakHyphen/>
        <w:t>ԳՀԱՊՁԲ</w:t>
      </w:r>
      <w:r w:rsidR="00E3279A" w:rsidRPr="00E3279A">
        <w:rPr>
          <w:rFonts w:ascii="Sylfaen" w:hAnsi="Sylfaen"/>
          <w:b w:val="0"/>
          <w:sz w:val="20"/>
          <w:lang w:val="af-ZA"/>
        </w:rPr>
        <w:noBreakHyphen/>
        <w:t>19/</w:t>
      </w:r>
      <w:r w:rsidR="00DE4D6A">
        <w:rPr>
          <w:rFonts w:ascii="Sylfaen" w:hAnsi="Sylfaen"/>
          <w:b w:val="0"/>
          <w:sz w:val="20"/>
          <w:lang w:val="af-ZA"/>
        </w:rPr>
        <w:t>10</w:t>
      </w:r>
      <w:r w:rsidR="00E3279A">
        <w:rPr>
          <w:rFonts w:ascii="Sylfaen" w:hAnsi="Sylfaen"/>
          <w:b w:val="0"/>
          <w:sz w:val="20"/>
          <w:lang w:val="af-ZA"/>
        </w:rPr>
        <w:t xml:space="preserve"> </w:t>
      </w:r>
      <w:r w:rsidR="00192CBB" w:rsidRPr="00192CBB">
        <w:rPr>
          <w:rFonts w:ascii="Sylfaen" w:eastAsiaTheme="minorHAnsi" w:hAnsi="Sylfaen" w:cs="Sylfaen"/>
          <w:b w:val="0"/>
          <w:sz w:val="20"/>
          <w:szCs w:val="22"/>
          <w:lang w:val="af-ZA" w:eastAsia="en-US"/>
        </w:rPr>
        <w:t>ծածկագրով գնման ընթացակարգը չկայացած հայտարարելու մասին տեղեկատվությունը`</w:t>
      </w:r>
    </w:p>
    <w:p w:rsidR="00544C19" w:rsidRPr="00544C19" w:rsidRDefault="00544C19" w:rsidP="00544C19">
      <w:pPr>
        <w:rPr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1763"/>
        <w:gridCol w:w="2662"/>
        <w:gridCol w:w="2391"/>
        <w:gridCol w:w="2378"/>
      </w:tblGrid>
      <w:tr w:rsidR="00192CBB" w:rsidRPr="00192CBB" w:rsidTr="00544C19">
        <w:trPr>
          <w:trHeight w:val="3239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ընդգծել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տողը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CBB" w:rsidRDefault="00192CB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76DD6" w:rsidRPr="00192CBB" w:rsidTr="00544C19">
        <w:trPr>
          <w:trHeight w:val="65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51497F" w:rsidRDefault="00544C19" w:rsidP="00B735B7">
            <w:pPr>
              <w:spacing w:after="0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E3279A" w:rsidRDefault="00E3279A" w:rsidP="002D25C0">
            <w:pPr>
              <w:spacing w:after="0"/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>Դիզելային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en-US"/>
              </w:rPr>
              <w:t>յուղ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476DD6" w:rsidP="00192CBB">
            <w:pPr>
              <w:spacing w:after="0"/>
              <w:jc w:val="center"/>
              <w:rPr>
                <w:rFonts w:ascii="Arial Unicode" w:hAnsi="Arial Unicode"/>
                <w:noProof/>
                <w:sz w:val="20"/>
                <w:lang w:val="hy-AM"/>
              </w:rPr>
            </w:pPr>
            <w:r w:rsidRPr="00192CBB">
              <w:rPr>
                <w:rFonts w:ascii="Arial Unicode" w:hAnsi="Arial Unicode"/>
                <w:noProof/>
                <w:sz w:val="20"/>
                <w:lang w:val="hy-AM"/>
              </w:rPr>
              <w:t>-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476DD6" w:rsidRDefault="00476DD6" w:rsidP="00B735B7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 xml:space="preserve">1-ին կետի </w:t>
            </w:r>
          </w:p>
          <w:p w:rsidR="00476DD6" w:rsidRPr="00476DD6" w:rsidRDefault="00476DD6" w:rsidP="00B735B7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2-րդ կետի</w:t>
            </w:r>
          </w:p>
          <w:p w:rsidR="00476DD6" w:rsidRPr="00476DD6" w:rsidRDefault="00476DD6" w:rsidP="00B735B7">
            <w:pPr>
              <w:spacing w:after="0"/>
              <w:jc w:val="center"/>
              <w:rPr>
                <w:rFonts w:ascii="Arial Unicode" w:hAnsi="Arial Unicode"/>
                <w:b/>
                <w:sz w:val="20"/>
                <w:u w:val="single"/>
                <w:lang w:val="af-ZA"/>
              </w:rPr>
            </w:pPr>
            <w:r w:rsidRPr="00476DD6">
              <w:rPr>
                <w:rFonts w:ascii="Arial Unicode" w:hAnsi="Arial Unicode"/>
                <w:b/>
                <w:sz w:val="20"/>
                <w:u w:val="single"/>
                <w:lang w:val="af-ZA"/>
              </w:rPr>
              <w:t>3-րդ կետի</w:t>
            </w:r>
          </w:p>
          <w:p w:rsidR="00476DD6" w:rsidRPr="00476DD6" w:rsidRDefault="00476DD6" w:rsidP="00B735B7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476DD6">
              <w:rPr>
                <w:rFonts w:ascii="Arial Unicode" w:hAnsi="Arial Unicode"/>
                <w:sz w:val="20"/>
                <w:lang w:val="af-ZA"/>
              </w:rPr>
              <w:t>4-րդ կետի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DD6" w:rsidRPr="00192CBB" w:rsidRDefault="00476DD6" w:rsidP="00B735B7">
            <w:pPr>
              <w:spacing w:after="0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192CB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af-ZA"/>
              </w:rPr>
              <w:t> 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192CBB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192CBB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192CBB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192CBB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</w:tbl>
    <w:p w:rsidR="00192CBB" w:rsidRDefault="00192CBB" w:rsidP="00192CBB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p w:rsidR="00544C19" w:rsidRDefault="00192CBB" w:rsidP="00544C19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192CBB" w:rsidRPr="00544C19" w:rsidRDefault="00E3279A" w:rsidP="00544C19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 w:rsidRPr="00E3279A">
        <w:rPr>
          <w:rFonts w:ascii="Sylfaen" w:hAnsi="Sylfaen" w:cs="Sylfaen"/>
          <w:sz w:val="20"/>
          <w:lang w:val="af-ZA"/>
        </w:rPr>
        <w:t>ԲԿՀ</w:t>
      </w:r>
      <w:r w:rsidRPr="00E3279A">
        <w:rPr>
          <w:rFonts w:ascii="Sylfaen" w:hAnsi="Sylfaen" w:cs="Sylfaen"/>
          <w:sz w:val="20"/>
          <w:lang w:val="af-ZA"/>
        </w:rPr>
        <w:noBreakHyphen/>
        <w:t>ԳՀԱՊՁԲ</w:t>
      </w:r>
      <w:r w:rsidRPr="00E3279A">
        <w:rPr>
          <w:rFonts w:ascii="Sylfaen" w:hAnsi="Sylfaen" w:cs="Sylfaen"/>
          <w:sz w:val="20"/>
          <w:lang w:val="af-ZA"/>
        </w:rPr>
        <w:noBreakHyphen/>
        <w:t>19/</w:t>
      </w:r>
      <w:r w:rsidR="00DE4D6A">
        <w:rPr>
          <w:rFonts w:ascii="Sylfaen" w:hAnsi="Sylfaen" w:cs="Sylfaen"/>
          <w:sz w:val="20"/>
          <w:lang w:val="af-ZA"/>
        </w:rPr>
        <w:t>10</w:t>
      </w:r>
      <w:r w:rsidRPr="00E3279A">
        <w:rPr>
          <w:rFonts w:ascii="Sylfaen" w:hAnsi="Sylfaen" w:cs="Sylfaen"/>
          <w:sz w:val="20"/>
          <w:lang w:val="af-ZA"/>
        </w:rPr>
        <w:t xml:space="preserve"> </w:t>
      </w:r>
      <w:r w:rsidR="00192CBB">
        <w:rPr>
          <w:rFonts w:ascii="Sylfaen" w:hAnsi="Sylfaen" w:cs="Sylfaen"/>
          <w:sz w:val="20"/>
          <w:lang w:val="af-ZA"/>
        </w:rPr>
        <w:t xml:space="preserve">ծածկագրով </w:t>
      </w:r>
      <w:r w:rsidR="00BB7F95">
        <w:rPr>
          <w:rFonts w:ascii="Sylfaen" w:hAnsi="Sylfaen" w:cs="Sylfaen"/>
          <w:sz w:val="20"/>
          <w:lang w:val="af-ZA"/>
        </w:rPr>
        <w:t>գնահատող հանձնաժողովի քարտուղար</w:t>
      </w:r>
      <w:r w:rsidR="00192CBB">
        <w:rPr>
          <w:rFonts w:ascii="Sylfaen" w:hAnsi="Sylfaen" w:cs="Sylfaen"/>
          <w:sz w:val="20"/>
          <w:lang w:val="af-ZA"/>
        </w:rPr>
        <w:tab/>
      </w:r>
      <w:r w:rsidR="00E72AE9">
        <w:rPr>
          <w:rFonts w:ascii="Sylfaen" w:hAnsi="Sylfaen" w:cs="Sylfaen"/>
          <w:sz w:val="20"/>
          <w:lang w:val="en-US"/>
        </w:rPr>
        <w:t xml:space="preserve">Գ. </w:t>
      </w:r>
      <w:proofErr w:type="spellStart"/>
      <w:r w:rsidR="00E72AE9">
        <w:rPr>
          <w:rFonts w:ascii="Sylfaen" w:hAnsi="Sylfaen" w:cs="Sylfaen"/>
          <w:sz w:val="20"/>
          <w:lang w:val="en-US"/>
        </w:rPr>
        <w:t>Ղարաբաղցյ</w:t>
      </w:r>
      <w:proofErr w:type="spellEnd"/>
      <w:r w:rsidR="00192CBB">
        <w:rPr>
          <w:rFonts w:ascii="Sylfaen" w:hAnsi="Sylfaen" w:cs="Sylfaen"/>
          <w:sz w:val="20"/>
        </w:rPr>
        <w:t>անին</w:t>
      </w:r>
      <w:r w:rsidR="00192CBB" w:rsidRPr="00192CBB">
        <w:rPr>
          <w:rFonts w:ascii="Sylfaen" w:hAnsi="Sylfaen" w:cs="Sylfaen"/>
          <w:sz w:val="20"/>
          <w:lang w:val="af-ZA"/>
        </w:rPr>
        <w:t>:</w:t>
      </w:r>
    </w:p>
    <w:p w:rsidR="00192CBB" w:rsidRP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Հեռախոս՝ 094 </w:t>
      </w:r>
      <w:r w:rsidRPr="00192CBB">
        <w:rPr>
          <w:rFonts w:ascii="Sylfaen" w:hAnsi="Sylfaen" w:cs="Sylfaen"/>
          <w:sz w:val="20"/>
          <w:lang w:val="af-ZA"/>
        </w:rPr>
        <w:t>0</w:t>
      </w:r>
      <w:r w:rsidRPr="00192CBB">
        <w:rPr>
          <w:rFonts w:ascii="Arial Unicode" w:hAnsi="Arial Unicode" w:cs="Sylfaen"/>
          <w:sz w:val="20"/>
          <w:lang w:val="af-ZA"/>
        </w:rPr>
        <w:t>7-01-</w:t>
      </w:r>
      <w:r w:rsidRPr="00BD6B11">
        <w:rPr>
          <w:rFonts w:ascii="Sylfaen" w:hAnsi="Sylfaen" w:cs="Sylfaen"/>
          <w:sz w:val="20"/>
          <w:lang w:val="af-ZA"/>
        </w:rPr>
        <w:t>66</w:t>
      </w:r>
      <w:bookmarkStart w:id="0" w:name="_GoBack"/>
      <w:bookmarkEnd w:id="0"/>
    </w:p>
    <w:p w:rsidR="00192CBB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Էլեկոտրանային փոստ՝ </w:t>
      </w:r>
      <w:r w:rsidR="00B032B3" w:rsidRPr="00B032B3">
        <w:rPr>
          <w:rFonts w:ascii="Sylfaen" w:hAnsi="Sylfaen" w:cs="Sylfaen"/>
          <w:sz w:val="20"/>
          <w:lang w:val="af-ZA"/>
        </w:rPr>
        <w:t>gagik.1441@mail.ru</w:t>
      </w:r>
    </w:p>
    <w:p w:rsidR="00192CBB" w:rsidRPr="00BD6B11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5019E8" w:rsidRPr="00BD6B11" w:rsidRDefault="00192CBB" w:rsidP="001D7AAB">
      <w:pPr>
        <w:spacing w:after="0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Պատվիրատու` </w:t>
      </w:r>
      <w:r w:rsidR="00E72AE9" w:rsidRPr="00E72AE9">
        <w:rPr>
          <w:rFonts w:ascii="Sylfaen" w:hAnsi="Sylfaen" w:cs="Sylfaen"/>
          <w:sz w:val="20"/>
          <w:lang w:val="af-ZA"/>
        </w:rPr>
        <w:t>«ՀՀ Տավուշի մարզի Բերդի կոմունալ ծառայություն» ՀՈԱԿ</w:t>
      </w:r>
    </w:p>
    <w:sectPr w:rsidR="005019E8" w:rsidRPr="00BD6B11" w:rsidSect="00EC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4B28"/>
    <w:rsid w:val="00131DAF"/>
    <w:rsid w:val="00192CBB"/>
    <w:rsid w:val="001D7AAB"/>
    <w:rsid w:val="00272FD9"/>
    <w:rsid w:val="002D25C0"/>
    <w:rsid w:val="00476DD6"/>
    <w:rsid w:val="004B5600"/>
    <w:rsid w:val="005019E8"/>
    <w:rsid w:val="0051497F"/>
    <w:rsid w:val="00514B28"/>
    <w:rsid w:val="00544C19"/>
    <w:rsid w:val="00626BE2"/>
    <w:rsid w:val="00A54382"/>
    <w:rsid w:val="00B032B3"/>
    <w:rsid w:val="00BB7F95"/>
    <w:rsid w:val="00BD6B11"/>
    <w:rsid w:val="00BF13B2"/>
    <w:rsid w:val="00DE4D6A"/>
    <w:rsid w:val="00E3279A"/>
    <w:rsid w:val="00E72AE9"/>
    <w:rsid w:val="00EC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CC"/>
  </w:style>
  <w:style w:type="paragraph" w:styleId="Heading3">
    <w:name w:val="heading 3"/>
    <w:basedOn w:val="Normal"/>
    <w:next w:val="Normal"/>
    <w:link w:val="Heading3Char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2CB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76DD6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76DD6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92CB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2CBB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2FBF-95FF-4F06-9EE8-E8F5422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GORTSQ</cp:lastModifiedBy>
  <cp:revision>7</cp:revision>
  <dcterms:created xsi:type="dcterms:W3CDTF">2018-10-17T10:05:00Z</dcterms:created>
  <dcterms:modified xsi:type="dcterms:W3CDTF">2019-04-04T06:41:00Z</dcterms:modified>
</cp:coreProperties>
</file>