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DA0D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a3"/>
        <w:spacing w:line="240" w:lineRule="auto"/>
        <w:jc w:val="center"/>
        <w:rPr>
          <w:rFonts w:ascii="GHEA Grapalat" w:hAnsi="GHEA Grapalat"/>
          <w:i w:val="0"/>
          <w:szCs w:val="24"/>
        </w:rPr>
      </w:pPr>
      <w:r>
        <w:rPr>
          <w:rFonts w:ascii="GHEA Grapalat" w:hAnsi="GHEA Grapalat"/>
          <w:i w:val="0"/>
          <w:szCs w:val="24"/>
        </w:rPr>
        <w:t>ON PRICE QUOTATION</w:t>
      </w:r>
    </w:p>
    <w:p w14:paraId="1B61C111" w14:textId="089EAA39" w:rsidR="00C97EA7" w:rsidRPr="005D1121" w:rsidRDefault="00C97EA7" w:rsidP="00C97EA7">
      <w:pPr>
        <w:pStyle w:val="a3"/>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 xml:space="preserve">Quotation </w:t>
      </w:r>
      <w:r w:rsidR="008A32D5" w:rsidRPr="00904470">
        <w:rPr>
          <w:rFonts w:ascii="Sylfaen" w:hAnsi="Sylfaen"/>
          <w:i w:val="0"/>
          <w:lang w:val="en-US"/>
        </w:rPr>
        <w:t>Commission "</w:t>
      </w:r>
      <w:r w:rsidR="00E24278">
        <w:rPr>
          <w:rFonts w:ascii="Sylfaen" w:hAnsi="Sylfaen"/>
          <w:i w:val="0"/>
          <w:lang w:val="hy-AM"/>
        </w:rPr>
        <w:t>67</w:t>
      </w:r>
      <w:bookmarkStart w:id="0" w:name="_GoBack"/>
      <w:bookmarkEnd w:id="0"/>
      <w:r w:rsidR="00210D19" w:rsidRPr="00904470">
        <w:rPr>
          <w:rFonts w:ascii="Sylfaen" w:hAnsi="Sylfaen"/>
          <w:i w:val="0"/>
          <w:lang w:val="en-US"/>
        </w:rPr>
        <w:t>"</w:t>
      </w:r>
      <w:r w:rsidR="00D0430F">
        <w:rPr>
          <w:rFonts w:ascii="Sylfaen" w:hAnsi="Sylfaen"/>
          <w:i w:val="0"/>
          <w:lang w:val="en-US"/>
        </w:rPr>
        <w:t xml:space="preserve"> of " 16</w:t>
      </w:r>
      <w:r w:rsidR="00210D19">
        <w:rPr>
          <w:rFonts w:ascii="Sylfaen" w:hAnsi="Sylfaen"/>
          <w:i w:val="0"/>
          <w:lang w:val="hy-AM"/>
        </w:rPr>
        <w:t>" 0</w:t>
      </w:r>
      <w:r w:rsidR="00D0430F">
        <w:rPr>
          <w:rFonts w:ascii="Sylfaen" w:hAnsi="Sylfaen"/>
          <w:i w:val="0"/>
          <w:lang w:val="hy-AM"/>
        </w:rPr>
        <w:t>6</w:t>
      </w:r>
      <w:r w:rsidRPr="00356EBA">
        <w:rPr>
          <w:rFonts w:ascii="Sylfaen" w:hAnsi="Sylfaen"/>
          <w:i w:val="0"/>
          <w:lang w:val="hy-AM"/>
        </w:rPr>
        <w:t>" of  202</w:t>
      </w:r>
      <w:r w:rsidR="0081241C">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6BD4776F" w:rsidR="00C97EA7" w:rsidRPr="00D0430F" w:rsidRDefault="00C97EA7" w:rsidP="00C97EA7">
      <w:pPr>
        <w:pStyle w:val="a3"/>
        <w:spacing w:after="160"/>
        <w:ind w:left="567" w:right="565" w:firstLine="0"/>
        <w:jc w:val="center"/>
        <w:rPr>
          <w:rFonts w:ascii="GHEA Grapalat" w:hAnsi="GHEA Grapalat"/>
          <w:i w:val="0"/>
          <w:sz w:val="24"/>
          <w:szCs w:val="24"/>
          <w:lang w:val="hy-AM"/>
        </w:rPr>
      </w:pPr>
      <w:r w:rsidRPr="005D1121">
        <w:rPr>
          <w:rFonts w:ascii="GHEA Grapalat" w:hAnsi="GHEA Grapalat"/>
          <w:i w:val="0"/>
          <w:szCs w:val="24"/>
        </w:rPr>
        <w:t xml:space="preserve">Code of the price quotation  </w:t>
      </w:r>
      <w:r w:rsidR="00210D19" w:rsidRPr="00B606B2">
        <w:rPr>
          <w:rFonts w:ascii="GHEA Grapalat" w:hAnsi="GHEA Grapalat"/>
          <w:i w:val="0"/>
        </w:rPr>
        <w:t>ՍՄՋՕԸ</w:t>
      </w:r>
      <w:r w:rsidR="00210D19" w:rsidRPr="00B606B2">
        <w:rPr>
          <w:rFonts w:ascii="GHEA Grapalat" w:hAnsi="GHEA Grapalat"/>
          <w:i w:val="0"/>
          <w:lang w:val="af-ZA"/>
        </w:rPr>
        <w:t>-</w:t>
      </w:r>
      <w:r w:rsidR="00210D19" w:rsidRPr="00B606B2">
        <w:rPr>
          <w:rFonts w:ascii="GHEA Grapalat" w:hAnsi="GHEA Grapalat"/>
          <w:i w:val="0"/>
        </w:rPr>
        <w:t>ԳՀԾՁԲ</w:t>
      </w:r>
      <w:r w:rsidR="00210D19" w:rsidRPr="00B606B2">
        <w:rPr>
          <w:rFonts w:ascii="GHEA Grapalat" w:hAnsi="GHEA Grapalat"/>
          <w:i w:val="0"/>
          <w:lang w:val="af-ZA"/>
        </w:rPr>
        <w:t>-25/</w:t>
      </w:r>
      <w:r w:rsidR="00D0430F">
        <w:rPr>
          <w:rFonts w:ascii="GHEA Grapalat" w:hAnsi="GHEA Grapalat"/>
          <w:i w:val="0"/>
          <w:lang w:val="hy-AM"/>
        </w:rPr>
        <w:t>5</w:t>
      </w:r>
    </w:p>
    <w:p w14:paraId="61AE11A4" w14:textId="77777777" w:rsidR="00C97EA7" w:rsidRPr="005D1121" w:rsidRDefault="00C97EA7" w:rsidP="00C97EA7">
      <w:pPr>
        <w:pStyle w:val="a3"/>
        <w:spacing w:line="240" w:lineRule="auto"/>
        <w:jc w:val="center"/>
        <w:rPr>
          <w:rFonts w:ascii="GHEA Grapalat" w:hAnsi="GHEA Grapalat"/>
          <w:i w:val="0"/>
          <w:szCs w:val="24"/>
          <w:u w:val="single"/>
        </w:rPr>
      </w:pPr>
    </w:p>
    <w:p w14:paraId="6DE7BC22" w14:textId="58295902" w:rsidR="00C97EA7" w:rsidRPr="005D1121" w:rsidRDefault="00C97EA7" w:rsidP="00C97EA7">
      <w:pPr>
        <w:pStyle w:val="a3"/>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00210D19" w:rsidRPr="00210D19">
        <w:rPr>
          <w:rFonts w:ascii="GHEA Grapalat" w:hAnsi="GHEA Grapalat"/>
          <w:i w:val="0"/>
          <w:lang w:val="en-US"/>
        </w:rPr>
        <w:t>"SYUNIK" water company</w:t>
      </w:r>
      <w:r w:rsidRPr="005D1121">
        <w:rPr>
          <w:rFonts w:ascii="GHEA Grapalat" w:hAnsi="GHEA Grapalat"/>
          <w:i w:val="0"/>
          <w:lang w:val="en-US"/>
        </w:rPr>
        <w:t xml:space="preserve">:, located at the following address: </w:t>
      </w:r>
      <w:r w:rsidR="00210D19" w:rsidRPr="00210D19">
        <w:rPr>
          <w:rFonts w:ascii="GHEA Grapalat" w:hAnsi="GHEA Grapalat"/>
          <w:i w:val="0"/>
          <w:lang w:val="en-US"/>
        </w:rPr>
        <w:t>Business address: Syunik region of the Republic of Armenia, Sisian city, Adontsi 13, legal address: Syunik region of the Republic of Armenia, Kapan city, Shinararneri 1</w:t>
      </w:r>
      <w:r w:rsidRPr="005D1121">
        <w:rPr>
          <w:rFonts w:ascii="GHEA Grapalat" w:hAnsi="GHEA Grapalat"/>
          <w:i w:val="0"/>
          <w:lang w:val="en-US"/>
        </w:rPr>
        <w:t>,  announces a pricing query, which is carried out in one phase.</w:t>
      </w:r>
    </w:p>
    <w:p w14:paraId="6E295258" w14:textId="0A52D504" w:rsidR="00C97EA7" w:rsidRPr="005D1121" w:rsidRDefault="00210D19" w:rsidP="00C97EA7">
      <w:pPr>
        <w:pStyle w:val="a3"/>
        <w:spacing w:line="240" w:lineRule="auto"/>
        <w:ind w:firstLine="0"/>
        <w:rPr>
          <w:rFonts w:ascii="GHEA Grapalat" w:hAnsi="GHEA Grapalat"/>
          <w:i w:val="0"/>
          <w:lang w:val="en-US"/>
        </w:rPr>
      </w:pPr>
      <w:r w:rsidRPr="00210D19">
        <w:rPr>
          <w:rFonts w:ascii="GHEA Grapalat" w:hAnsi="GHEA Grapalat"/>
          <w:i w:val="0"/>
          <w:lang w:val="en-US"/>
        </w:rPr>
        <w:t xml:space="preserve">Installation and maintenance services for water metering equipment equipped with SCADA system, ultrasonic flow meters </w:t>
      </w:r>
      <w:r w:rsidR="00C97EA7" w:rsidRPr="005D1121">
        <w:rPr>
          <w:rFonts w:ascii="GHEA Grapalat" w:hAnsi="GHEA Grapalat"/>
          <w:i w:val="0"/>
          <w:lang w:val="en-US"/>
        </w:rPr>
        <w:t>(hereinafter referred to as "the contract").</w:t>
      </w:r>
    </w:p>
    <w:p w14:paraId="4248ECA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07EE00D8"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00D0430F">
        <w:rPr>
          <w:rFonts w:ascii="GHEA Grapalat" w:hAnsi="GHEA Grapalat"/>
          <w:i w:val="0"/>
          <w:szCs w:val="24"/>
          <w:lang w:val="en-US"/>
        </w:rPr>
        <w:t>12</w:t>
      </w:r>
      <w:r w:rsidRPr="005D1121">
        <w:rPr>
          <w:rFonts w:ascii="GHEA Grapalat" w:hAnsi="GHEA Grapalat"/>
          <w:i w:val="0"/>
          <w:szCs w:val="24"/>
          <w:lang w:val="en-US"/>
        </w:rPr>
        <w:t>:00</w:t>
      </w:r>
      <w:r w:rsidRPr="005D1121">
        <w:rPr>
          <w:rFonts w:ascii="GHEA Grapalat" w:hAnsi="GHEA Grapalat"/>
          <w:i w:val="0"/>
          <w:szCs w:val="24"/>
        </w:rPr>
        <w:t xml:space="preserve"> o'clock of the </w:t>
      </w:r>
      <w:r w:rsidR="00904470">
        <w:rPr>
          <w:rFonts w:ascii="GHEA Grapalat" w:hAnsi="GHEA Grapalat"/>
          <w:i w:val="0"/>
          <w:szCs w:val="24"/>
          <w:lang w:val="hy-AM"/>
        </w:rPr>
        <w:t>8</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567FA488" w:rsidR="00C97EA7" w:rsidRPr="005D1121" w:rsidRDefault="00C97EA7" w:rsidP="00C97EA7">
      <w:pPr>
        <w:pStyle w:val="a3"/>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81241C" w:rsidRPr="0081241C">
        <w:rPr>
          <w:rFonts w:ascii="GHEA Grapalat" w:hAnsi="GHEA Grapalat"/>
          <w:i w:val="0"/>
          <w:lang w:val="en-US"/>
        </w:rPr>
        <w:t>Syunik region of the</w:t>
      </w:r>
      <w:r w:rsidR="00210D19" w:rsidRPr="00210D19">
        <w:rPr>
          <w:rFonts w:ascii="GHEA Grapalat" w:hAnsi="GHEA Grapalat"/>
          <w:i w:val="0"/>
          <w:lang w:val="en-US"/>
        </w:rPr>
        <w:t xml:space="preserve"> Republic of Armenia, Sisian city, Adontsi 13</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00D0430F">
        <w:rPr>
          <w:rFonts w:ascii="GHEA Grapalat" w:hAnsi="GHEA Grapalat"/>
          <w:i w:val="0"/>
          <w:szCs w:val="24"/>
          <w:lang w:val="en-US"/>
        </w:rPr>
        <w:t>12</w:t>
      </w:r>
      <w:r w:rsidRPr="005D1121">
        <w:rPr>
          <w:rFonts w:ascii="GHEA Grapalat" w:hAnsi="GHEA Grapalat"/>
          <w:i w:val="0"/>
          <w:szCs w:val="24"/>
          <w:lang w:val="en-US"/>
        </w:rPr>
        <w:t xml:space="preserve">:00 </w:t>
      </w:r>
      <w:r w:rsidRPr="005D1121">
        <w:rPr>
          <w:rFonts w:ascii="GHEA Grapalat" w:hAnsi="GHEA Grapalat"/>
          <w:i w:val="0"/>
          <w:szCs w:val="24"/>
        </w:rPr>
        <w:t xml:space="preserve">o'clock of the </w:t>
      </w:r>
      <w:r w:rsidR="00904470">
        <w:rPr>
          <w:rFonts w:ascii="GHEA Grapalat" w:hAnsi="GHEA Grapalat"/>
          <w:i w:val="0"/>
          <w:szCs w:val="24"/>
          <w:lang w:val="hy-AM"/>
        </w:rPr>
        <w:t>8</w:t>
      </w:r>
      <w:r w:rsidRPr="005D1121">
        <w:rPr>
          <w:rFonts w:ascii="GHEA Grapalat" w:hAnsi="GHEA Grapalat"/>
          <w:i w:val="0"/>
          <w:szCs w:val="24"/>
          <w:vertAlign w:val="superscript"/>
          <w:lang w:val="en-US"/>
        </w:rPr>
        <w:t>th</w:t>
      </w:r>
      <w:r w:rsidRPr="005D1121">
        <w:rPr>
          <w:rFonts w:ascii="GHEA Grapalat" w:hAnsi="GHEA Grapalat"/>
          <w:i w:val="0"/>
          <w:szCs w:val="24"/>
          <w:lang w:val="en-US"/>
        </w:rPr>
        <w:t xml:space="preserve"> </w:t>
      </w:r>
      <w:r w:rsidRPr="005D1121">
        <w:rPr>
          <w:rFonts w:ascii="GHEA Grapalat" w:hAnsi="GHEA Grapalat"/>
          <w:i w:val="0"/>
          <w:szCs w:val="24"/>
        </w:rPr>
        <w:t xml:space="preserve"> day from the date of publication of this notice.  The bids may, in addition to Armenian, also be submitted in English or Russian. </w:t>
      </w:r>
    </w:p>
    <w:p w14:paraId="19B95F01" w14:textId="1FCBDF0F" w:rsidR="00C97EA7" w:rsidRPr="005D1121" w:rsidRDefault="00C97EA7" w:rsidP="00C97EA7">
      <w:pPr>
        <w:pStyle w:val="a3"/>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81241C" w:rsidRPr="0081241C">
        <w:rPr>
          <w:rFonts w:ascii="GHEA Grapalat" w:hAnsi="GHEA Grapalat"/>
          <w:i w:val="0"/>
          <w:lang w:val="en-US"/>
        </w:rPr>
        <w:t xml:space="preserve">Syunik region of the </w:t>
      </w:r>
      <w:r w:rsidR="00210D19" w:rsidRPr="00210D19">
        <w:rPr>
          <w:rFonts w:ascii="GHEA Grapalat" w:hAnsi="GHEA Grapalat"/>
          <w:i w:val="0"/>
          <w:lang w:val="en-US"/>
        </w:rPr>
        <w:t>Republic of Armenia, Sisian city, Adontsi 13</w:t>
      </w:r>
      <w:r w:rsidRPr="005D1121">
        <w:rPr>
          <w:rFonts w:ascii="GHEA Grapalat" w:hAnsi="GHEA Grapalat"/>
          <w:i w:val="0"/>
          <w:szCs w:val="24"/>
        </w:rPr>
        <w:t xml:space="preserve">, on the </w:t>
      </w:r>
      <w:r>
        <w:rPr>
          <w:rFonts w:ascii="GHEA Grapalat" w:hAnsi="GHEA Grapalat"/>
          <w:i w:val="0"/>
          <w:szCs w:val="24"/>
        </w:rPr>
        <w:t xml:space="preserve"> </w:t>
      </w:r>
      <w:r w:rsidR="00904470">
        <w:rPr>
          <w:rFonts w:ascii="GHEA Grapalat" w:hAnsi="GHEA Grapalat"/>
          <w:i w:val="0"/>
          <w:szCs w:val="24"/>
          <w:lang w:val="hy-AM"/>
        </w:rPr>
        <w:t>25</w:t>
      </w:r>
      <w:r w:rsidRPr="005D1121">
        <w:rPr>
          <w:rFonts w:ascii="GHEA Grapalat" w:hAnsi="GHEA Grapalat"/>
          <w:i w:val="0"/>
          <w:szCs w:val="24"/>
          <w:vertAlign w:val="superscript"/>
        </w:rPr>
        <w:t>h</w:t>
      </w:r>
      <w:r w:rsidRPr="005D1121">
        <w:rPr>
          <w:rFonts w:ascii="GHEA Grapalat" w:hAnsi="GHEA Grapalat"/>
          <w:i w:val="0"/>
          <w:szCs w:val="24"/>
        </w:rPr>
        <w:t xml:space="preserve"> of</w:t>
      </w:r>
      <w:r w:rsidRPr="005D1121">
        <w:rPr>
          <w:rFonts w:ascii="Sylfaen" w:hAnsi="Sylfaen"/>
          <w:i w:val="0"/>
          <w:lang w:val="en-US"/>
        </w:rPr>
        <w:t xml:space="preserve"> </w:t>
      </w:r>
      <w:r w:rsidR="00D0430F" w:rsidRPr="00D0430F">
        <w:rPr>
          <w:rFonts w:ascii="GHEA Grapalat" w:hAnsi="GHEA Grapalat"/>
          <w:i w:val="0"/>
          <w:lang w:val="en-US"/>
        </w:rPr>
        <w:t>June</w:t>
      </w:r>
      <w:r w:rsidRPr="005D1121">
        <w:rPr>
          <w:rFonts w:ascii="GHEA Grapalat" w:hAnsi="GHEA Grapalat"/>
          <w:i w:val="0"/>
          <w:szCs w:val="24"/>
          <w:lang w:val="en-US"/>
        </w:rPr>
        <w:t xml:space="preserve">  </w:t>
      </w:r>
      <w:r w:rsidRPr="005D1121">
        <w:rPr>
          <w:rFonts w:ascii="GHEA Grapalat" w:hAnsi="GHEA Grapalat"/>
          <w:i w:val="0"/>
          <w:szCs w:val="24"/>
        </w:rPr>
        <w:t xml:space="preserve">of </w:t>
      </w:r>
      <w:r w:rsidRPr="005D1121">
        <w:rPr>
          <w:rFonts w:ascii="GHEA Grapalat" w:hAnsi="GHEA Grapalat"/>
          <w:i w:val="0"/>
          <w:szCs w:val="24"/>
          <w:lang w:val="hy-AM"/>
        </w:rPr>
        <w:t>202</w:t>
      </w:r>
      <w:r>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00D0430F">
        <w:rPr>
          <w:rFonts w:ascii="GHEA Grapalat" w:hAnsi="GHEA Grapalat"/>
          <w:i w:val="0"/>
          <w:szCs w:val="24"/>
          <w:lang w:val="en-US"/>
        </w:rPr>
        <w:t>2</w:t>
      </w:r>
      <w:r w:rsidRPr="005D1121">
        <w:rPr>
          <w:rFonts w:ascii="GHEA Grapalat" w:hAnsi="GHEA Grapalat"/>
          <w:i w:val="0"/>
          <w:szCs w:val="24"/>
          <w:lang w:val="hy-AM"/>
        </w:rPr>
        <w:t>:00</w:t>
      </w:r>
      <w:r w:rsidRPr="005D1121">
        <w:rPr>
          <w:rFonts w:ascii="GHEA Grapalat" w:hAnsi="GHEA Grapalat"/>
          <w:i w:val="0"/>
          <w:szCs w:val="24"/>
        </w:rPr>
        <w:t xml:space="preserve"> o'clock. </w:t>
      </w:r>
    </w:p>
    <w:p w14:paraId="5ED161DD" w14:textId="77777777" w:rsidR="0081241C" w:rsidRDefault="0081241C" w:rsidP="00C97EA7">
      <w:pPr>
        <w:pStyle w:val="HTML"/>
        <w:shd w:val="clear" w:color="auto" w:fill="FFFFFF"/>
        <w:jc w:val="both"/>
        <w:rPr>
          <w:rFonts w:ascii="GHEA Grapalat" w:hAnsi="GHEA Grapalat"/>
          <w:lang w:val="hy-AM"/>
        </w:rPr>
      </w:pPr>
      <w:r w:rsidRPr="0081241C">
        <w:rPr>
          <w:rFonts w:ascii="GHEA Grapalat" w:hAnsi="GHEA Grapalat"/>
          <w:color w:val="000000"/>
          <w:szCs w:val="24"/>
          <w:lang w:val="en-AU"/>
        </w:rPr>
        <w:t>The appeal regarding this procedure is carried out in accordance with the procedure established by the RA Law "On Procurement" and the RA Civil Procedure Code.</w:t>
      </w:r>
    </w:p>
    <w:p w14:paraId="484058CF" w14:textId="21A4496F" w:rsidR="00C97EA7" w:rsidRPr="005A4633" w:rsidRDefault="00C97EA7" w:rsidP="00C97EA7">
      <w:pPr>
        <w:pStyle w:val="HTML"/>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Davit Ayvazyan</w:t>
      </w:r>
      <w:r w:rsidRPr="005A4633">
        <w:rPr>
          <w:rFonts w:ascii="GHEA Grapalat" w:hAnsi="GHEA Grapalat"/>
        </w:rPr>
        <w:t xml:space="preserve"> Secretary of the Evaluation Commission.</w:t>
      </w:r>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5D81E1A9" w14:textId="44CBC316" w:rsidR="00C97EA7" w:rsidRPr="00405941" w:rsidRDefault="00C97EA7" w:rsidP="00C97EA7">
      <w:pPr>
        <w:pStyle w:val="a3"/>
        <w:spacing w:line="240" w:lineRule="auto"/>
        <w:ind w:firstLine="0"/>
        <w:rPr>
          <w:rFonts w:ascii="GHEA Grapalat" w:hAnsi="GHEA Grapalat"/>
          <w:i w:val="0"/>
          <w:u w:val="single"/>
          <w:lang w:val="en-US"/>
        </w:rPr>
      </w:pPr>
      <w:r w:rsidRPr="000B00A8">
        <w:rPr>
          <w:rFonts w:ascii="GHEA Grapalat" w:hAnsi="GHEA Grapalat" w:cs="Arial"/>
        </w:rPr>
        <w:t>Email:</w:t>
      </w:r>
      <w:r w:rsidR="008A32D5" w:rsidRPr="000B00A8">
        <w:rPr>
          <w:rFonts w:ascii="GHEA Grapalat" w:hAnsi="GHEA Grapalat"/>
          <w:i w:val="0"/>
          <w:u w:val="single"/>
          <w:lang w:val="en-US"/>
        </w:rPr>
        <w:t xml:space="preserve"> </w:t>
      </w:r>
      <w:r w:rsidR="00210D19" w:rsidRPr="00345347">
        <w:rPr>
          <w:rFonts w:ascii="GHEA Grapalat" w:hAnsi="GHEA Grapalat"/>
          <w:i w:val="0"/>
          <w:u w:val="single"/>
          <w:lang w:val="af-ZA"/>
        </w:rPr>
        <w:t>h.syuniqwua@gmail.com</w:t>
      </w:r>
    </w:p>
    <w:p w14:paraId="5ABAF77F" w14:textId="77777777" w:rsidR="00C97EA7" w:rsidRPr="005A4633" w:rsidRDefault="00C97EA7" w:rsidP="00C97EA7">
      <w:pPr>
        <w:rPr>
          <w:rFonts w:ascii="GHEA Grapalat" w:eastAsia="Calibri" w:hAnsi="GHEA Grapalat" w:cs="Arial"/>
          <w:b/>
          <w:sz w:val="20"/>
          <w:szCs w:val="20"/>
        </w:rPr>
      </w:pPr>
    </w:p>
    <w:p w14:paraId="51B59A94" w14:textId="7A96C04F" w:rsidR="00C97EA7" w:rsidRPr="00210D19" w:rsidRDefault="00C97EA7" w:rsidP="00C97EA7">
      <w:pPr>
        <w:tabs>
          <w:tab w:val="left" w:pos="1440"/>
          <w:tab w:val="left" w:pos="2160"/>
          <w:tab w:val="left" w:pos="2880"/>
          <w:tab w:val="left" w:pos="3600"/>
          <w:tab w:val="left" w:pos="4320"/>
          <w:tab w:val="left" w:pos="5040"/>
          <w:tab w:val="right" w:pos="9720"/>
        </w:tabs>
        <w:jc w:val="both"/>
        <w:rPr>
          <w:sz w:val="20"/>
          <w:szCs w:val="20"/>
        </w:rPr>
      </w:pPr>
      <w:r w:rsidRPr="00210D19">
        <w:rPr>
          <w:rFonts w:ascii="GHEA Grapalat" w:eastAsia="Calibri" w:hAnsi="GHEA Grapalat" w:cs="Arial"/>
          <w:sz w:val="20"/>
          <w:szCs w:val="20"/>
        </w:rPr>
        <w:t xml:space="preserve">Customer: </w:t>
      </w:r>
      <w:r w:rsidR="00210D19" w:rsidRPr="00210D19">
        <w:rPr>
          <w:rFonts w:ascii="GHEA Grapalat" w:hAnsi="GHEA Grapalat"/>
          <w:sz w:val="20"/>
          <w:szCs w:val="20"/>
        </w:rPr>
        <w:t xml:space="preserve">"SYUNIK" </w:t>
      </w:r>
      <w:r w:rsidR="00210D19" w:rsidRPr="00210D19">
        <w:rPr>
          <w:rFonts w:ascii="GHEA Grapalat" w:hAnsi="GHEA Grapalat"/>
          <w:i/>
          <w:sz w:val="20"/>
          <w:szCs w:val="20"/>
        </w:rPr>
        <w:t>water company</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C285" w14:textId="77777777" w:rsidR="007C2E34" w:rsidRDefault="007C2E34">
      <w:r>
        <w:separator/>
      </w:r>
    </w:p>
  </w:endnote>
  <w:endnote w:type="continuationSeparator" w:id="0">
    <w:p w14:paraId="0B4C4EB2" w14:textId="77777777" w:rsidR="007C2E34" w:rsidRDefault="007C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48B83" w14:textId="77777777" w:rsidR="007C2E34" w:rsidRDefault="007C2E34">
      <w:r>
        <w:separator/>
      </w:r>
    </w:p>
  </w:footnote>
  <w:footnote w:type="continuationSeparator" w:id="0">
    <w:p w14:paraId="7517D0C6" w14:textId="77777777" w:rsidR="007C2E34" w:rsidRDefault="007C2E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0A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4FE5"/>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19"/>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E34"/>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1C"/>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470"/>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9EA"/>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2F"/>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1E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30F"/>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A9A"/>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78"/>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3FA8A58E-D633-4E7D-A253-1C4CBBF6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579CD-2C33-4ED1-B19A-05D8F6A0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469</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152</cp:revision>
  <cp:lastPrinted>2018-02-16T07:12:00Z</cp:lastPrinted>
  <dcterms:created xsi:type="dcterms:W3CDTF">2022-10-31T10:53:00Z</dcterms:created>
  <dcterms:modified xsi:type="dcterms:W3CDTF">2025-06-17T05:31:00Z</dcterms:modified>
</cp:coreProperties>
</file>