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0C" w:rsidRPr="006B7BCF" w:rsidRDefault="00C05E0C" w:rsidP="00C05E0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05E0C" w:rsidRPr="00114818" w:rsidRDefault="00C05E0C" w:rsidP="00C05E0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05E0C" w:rsidRPr="00114818" w:rsidRDefault="00C05E0C" w:rsidP="00C05E0C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</w:t>
      </w:r>
      <w:r w:rsidRPr="001F1D03">
        <w:rPr>
          <w:rFonts w:ascii="GHEA Grapalat" w:hAnsi="GHEA Grapalat" w:cs="Sylfaen"/>
          <w:sz w:val="20"/>
          <w:szCs w:val="20"/>
          <w:lang w:val="hy-AM"/>
        </w:rPr>
        <w:t>ական</w:t>
      </w:r>
      <w:r w:rsidR="003A1663" w:rsidRPr="003A16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F1D0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F1D03">
        <w:rPr>
          <w:rFonts w:ascii="GHEA Grapalat" w:hAnsi="GHEA Grapalat"/>
          <w:sz w:val="20"/>
          <w:szCs w:val="20"/>
          <w:lang w:val="hy-AM"/>
        </w:rPr>
        <w:t>»</w:t>
      </w:r>
      <w:r w:rsidRPr="001F1D03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663362" w:rsidRPr="001F1D03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տնտեսական</w:t>
      </w:r>
      <w:r w:rsidR="003A1663" w:rsidRPr="003A1663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="00663362" w:rsidRPr="001F1D03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1F1D03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663362" w:rsidRPr="001F1D03">
        <w:rPr>
          <w:rFonts w:ascii="GHEA Grapalat" w:hAnsi="GHEA Grapalat" w:cs="Sylfaen"/>
          <w:sz w:val="20"/>
          <w:lang w:val="hy-AM"/>
        </w:rPr>
        <w:t>ՀՔԾ-ՄԱԱՊՁԲ</w:t>
      </w:r>
      <w:r w:rsidR="00663362" w:rsidRPr="001F1D03">
        <w:rPr>
          <w:rFonts w:ascii="GHEA Grapalat" w:hAnsi="GHEA Grapalat"/>
          <w:sz w:val="20"/>
          <w:lang w:val="hy-AM"/>
        </w:rPr>
        <w:t>-</w:t>
      </w:r>
      <w:r w:rsidR="00663362" w:rsidRPr="001F1D03">
        <w:rPr>
          <w:rFonts w:ascii="GHEA Grapalat" w:hAnsi="GHEA Grapalat"/>
          <w:sz w:val="20"/>
          <w:lang w:val="af-ZA"/>
        </w:rPr>
        <w:t>4267-</w:t>
      </w:r>
      <w:r w:rsidR="00663362" w:rsidRPr="001F1D03">
        <w:rPr>
          <w:rFonts w:ascii="GHEA Grapalat" w:hAnsi="GHEA Grapalat" w:cs="Sylfaen"/>
          <w:sz w:val="20"/>
          <w:lang w:val="hy-AM"/>
        </w:rPr>
        <w:t>1</w:t>
      </w:r>
      <w:r w:rsidR="00663362" w:rsidRPr="001F1D03">
        <w:rPr>
          <w:rFonts w:ascii="GHEA Grapalat" w:hAnsi="GHEA Grapalat" w:cs="Sylfaen"/>
          <w:sz w:val="20"/>
          <w:lang w:val="af-ZA"/>
        </w:rPr>
        <w:t>8</w:t>
      </w:r>
      <w:r w:rsidR="00663362" w:rsidRPr="001F1D03">
        <w:rPr>
          <w:rFonts w:ascii="GHEA Grapalat" w:hAnsi="GHEA Grapalat" w:cs="Sylfaen"/>
          <w:sz w:val="20"/>
          <w:lang w:val="hy-AM"/>
        </w:rPr>
        <w:t>/</w:t>
      </w:r>
      <w:r w:rsidR="003A1663" w:rsidRPr="003A1663">
        <w:rPr>
          <w:rFonts w:ascii="GHEA Grapalat" w:hAnsi="GHEA Grapalat" w:cs="Sylfaen"/>
          <w:sz w:val="20"/>
          <w:lang w:val="hy-AM"/>
        </w:rPr>
        <w:t>0</w:t>
      </w:r>
      <w:r w:rsidR="00663362" w:rsidRPr="001F1D03">
        <w:rPr>
          <w:rFonts w:ascii="GHEA Grapalat" w:hAnsi="GHEA Grapalat" w:cs="Sylfaen"/>
          <w:sz w:val="20"/>
          <w:lang w:val="af-ZA"/>
        </w:rPr>
        <w:t>2</w:t>
      </w:r>
      <w:r w:rsidRPr="001F1D03">
        <w:rPr>
          <w:rFonts w:ascii="GHEA Grapalat" w:hAnsi="GHEA Grapalat" w:cs="Sylfaen"/>
          <w:sz w:val="20"/>
          <w:lang w:val="af-ZA"/>
        </w:rPr>
        <w:t xml:space="preserve"> </w:t>
      </w:r>
      <w:r w:rsidR="00891108">
        <w:rPr>
          <w:rFonts w:ascii="GHEA Grapalat" w:hAnsi="GHEA Grapalat" w:cs="Sylfaen"/>
          <w:sz w:val="20"/>
          <w:lang w:val="af-ZA"/>
        </w:rPr>
        <w:t xml:space="preserve"> </w:t>
      </w:r>
      <w:r w:rsidRPr="001F1D03">
        <w:rPr>
          <w:rFonts w:ascii="GHEA Grapalat" w:hAnsi="GHEA Grapalat" w:cs="Sylfaen"/>
          <w:sz w:val="20"/>
          <w:lang w:val="af-ZA"/>
        </w:rPr>
        <w:t>ծածկագրով գնման ընթացակարգի արդյունքում 2018 թվականի</w:t>
      </w:r>
      <w:r w:rsidR="003A1663">
        <w:rPr>
          <w:rFonts w:ascii="GHEA Grapalat" w:hAnsi="GHEA Grapalat" w:cs="Sylfaen"/>
          <w:sz w:val="20"/>
          <w:lang w:val="af-ZA"/>
        </w:rPr>
        <w:t xml:space="preserve"> </w:t>
      </w:r>
      <w:r w:rsidR="00663362" w:rsidRPr="001F1D03">
        <w:rPr>
          <w:rFonts w:ascii="GHEA Grapalat" w:hAnsi="GHEA Grapalat" w:cs="Sylfaen"/>
          <w:sz w:val="20"/>
          <w:lang w:val="hy-AM"/>
        </w:rPr>
        <w:t>ապրիլի</w:t>
      </w:r>
      <w:r w:rsidR="003A1663" w:rsidRPr="003A1663">
        <w:rPr>
          <w:rFonts w:ascii="GHEA Grapalat" w:hAnsi="GHEA Grapalat" w:cs="Sylfaen"/>
          <w:sz w:val="20"/>
          <w:lang w:val="hy-AM"/>
        </w:rPr>
        <w:t xml:space="preserve"> 13</w:t>
      </w:r>
      <w:r w:rsidRPr="001F1D03">
        <w:rPr>
          <w:rFonts w:ascii="GHEA Grapalat" w:hAnsi="GHEA Grapalat" w:cs="Sylfaen"/>
          <w:sz w:val="20"/>
          <w:lang w:val="af-ZA"/>
        </w:rPr>
        <w:t>-ին կնքված</w:t>
      </w:r>
      <w:r w:rsidR="00891108">
        <w:rPr>
          <w:rFonts w:ascii="GHEA Grapalat" w:hAnsi="GHEA Grapalat" w:cs="Sylfaen"/>
          <w:sz w:val="20"/>
          <w:lang w:val="af-ZA"/>
        </w:rPr>
        <w:t xml:space="preserve"> </w:t>
      </w:r>
      <w:r w:rsidR="001F1D03" w:rsidRPr="001F1D03">
        <w:rPr>
          <w:rFonts w:ascii="GHEA Grapalat" w:hAnsi="GHEA Grapalat"/>
          <w:sz w:val="20"/>
          <w:szCs w:val="20"/>
          <w:lang w:val="hy-AM"/>
        </w:rPr>
        <w:t>Հ/Ա Բ</w:t>
      </w:r>
      <w:r w:rsidR="00891108" w:rsidRPr="00891108">
        <w:rPr>
          <w:rFonts w:ascii="GHEA Grapalat" w:hAnsi="GHEA Grapalat"/>
          <w:sz w:val="20"/>
          <w:szCs w:val="20"/>
          <w:lang w:val="hy-AM"/>
        </w:rPr>
        <w:t>6162777278</w:t>
      </w:r>
      <w:r w:rsidR="003A1663" w:rsidRPr="003A166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05"/>
        <w:gridCol w:w="11"/>
        <w:gridCol w:w="10"/>
        <w:gridCol w:w="62"/>
        <w:gridCol w:w="562"/>
        <w:gridCol w:w="248"/>
        <w:gridCol w:w="147"/>
        <w:gridCol w:w="45"/>
        <w:gridCol w:w="379"/>
        <w:gridCol w:w="81"/>
        <w:gridCol w:w="282"/>
        <w:gridCol w:w="7"/>
        <w:gridCol w:w="42"/>
        <w:gridCol w:w="109"/>
        <w:gridCol w:w="100"/>
        <w:gridCol w:w="540"/>
        <w:gridCol w:w="80"/>
        <w:gridCol w:w="95"/>
        <w:gridCol w:w="319"/>
        <w:gridCol w:w="12"/>
        <w:gridCol w:w="17"/>
        <w:gridCol w:w="197"/>
        <w:gridCol w:w="92"/>
        <w:gridCol w:w="239"/>
        <w:gridCol w:w="479"/>
        <w:gridCol w:w="252"/>
        <w:gridCol w:w="22"/>
        <w:gridCol w:w="7"/>
        <w:gridCol w:w="496"/>
        <w:gridCol w:w="149"/>
        <w:gridCol w:w="33"/>
        <w:gridCol w:w="121"/>
        <w:gridCol w:w="59"/>
        <w:gridCol w:w="167"/>
        <w:gridCol w:w="332"/>
        <w:gridCol w:w="59"/>
        <w:gridCol w:w="46"/>
        <w:gridCol w:w="120"/>
        <w:gridCol w:w="592"/>
        <w:gridCol w:w="49"/>
        <w:gridCol w:w="168"/>
        <w:gridCol w:w="208"/>
        <w:gridCol w:w="142"/>
        <w:gridCol w:w="184"/>
        <w:gridCol w:w="119"/>
        <w:gridCol w:w="79"/>
        <w:gridCol w:w="78"/>
        <w:gridCol w:w="360"/>
        <w:gridCol w:w="121"/>
        <w:gridCol w:w="341"/>
        <w:gridCol w:w="255"/>
        <w:gridCol w:w="93"/>
        <w:gridCol w:w="297"/>
        <w:gridCol w:w="69"/>
        <w:gridCol w:w="742"/>
      </w:tblGrid>
      <w:tr w:rsidR="00C05E0C" w:rsidRPr="00BF7713" w:rsidTr="00891108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55"/>
            <w:shd w:val="clear" w:color="auto" w:fill="auto"/>
            <w:vAlign w:val="center"/>
          </w:tcPr>
          <w:p w:rsidR="00A02046" w:rsidRPr="004913B0" w:rsidRDefault="00C05E0C" w:rsidP="00A020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913B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8575C" w:rsidRPr="00C04CCE" w:rsidTr="00891108">
        <w:trPr>
          <w:trHeight w:val="214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չափ-ման միա-վորը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քանակը</w:t>
            </w:r>
            <w:r w:rsidRPr="004913B0">
              <w:rPr>
                <w:rStyle w:val="ac"/>
                <w:rFonts w:ascii="GHEA Grapalat" w:hAnsi="GHEA Grapalat" w:cs="Sylfaen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նախահաշվային գինը </w:t>
            </w:r>
          </w:p>
        </w:tc>
        <w:tc>
          <w:tcPr>
            <w:tcW w:w="2880" w:type="dxa"/>
            <w:gridSpan w:val="17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880" w:type="dxa"/>
            <w:gridSpan w:val="13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1A67B0" w:rsidRPr="00BF7713" w:rsidTr="00891108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4913B0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/>
                <w:b/>
                <w:sz w:val="12"/>
                <w:szCs w:val="12"/>
                <w:lang w:val="hy-AM"/>
              </w:rPr>
              <w:t>/ՀՀ դրամ/</w:t>
            </w:r>
          </w:p>
        </w:tc>
        <w:tc>
          <w:tcPr>
            <w:tcW w:w="2880" w:type="dxa"/>
            <w:gridSpan w:val="17"/>
            <w:vMerge/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80" w:type="dxa"/>
            <w:gridSpan w:val="13"/>
            <w:vMerge/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A67B0" w:rsidRPr="00BF7713" w:rsidTr="00891108">
        <w:trPr>
          <w:trHeight w:val="736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4913B0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913B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288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A67B0" w:rsidRPr="00C2691B" w:rsidTr="00891108">
        <w:trPr>
          <w:trHeight w:val="295"/>
        </w:trPr>
        <w:tc>
          <w:tcPr>
            <w:tcW w:w="450" w:type="dxa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4E4BEA" w:rsidP="00B327AF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սոսինձ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8100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8100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975C0E" w:rsidRDefault="00975C0E" w:rsidP="00D55CF0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highlight w:val="green"/>
              </w:rPr>
            </w:pP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Պլաստիկտարայովսոսինձ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-50-65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`+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սփրեյ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հեղուկ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` 200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աերոզոլայիներկաթյատարայով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օգտագործվումէտարբերտեսակիփայտեառարկաներիամրացնելուհամար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МДФ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ДСП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975C0E" w:rsidRDefault="00975C0E" w:rsidP="00D55CF0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highlight w:val="green"/>
              </w:rPr>
            </w:pP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Պլաստիկտարայովսոսինձ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-50-65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`+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սփրեյ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հեղուկ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` 200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մլ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աերոզոլայիներկաթյատարայով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օգտագործվումէտարբերտեսակիփայտեառարկաներիամրացնելուհամար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МДФ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975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ДСП</w:t>
            </w:r>
            <w:r w:rsidRPr="00975C0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1A67B0" w:rsidRPr="00C04CCE" w:rsidTr="00891108">
        <w:trPr>
          <w:trHeight w:val="223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էլեկտրական լար` ԱՊՊՎ, 2x2.5 մմ2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Պղնձե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Օպերացիոնջերմաստիճանը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-50 -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+50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աստիճան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C˚,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պղնձիմեկլարանոցկամծանծաղուտիմեջխրված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շրջանաձև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1-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ինկամ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րդդասի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համաձայնԳՕՍՏ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22483-77-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Հոսանքատարլարերիքանակը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Իզալացիան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ցածրբոցավառելիության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C05E0C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մեկուսապատվածքը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աբալոչկեն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/-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ոչդյուրավառ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Պղնձե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Օպերացիոնջերմաստիճանը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-50 -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+50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աստիճան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C˚,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պղնձիմեկլարանոցկամծանծաղուտիմեջխրված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շրջանաձև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1-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ինկամ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րդդասի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համաձայնԳՕՍՏ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22483-77-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Հոսանքատարլարերիքանակը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</w:p>
          <w:p w:rsidR="00244DCA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Իզալացիան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ցածրբոցավառելիության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</w:p>
          <w:p w:rsidR="00C05E0C" w:rsidRPr="00244DCA" w:rsidRDefault="00244DCA" w:rsidP="00244DC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մեկուսապատվածքը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աբալոչկեն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/-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պլաստիկատե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ПВХ-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44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ոչդյուրավառ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լամպ` գնդաձ</w:t>
            </w:r>
            <w:r w:rsidRPr="00B327AF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―</w:t>
            </w:r>
            <w:r w:rsidRPr="00B327AF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, </w:t>
            </w: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շիկացման թելիկով, 40 Վտ, E-27, 220Վ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4913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 w:rsidR="004913B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4913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 w:rsidR="004913B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476C08" w:rsidRDefault="00476C08" w:rsidP="00476C0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476C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Էլեկտրական լամպ (220-230) Վ լարման, 50 Հց հաճախականության, 40 Վտ հզորությամբ, թափանցիկ, տանձաձև կամ սնկաձև, կոթառը E 27/27 տիպի, 60մմ*70մմ.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476C08" w:rsidRDefault="00476C08" w:rsidP="00476C0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476C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Էլեկտրական լամպ (220-230) Վ լարման, 50 Հց հաճախականության, 40 Վտ հզորությամբ, թափանցիկ, տանձաձև կամ սնկաձև, կոթառը E 27/27 տիպի, 60մմ*70մմ.</w:t>
            </w:r>
          </w:p>
        </w:tc>
      </w:tr>
      <w:tr w:rsidR="001A67B0" w:rsidRPr="00663362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էլեկտրական լամպ, 60W, 80W, 100W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1372E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Էլեկտրականլամպ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(220-230)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Վլարման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50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Հցհաճախականության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100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Վտհզորությամբ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թափանցիկ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տանձաձևկամսնկաձև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կոթառը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E 27/27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տիպի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2239-79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կամհամարժեք։Անվտանգությունը՝ըստԳՕՍՏ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28712-90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ևՀՀկառավարության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2005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փետրվարի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N 150-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Նորոշմամբհաստատված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Ցածրլարմանէլեկտրասարքավորումներիններկայացվողպահանջներիտեխնիկականկանոնակարգի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Էլեկտրականլամպ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(220-230)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Վլարման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50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Հցհաճախականության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100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Վտհզորությամբ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թափանցիկ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տանձաձևկամսնկաձև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կոթառը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E 27/27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տիպի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2239-79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կամհամարժեք։Անվտանգությունը՝ըստԳՕՍՏ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28712-90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ևՀՀկառավարության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2005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փետրվարի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N 150-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Նորոշմամբհաստատված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Ցածրլարմանէլեկտրասարքավորումներիններկայացվողպահանջներիտեխնիկականկանոնակարգի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տնտեսող լամպեր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27/27 տիպի LED R-63   /63մմ*105մմ/ 10 Վտ. հզորությամբ /համարժեք`100 Վտ. հզորության /, 50-60 Hz, 220-240V,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C7062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27/27 տիպի LED R-63   /63մմ*105մմ/ 10 Վտ. հզորությամբ /համարժեք`100 Վտ. հզորության /, 50-60 Hz, 220-240V,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տնտեսող լամպեր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14 տիպի LED 5-6 Վտ հզորությամբ /համարժեք`40 Վտ հզորության /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սնկաձև, արձակում է սպիտակ լույս, կոթառը E 14 տիպի LED 5-6 Վտ հզորությամբ /համարժեք`40 Վտ հզորության /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էլեկտրական ակոսիչ (դռել)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</w:rPr>
              <w:t>220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V, 580W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-650W, </w:t>
            </w:r>
            <w:proofErr w:type="spellStart"/>
            <w:r w:rsidRPr="00003A61">
              <w:rPr>
                <w:rFonts w:ascii="GHEA Grapalat" w:hAnsi="GHEA Grapalat"/>
                <w:b/>
                <w:sz w:val="14"/>
                <w:szCs w:val="14"/>
              </w:rPr>
              <w:t>ռեվերսի</w:t>
            </w:r>
            <w:proofErr w:type="spellEnd"/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պտտման </w:t>
            </w:r>
            <w:proofErr w:type="spellStart"/>
            <w:r w:rsidRPr="00003A61">
              <w:rPr>
                <w:rFonts w:ascii="GHEA Grapalat" w:hAnsi="GHEA Grapalat"/>
                <w:b/>
                <w:sz w:val="14"/>
                <w:szCs w:val="14"/>
              </w:rPr>
              <w:t>ռեժիմ</w:t>
            </w:r>
            <w:proofErr w:type="spellEnd"/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ով</w:t>
            </w:r>
            <w:r w:rsidRPr="00003A61">
              <w:rPr>
                <w:rFonts w:ascii="GHEA Grapalat" w:hAnsi="GHEA Grapalat"/>
                <w:b/>
                <w:sz w:val="14"/>
                <w:szCs w:val="14"/>
              </w:rPr>
              <w:t xml:space="preserve">, 1.5-13 </w:t>
            </w:r>
            <w:proofErr w:type="spellStart"/>
            <w:r w:rsidRPr="00003A61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proofErr w:type="spellEnd"/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գլխիկով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003A61" w:rsidRDefault="00003A61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03A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220V, 580W-650W, ռեվերսի 2 պտտման ռեժիմով, 1.5-13 մմ գլխիկով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եռաբաշխիչ 3տ, 3մ լարով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12250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12250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Եռաբաշխիչ 3տ, 3մ լարով, Նախատեսված (220-250) Վ հոսանքի լարման, մինչև 6 Ա հզորության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Եռաբաշխիչ 3տ, 3մ լարով, Նախատեսված (220-250) Վ հոսանքի լարման, մինչև 6 Ա հզորության</w:t>
            </w:r>
          </w:p>
        </w:tc>
      </w:tr>
      <w:tr w:rsidR="001A67B0" w:rsidRPr="00C04CCE" w:rsidTr="00891108">
        <w:trPr>
          <w:trHeight w:val="340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327AF" w:rsidRDefault="00B327AF" w:rsidP="00B327AF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B327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հանրային հեռախոսներ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327AF" w:rsidRDefault="00B327AF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B327AF" w:rsidP="00B327A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Քաղաքայինլարովհեռախոս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կոմպլեկտացիան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խոսափողըևբազան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կոճակներով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վերահավաքումով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/повторный набор/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8B11B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Քաղաքայինլարովհեռախոս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կոմպլեկտացիան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խոսափողըևբազան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կոճակներով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վերահավաքումով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/повторный набор/</w:t>
            </w:r>
          </w:p>
        </w:tc>
      </w:tr>
      <w:tr w:rsidR="001A67B0" w:rsidRPr="00CD6A4F" w:rsidTr="00891108">
        <w:trPr>
          <w:trHeight w:val="259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38575C" w:rsidRDefault="0038575C" w:rsidP="0038575C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ձեռքի թղթե սրբիչներ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highlight w:val="green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Ծալված թղթյա սրբիչներ 24*21.5սմ., ուղղանկյունաձև դարսվածքով: Օժտված՝ հեղուկն արագ կլանելու հատկությամբ: նյութ՝ ցելյուլոզա, թերթի (թղթի) քանակ/հատ՝150-200: Գույնը՝սպիտակ, պատին ամրացվող դիսպենսերի համար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Ծալված թղթյա սրբիչներ 24*21.5սմ., ուղղանկյունաձև դարսվածքով: Օժտված՝ հեղուկն արագ կլանելու հատկությամբ: նյութ՝ ցելյուլոզա, թերթի (թղթի) քանակ/հատ՝150-200: Գույնը՝սպիտակ, պատին ամրացվող դիսպենսերի համար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38575C" w:rsidRDefault="0038575C" w:rsidP="0038575C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կահույքի մասեր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4C65E1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C05E0C" w:rsidRPr="0038575C" w:rsidRDefault="0038575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38575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E47A4" w:rsidRDefault="0038575C" w:rsidP="0038575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D55CF0">
            <w:pPr>
              <w:pStyle w:val="af0"/>
              <w:shd w:val="clear" w:color="auto" w:fill="FFFFFF"/>
              <w:rPr>
                <w:rFonts w:ascii="GHEA Grapalat" w:hAnsi="GHEA Grapalat" w:cs="Arial"/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բազկաոթռի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անիվներ,պլատիկ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48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դիամետրով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մեկ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օսի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վրա,զուգ</w:t>
            </w:r>
            <w:proofErr w:type="spellEnd"/>
            <w:r w:rsidRPr="001A67B0">
              <w:rPr>
                <w:rFonts w:ascii="GHEA Grapalat" w:hAnsi="GHEA Grapalat"/>
                <w:b/>
                <w:sz w:val="14"/>
                <w:szCs w:val="14"/>
              </w:rPr>
              <w:t xml:space="preserve"> անիվներով,11մմդիամետրով և 22մմ </w:t>
            </w:r>
            <w:proofErr w:type="spellStart"/>
            <w:r w:rsidRPr="001A67B0">
              <w:rPr>
                <w:rFonts w:ascii="GHEA Grapalat" w:hAnsi="GHEA Grapalat"/>
                <w:b/>
                <w:sz w:val="14"/>
                <w:szCs w:val="14"/>
              </w:rPr>
              <w:t>բարձրությամբ</w:t>
            </w:r>
            <w:proofErr w:type="spellEnd"/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5E0C" w:rsidRPr="001A67B0" w:rsidRDefault="001A67B0" w:rsidP="00E93DC6">
            <w:pPr>
              <w:pStyle w:val="af0"/>
              <w:shd w:val="clear" w:color="auto" w:fill="FFFFFF"/>
              <w:rPr>
                <w:rFonts w:ascii="GHEA Grapalat" w:hAnsi="GHEA Grapalat" w:cs="Arial"/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Գրասենյակային բազկաոթռի անիվներ,պլատիկ 48 մմ դիամետրով մեկ օսի վրա,զուգ անիվներով,11մմդիամետրով և 22մմ բարձրությամբ</w:t>
            </w:r>
          </w:p>
        </w:tc>
      </w:tr>
      <w:tr w:rsidR="001A67B0" w:rsidRPr="00663362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F7713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խմելու ջրի տարաներ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1A67B0" w:rsidRDefault="001A67B0" w:rsidP="001A67B0">
            <w:pPr>
              <w:tabs>
                <w:tab w:val="left" w:pos="55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18-20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լտարողունակությամբխմելուջրիպլաստմասետարաներ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խցանով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նախատեսվածխմելուջրիսարքիհամար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պատրաստվածանվտանգպլաստիկատից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Պոլիէթիլենտերեֆտալատիցկամպոլիկարբոնատից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1A67B0" w:rsidRDefault="001A67B0" w:rsidP="001A67B0">
            <w:pPr>
              <w:tabs>
                <w:tab w:val="left" w:pos="55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18-20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լտարողունակությամբխմելուջրիպլաստմասետարաներ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խցանով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նախատեսվածխմելուջրիսարքիհամար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պատրաստվածանվտանգպլաստիկատից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1A67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Պոլիէթիլենտերեֆտալատիցկամպոլիկարբոնատից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խոզանակներ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38575C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pStyle w:val="af0"/>
              <w:spacing w:before="0" w:beforeAutospacing="0" w:after="0" w:afterAutospacing="0"/>
              <w:rPr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Դրսի մուտքի առջևի կոշիկ մաքրելու խոզանակ, չափսը` 80սմ*80սմ., խիտ ծածկույթով, պլաստմասե ծայրերով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spellStart"/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Կոշիկիխոզանակփայտեկամպլաստմասսայե</w:t>
            </w:r>
            <w:proofErr w:type="spellEnd"/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իրանի</w:t>
            </w:r>
            <w:proofErr w:type="spellEnd"/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538B">
              <w:rPr>
                <w:rFonts w:ascii="GHEA Grapalat" w:hAnsi="GHEA Grapalat" w:cs="Sylfaen"/>
                <w:b/>
                <w:sz w:val="14"/>
                <w:szCs w:val="14"/>
              </w:rPr>
              <w:t>վրախիստդասացվորվածբնականմազերով</w:t>
            </w:r>
            <w:proofErr w:type="spellEnd"/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pStyle w:val="af0"/>
              <w:spacing w:before="0" w:beforeAutospacing="0" w:after="0" w:afterAutospacing="0"/>
              <w:rPr>
                <w:b/>
                <w:color w:val="000000"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Դրսի մուտքի առջևի կոշիկ մաքրելու խոզանակ, չափսը` 80սմ*80սմ., խիտ ծածկույթով, պլաստմասե ծայրերով,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Կոշիկիխոզանակփայտեկամպլաստմասսայե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0D53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իրանի վրախիստդասացվորվածբնականմազերով</w:t>
            </w:r>
          </w:p>
        </w:tc>
      </w:tr>
      <w:tr w:rsidR="001A67B0" w:rsidRPr="00984415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թղթե</w:t>
            </w:r>
            <w:r w:rsidRPr="00385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անձեռոցիկ, երկշերտ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0D538B">
            <w:pPr>
              <w:spacing w:after="0" w:line="240" w:lineRule="auto"/>
              <w:rPr>
                <w:b/>
                <w:sz w:val="14"/>
                <w:szCs w:val="14"/>
                <w:highlight w:val="green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Հիգենիկանձեռոցիկ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100-150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հատբաժանելիանձեռոցիկներ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երեքշերտանի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նյութը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`100%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ցելյուլոզ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ուղղանկյունկարտոնետուփերով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b/>
                <w:sz w:val="14"/>
                <w:szCs w:val="14"/>
                <w:highlight w:val="green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Հիգենիկանձեռոցիկ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 100-150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հատբաժանելիանձեռոցիկներ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երեքշերտանի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նյութը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`100%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ցելյուլոզ</w:t>
            </w:r>
            <w:r w:rsidRPr="000D53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ուղղանկյունկարտոնետուփերով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38575C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57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թղթե</w:t>
            </w:r>
            <w:r w:rsidRPr="00385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անձեռոցիկ, երկշերտ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Անձեռոցիկ սեղանի` երկշերտ, տարբեր չափերի, թղթի 1 մ2 մակերեսի զանգվածը՝ 20 գ, խոնավությունը՝ 7,0 %, 60-100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ևսանիտարահիգիենիկ նշանակության թղթե և քիմիական թելքերից ապրանքներին ներկայացվող պահանջների տեխնիկական կանոնակարգի»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Անձեռոցիկ սեղանի` երկշերտ, տարբեր չափերի, թղթի 1 մ2 մակերեսի զանգվածը՝ 20 գ, խոնավությունը՝ 7,0 %, 60-100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ևսանիտարահիգիենիկ նշանակության թղթե և քիմիական թելքերից ապրանքներին ներկայացվող պահանջների տեխնիկական կանոնակարգի»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FD3583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35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պարույրներ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Սպիրալմետաղականգործվածքով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Ամանլվանալուսպունգմետաղական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պարուրաձև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0D538B" w:rsidRDefault="000D538B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Սպիրալ մետաղական գործվածքով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Ամանլվանալու սպունգ մետաղական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D53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պարուրաձև</w:t>
            </w:r>
          </w:p>
        </w:tc>
      </w:tr>
      <w:tr w:rsidR="001A67B0" w:rsidRPr="009F7CC0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FD3583" w:rsidRDefault="001A67B0" w:rsidP="001A67B0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FD35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կարծր</w:t>
            </w:r>
            <w:r w:rsidRPr="00FD35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զոդանյութերով զոդման սարքեր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</w:rPr>
              <w:t>220V, 300W, 2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0մմ պղնձ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աշխատանքային քթով: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220V, 300W, 20մմ պղնձը աշխատանքային քթով: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կիլոգրամ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Ալկիդային ներկ արտաքին և ներքի</w:t>
            </w:r>
            <w:r w:rsidRPr="009F7CC0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հ</w:t>
            </w:r>
            <w:proofErr w:type="spellStart"/>
            <w:r w:rsidRPr="009F7CC0">
              <w:rPr>
                <w:rFonts w:ascii="GHEA Grapalat" w:hAnsi="GHEA Grapalat"/>
                <w:b/>
                <w:sz w:val="14"/>
                <w:szCs w:val="14"/>
              </w:rPr>
              <w:t>ամա</w:t>
            </w:r>
            <w:proofErr w:type="spellEnd"/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ր,  ծածկողականությունը 200գ – 1քմ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9F7CC0" w:rsidRDefault="009F7CC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9F7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Ալկիդային ներկ արտաքին և ներքին աշխատանքների համար,  ծածկողականությունը 200գ – 1քմ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C04CCE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վրձին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ներկարարական աշխատանքներ կատարելու համար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Վալիկներկի՝ փայտե կամ պլաստմասե բռնակով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էմուլսիոն և լատեքս ներկերի 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չափսերը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`285x185x55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խավը՝ պոլիակրիլ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Վալիկներկի՝ փայտե կամ պլաստմասե բռնակով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էմուլսիոն և լատեքս ներկերի 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չափսերը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`285x185x55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խավը՝ պոլիակրիլ</w:t>
            </w:r>
          </w:p>
        </w:tc>
      </w:tr>
      <w:tr w:rsidR="001A67B0" w:rsidRPr="00C2691B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վրձին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ներկարարական 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աշխատանքներ կատարելու համար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F2593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Վրձիններկարարականաշխատանքներկատարելուհամար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ներկողմասիերկարությունը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15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փայտեբռնակով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F25935" w:rsidRDefault="00F2593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Վրձիններկարարականաշխատանքներկատարելուհամար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ներկողմասիերկարությունը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15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F2593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փայտեբռնակով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ձեռքի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գործիքներ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5B171C" w:rsidRDefault="005B171C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B171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Ցանցային մալուխի կանեկտորի սեխմիչ </w:t>
            </w:r>
            <w:r w:rsidRPr="005B171C">
              <w:rPr>
                <w:rFonts w:ascii="GHEA Grapalat" w:hAnsi="GHEA Grapalat"/>
                <w:b/>
                <w:sz w:val="14"/>
                <w:szCs w:val="14"/>
              </w:rPr>
              <w:t xml:space="preserve"> RJ-45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5B171C" w:rsidRDefault="005B171C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B17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մալուխի կանեկտորի սեխմիչ  RJ-45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ձեռքի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գործիքներ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</w:rPr>
              <w:t xml:space="preserve">ÎÍ³ùó³Ý </w:t>
            </w:r>
            <w:proofErr w:type="spellStart"/>
            <w:r w:rsidRPr="00522C05">
              <w:rPr>
                <w:rFonts w:ascii="Arial AM" w:hAnsi="Arial AM"/>
                <w:b/>
                <w:sz w:val="14"/>
                <w:szCs w:val="14"/>
              </w:rPr>
              <w:t>é»ïÇÝ</w:t>
            </w:r>
            <w:proofErr w:type="spellEnd"/>
            <w:r w:rsidRPr="00522C05">
              <w:rPr>
                <w:rFonts w:ascii="Arial AM" w:hAnsi="Arial AM"/>
                <w:b/>
                <w:sz w:val="14"/>
                <w:szCs w:val="14"/>
              </w:rPr>
              <w:t>» Ï³Ù åÉ³ëÙ³ë» µéÝ³ÏÝ»ñáí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  <w:lang w:val="hy-AM"/>
              </w:rPr>
              <w:t>ÎÍ³ùó³Ý é»ïÇÝ» Ï³Ù åÉ³ëÙ³ë» µéÝ³ÏÝ»ñáí</w:t>
            </w:r>
          </w:p>
        </w:tc>
      </w:tr>
      <w:tr w:rsidR="001A67B0" w:rsidRPr="00C04CCE" w:rsidTr="00891108">
        <w:trPr>
          <w:trHeight w:val="223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C04CC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պտուտակահաններ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լրակազմ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6-8 հատ՝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տարբերչափսերիմետաղական</w:t>
            </w:r>
            <w:proofErr w:type="spellStart"/>
            <w:r w:rsidRPr="00522C05">
              <w:rPr>
                <w:rFonts w:ascii="GHEA Grapalat" w:hAnsi="GHEA Grapalat"/>
                <w:b/>
                <w:sz w:val="14"/>
                <w:szCs w:val="14"/>
              </w:rPr>
              <w:t>գլխիկներով</w:t>
            </w:r>
            <w:proofErr w:type="spellEnd"/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բռնակը պլաստմասե, ռեզինապատ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6-8 հատ՝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տարբերչափսերիմետաղականգլխիկներով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բռնակը պլաստմասե, ռեզինապատ</w:t>
            </w:r>
          </w:p>
        </w:tc>
      </w:tr>
      <w:tr w:rsidR="001A67B0" w:rsidRPr="00C04CCE" w:rsidTr="00891108">
        <w:trPr>
          <w:trHeight w:val="277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2F1057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դռան</w:t>
            </w:r>
            <w:r w:rsidRPr="002F10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փականներ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փականդռան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ամբողջական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բանալիով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ճակատայինպլանկայով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լեզվակով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փակվողփականը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`1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փականիձողըկլասիկ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ուղղանկյունաձև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բանալիներիքանակը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3-5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փականդռան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ամբողջական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բանալիով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բռնակներով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ճակատային պլանկայով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լեզվակով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փակվող փականը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`1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փականի ձողը կլասիկ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ուղղանկյունաձև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բանալիների քանակը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3-5 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</w:tr>
      <w:tr w:rsidR="001A67B0" w:rsidRPr="00C04CCE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4913B0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կողպեքների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522C05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>ÎáÕå»ùÇ ÙÇçáõÏ 8ëÙ »ñÏ³ñáõÃÛ³Ùµ,</w:t>
            </w:r>
            <w:r w:rsidRPr="00522C05">
              <w:rPr>
                <w:b/>
                <w:sz w:val="14"/>
                <w:szCs w:val="14"/>
                <w:lang w:val="af-ZA"/>
              </w:rPr>
              <w:t xml:space="preserve">4-6 </w:t>
            </w:r>
            <w:proofErr w:type="spellStart"/>
            <w:r w:rsidRPr="00522C05">
              <w:rPr>
                <w:rFonts w:ascii="Sylfaen" w:hAnsi="Sylfaen" w:cs="Sylfaen"/>
                <w:b/>
                <w:sz w:val="14"/>
                <w:szCs w:val="14"/>
              </w:rPr>
              <w:t>բանալիով</w:t>
            </w:r>
            <w:proofErr w:type="spellEnd"/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 xml:space="preserve"> (Ïá¹áí` µ³Ý³ÉÇÇ íñ³ ÏÉáñ ÷áñí³ÍùÝ»ñ)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522C05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>ÎáÕå»ùÇ ÙÇçáõÏ 8ëÙ »ñÏ³ñáõÃÛ³Ùµ,</w:t>
            </w:r>
            <w:r w:rsidRPr="00522C05">
              <w:rPr>
                <w:b/>
                <w:sz w:val="14"/>
                <w:szCs w:val="14"/>
                <w:lang w:val="af-ZA"/>
              </w:rPr>
              <w:t xml:space="preserve">4-6 </w:t>
            </w:r>
            <w:r w:rsidRPr="00522C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բանալիով</w:t>
            </w:r>
            <w:r w:rsidRPr="00522C05">
              <w:rPr>
                <w:rFonts w:ascii="Arial AM" w:hAnsi="Arial AM"/>
                <w:b/>
                <w:sz w:val="14"/>
                <w:szCs w:val="14"/>
                <w:lang w:val="af-ZA"/>
              </w:rPr>
              <w:t xml:space="preserve"> (Ïá¹áí` µ³Ý³ÉÇÇ íñ³ ÏÉáñ ÷áñí³ÍùÝ»ñ)</w:t>
            </w:r>
          </w:p>
        </w:tc>
      </w:tr>
      <w:tr w:rsidR="001A67B0" w:rsidRPr="001372E7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Default="001A67B0" w:rsidP="001A67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04CC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4913B0" w:rsidRDefault="001A67B0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լուծիչներ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A67B0" w:rsidRPr="004C65E1" w:rsidRDefault="001A67B0" w:rsidP="001A67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67B0" w:rsidRPr="00BE47A4" w:rsidRDefault="001A67B0" w:rsidP="001A67B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ոցապակեկամկապրոնետարաներով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ռաստվարիտել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A67B0" w:rsidRPr="00522C05" w:rsidRDefault="00522C05" w:rsidP="001A67B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highlight w:val="green"/>
                <w:lang w:val="hy-AM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ոցապակեկամկապրոնետարաներով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ռաստվարիտել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22C05" w:rsidRPr="001372E7" w:rsidTr="00891108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Default="00C04CCE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4913B0" w:rsidRDefault="00522C05" w:rsidP="00522C05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լուծիչներ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C05" w:rsidRPr="004C65E1" w:rsidRDefault="00522C05" w:rsidP="00522C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C05" w:rsidRPr="004C65E1" w:rsidRDefault="00522C05" w:rsidP="00522C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522C05" w:rsidRPr="004C65E1" w:rsidRDefault="00522C05" w:rsidP="00522C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E47A4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E47A4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28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22C05" w:rsidRPr="00522C0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ոցապակեկամկապրոնետարաներով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Ացետոն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22C05" w:rsidRPr="00522C0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0,5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ոցապակեկամկապրոնետարաներով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Ացետոն</w:t>
            </w:r>
            <w:r w:rsidRPr="00522C05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22C05" w:rsidRPr="001372E7" w:rsidTr="00663362">
        <w:trPr>
          <w:trHeight w:val="50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C03B4C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C04CCE" w:rsidTr="001A67B0">
        <w:trPr>
          <w:trHeight w:val="137"/>
        </w:trPr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4913B0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522C05" w:rsidRPr="0012333F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3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522C05" w:rsidRPr="00C04CCE" w:rsidTr="00663362">
        <w:trPr>
          <w:trHeight w:val="133"/>
        </w:trPr>
        <w:tc>
          <w:tcPr>
            <w:tcW w:w="1107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C05" w:rsidRPr="004913B0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C04CCE" w:rsidTr="009A75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07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1D0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20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20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2C4410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0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20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974B18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22C05" w:rsidRPr="00BF7713" w:rsidTr="009A75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C05" w:rsidRPr="000F4E1F" w:rsidRDefault="00891108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22C05"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522C05" w:rsidRPr="001F1D03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522C05"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522C05" w:rsidRPr="001F1D03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522C05"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6" w:type="dxa"/>
            <w:gridSpan w:val="3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6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22C05" w:rsidRPr="00BF7713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6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C05" w:rsidRPr="00BF7713" w:rsidTr="009A7567">
        <w:trPr>
          <w:trHeight w:val="54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40"/>
        </w:trPr>
        <w:tc>
          <w:tcPr>
            <w:tcW w:w="1238" w:type="dxa"/>
            <w:gridSpan w:val="5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4" w:type="dxa"/>
            <w:gridSpan w:val="7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88" w:type="dxa"/>
            <w:gridSpan w:val="44"/>
            <w:shd w:val="clear" w:color="auto" w:fill="auto"/>
            <w:vAlign w:val="center"/>
          </w:tcPr>
          <w:p w:rsidR="00522C05" w:rsidRPr="003D17D0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2C05" w:rsidRPr="00BF7713" w:rsidTr="00522C05">
        <w:trPr>
          <w:trHeight w:val="124"/>
        </w:trPr>
        <w:tc>
          <w:tcPr>
            <w:tcW w:w="1238" w:type="dxa"/>
            <w:gridSpan w:val="5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7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8" w:type="dxa"/>
            <w:gridSpan w:val="44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22C05" w:rsidRPr="00BF7713" w:rsidTr="001A67B0">
        <w:trPr>
          <w:trHeight w:val="137"/>
        </w:trPr>
        <w:tc>
          <w:tcPr>
            <w:tcW w:w="1238" w:type="dxa"/>
            <w:gridSpan w:val="5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7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22C05" w:rsidRPr="00BF7713" w:rsidTr="001A67B0">
        <w:trPr>
          <w:trHeight w:val="137"/>
        </w:trPr>
        <w:tc>
          <w:tcPr>
            <w:tcW w:w="12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</w:t>
            </w:r>
          </w:p>
        </w:tc>
        <w:tc>
          <w:tcPr>
            <w:tcW w:w="9832" w:type="dxa"/>
            <w:gridSpan w:val="5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4913B0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2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9832" w:type="dxa"/>
            <w:gridSpan w:val="5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2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FC6FC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3</w:t>
            </w:r>
          </w:p>
        </w:tc>
        <w:tc>
          <w:tcPr>
            <w:tcW w:w="9832" w:type="dxa"/>
            <w:gridSpan w:val="5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4</w:t>
            </w:r>
          </w:p>
        </w:tc>
        <w:tc>
          <w:tcPr>
            <w:tcW w:w="9832" w:type="dxa"/>
            <w:gridSpan w:val="5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56650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5</w:t>
            </w:r>
          </w:p>
        </w:tc>
        <w:tc>
          <w:tcPr>
            <w:tcW w:w="983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C032EE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4650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6</w:t>
            </w:r>
          </w:p>
        </w:tc>
        <w:tc>
          <w:tcPr>
            <w:tcW w:w="9832" w:type="dxa"/>
            <w:gridSpan w:val="5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  <w:tc>
          <w:tcPr>
            <w:tcW w:w="12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23250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7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8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9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0F058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10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11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D5A06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12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836A0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21000</w:t>
            </w:r>
          </w:p>
        </w:tc>
      </w:tr>
      <w:tr w:rsidR="00522C05" w:rsidTr="00522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13</w:t>
            </w:r>
          </w:p>
        </w:tc>
        <w:tc>
          <w:tcPr>
            <w:tcW w:w="9832" w:type="dxa"/>
            <w:gridSpan w:val="5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B1362F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14</w:t>
            </w:r>
          </w:p>
        </w:tc>
        <w:tc>
          <w:tcPr>
            <w:tcW w:w="9832" w:type="dxa"/>
            <w:gridSpan w:val="5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15</w:t>
            </w:r>
          </w:p>
        </w:tc>
        <w:tc>
          <w:tcPr>
            <w:tcW w:w="983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A971BE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34200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16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17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18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727E95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6D4B30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891108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22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</w:tr>
      <w:tr w:rsidR="00522C05" w:rsidTr="001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5500</w:t>
            </w:r>
          </w:p>
        </w:tc>
      </w:tr>
      <w:tr w:rsidR="00522C05" w:rsidTr="0012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9832" w:type="dxa"/>
            <w:gridSpan w:val="5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8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8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9832" w:type="dxa"/>
            <w:gridSpan w:val="5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AA3C6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2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2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9832" w:type="dxa"/>
            <w:gridSpan w:val="5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891108"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983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522C05" w:rsidTr="001A6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2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22C05" w:rsidRPr="00292175" w:rsidRDefault="00522C05" w:rsidP="00522C05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913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4913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2C05" w:rsidRPr="00ED7FAC" w:rsidRDefault="00522C05" w:rsidP="00522C05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</w:t>
            </w:r>
          </w:p>
        </w:tc>
      </w:tr>
      <w:tr w:rsidR="00522C05" w:rsidRPr="00C04CCE" w:rsidTr="001A67B0">
        <w:trPr>
          <w:trHeight w:val="160"/>
        </w:trPr>
        <w:tc>
          <w:tcPr>
            <w:tcW w:w="2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4E355B" w:rsidRDefault="00522C05" w:rsidP="00522C0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5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2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050B6E" w:rsidRDefault="00522C05" w:rsidP="00522C05">
            <w:pPr>
              <w:widowControl w:val="0"/>
              <w:spacing w:after="0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050B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 Եթե հրավիրվել են բանակցություններ  գների նվազեցման նպատակով</w:t>
            </w:r>
            <w:r w:rsidRPr="00050B6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522C05" w:rsidRPr="00C04CCE" w:rsidTr="00050B6E">
        <w:trPr>
          <w:trHeight w:val="50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C2691B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BF7713" w:rsidTr="009A7567">
        <w:tc>
          <w:tcPr>
            <w:tcW w:w="11070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2C05" w:rsidRPr="00BF7713" w:rsidTr="001A67B0">
        <w:trPr>
          <w:trHeight w:val="403"/>
        </w:trPr>
        <w:tc>
          <w:tcPr>
            <w:tcW w:w="1166" w:type="dxa"/>
            <w:gridSpan w:val="3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22C05" w:rsidRPr="00BF7713" w:rsidTr="001A67B0">
        <w:trPr>
          <w:trHeight w:val="1384"/>
        </w:trPr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22C05" w:rsidRPr="00BF7713" w:rsidTr="001A67B0">
        <w:trPr>
          <w:trHeight w:val="115"/>
        </w:trPr>
        <w:tc>
          <w:tcPr>
            <w:tcW w:w="11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187"/>
        </w:trPr>
        <w:tc>
          <w:tcPr>
            <w:tcW w:w="2240" w:type="dxa"/>
            <w:gridSpan w:val="9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2C05" w:rsidRPr="00BF7713" w:rsidTr="001A67B0">
        <w:trPr>
          <w:trHeight w:val="61"/>
        </w:trPr>
        <w:tc>
          <w:tcPr>
            <w:tcW w:w="22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050B6E">
        <w:trPr>
          <w:trHeight w:val="133"/>
        </w:trPr>
        <w:tc>
          <w:tcPr>
            <w:tcW w:w="1107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196"/>
        </w:trPr>
        <w:tc>
          <w:tcPr>
            <w:tcW w:w="60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2616FE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891108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</w:tr>
      <w:tr w:rsidR="00522C05" w:rsidRPr="00BF7713" w:rsidTr="001A67B0">
        <w:trPr>
          <w:trHeight w:val="92"/>
        </w:trPr>
        <w:tc>
          <w:tcPr>
            <w:tcW w:w="6087" w:type="dxa"/>
            <w:gridSpan w:val="30"/>
            <w:vMerge w:val="restart"/>
            <w:shd w:val="clear" w:color="auto" w:fill="auto"/>
            <w:vAlign w:val="center"/>
          </w:tcPr>
          <w:p w:rsidR="00522C05" w:rsidRPr="00F50FBC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22C05" w:rsidRPr="00BF7713" w:rsidTr="001A67B0">
        <w:trPr>
          <w:trHeight w:val="92"/>
        </w:trPr>
        <w:tc>
          <w:tcPr>
            <w:tcW w:w="6087" w:type="dxa"/>
            <w:gridSpan w:val="3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C05" w:rsidRPr="00F50FBC" w:rsidRDefault="00522C05" w:rsidP="00522C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1D0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C05" w:rsidRPr="00BF7713" w:rsidTr="001A67B0">
        <w:trPr>
          <w:trHeight w:val="205"/>
        </w:trPr>
        <w:tc>
          <w:tcPr>
            <w:tcW w:w="608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C05" w:rsidRPr="0012488E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8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891108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522C05" w:rsidRPr="001F1D03">
              <w:rPr>
                <w:rFonts w:ascii="GHEA Grapalat" w:hAnsi="GHEA Grapalat"/>
                <w:b/>
                <w:sz w:val="14"/>
                <w:szCs w:val="14"/>
              </w:rPr>
              <w:t>.04.2018թ.</w:t>
            </w:r>
          </w:p>
        </w:tc>
      </w:tr>
      <w:tr w:rsidR="00522C05" w:rsidRPr="00BF7713" w:rsidTr="001A67B0">
        <w:trPr>
          <w:trHeight w:val="331"/>
        </w:trPr>
        <w:tc>
          <w:tcPr>
            <w:tcW w:w="60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891108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</w:tr>
      <w:tr w:rsidR="00522C05" w:rsidRPr="00BF7713" w:rsidTr="001A67B0">
        <w:trPr>
          <w:trHeight w:val="178"/>
        </w:trPr>
        <w:tc>
          <w:tcPr>
            <w:tcW w:w="60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Default="00522C05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891108" w:rsidP="00522C0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</w:rPr>
              <w:t>.04.2018թ</w:t>
            </w:r>
          </w:p>
        </w:tc>
      </w:tr>
      <w:tr w:rsidR="00522C05" w:rsidRPr="00BF7713" w:rsidTr="00050B6E">
        <w:trPr>
          <w:trHeight w:val="70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AC3D46" w:rsidRDefault="00522C05" w:rsidP="00522C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1A67B0">
        <w:trPr>
          <w:trHeight w:val="124"/>
        </w:trPr>
        <w:tc>
          <w:tcPr>
            <w:tcW w:w="8792" w:type="dxa"/>
            <w:gridSpan w:val="48"/>
            <w:vMerge w:val="restart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22C05" w:rsidRPr="00BF7713" w:rsidTr="001A67B0">
        <w:trPr>
          <w:trHeight w:val="50"/>
        </w:trPr>
        <w:tc>
          <w:tcPr>
            <w:tcW w:w="8792" w:type="dxa"/>
            <w:gridSpan w:val="48"/>
            <w:vMerge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22C05" w:rsidRPr="00BF7713" w:rsidTr="00891108">
        <w:trPr>
          <w:trHeight w:val="682"/>
        </w:trPr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22C05" w:rsidRPr="00BF7713" w:rsidTr="001A67B0">
        <w:trPr>
          <w:trHeight w:val="146"/>
        </w:trPr>
        <w:tc>
          <w:tcPr>
            <w:tcW w:w="1155" w:type="dxa"/>
            <w:gridSpan w:val="2"/>
            <w:shd w:val="clear" w:color="auto" w:fill="auto"/>
            <w:vAlign w:val="center"/>
          </w:tcPr>
          <w:p w:rsidR="00522C05" w:rsidRPr="00A363DB" w:rsidRDefault="00522C05" w:rsidP="0089110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891108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876" w:type="dxa"/>
            <w:gridSpan w:val="12"/>
            <w:shd w:val="clear" w:color="auto" w:fill="auto"/>
            <w:vAlign w:val="center"/>
          </w:tcPr>
          <w:p w:rsidR="00522C05" w:rsidRPr="00AD191E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22C05" w:rsidRPr="00891108" w:rsidRDefault="00522C05" w:rsidP="0089110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Հ/Ա Բ</w:t>
            </w:r>
            <w:r w:rsidR="00891108">
              <w:rPr>
                <w:rFonts w:ascii="GHEA Grapalat" w:hAnsi="GHEA Grapalat"/>
                <w:b/>
                <w:sz w:val="14"/>
                <w:szCs w:val="14"/>
              </w:rPr>
              <w:t>6162777278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522C05" w:rsidRPr="00AD191E" w:rsidRDefault="00891108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  <w:r w:rsidR="00522C05" w:rsidRPr="001F1D0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533" w:type="dxa"/>
            <w:gridSpan w:val="8"/>
            <w:shd w:val="clear" w:color="auto" w:fill="auto"/>
            <w:vAlign w:val="center"/>
          </w:tcPr>
          <w:p w:rsidR="00522C05" w:rsidRPr="006B7A6E" w:rsidRDefault="00522C05" w:rsidP="00522C05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810" w:type="dxa"/>
            <w:gridSpan w:val="6"/>
            <w:shd w:val="clear" w:color="auto" w:fill="auto"/>
            <w:vAlign w:val="center"/>
          </w:tcPr>
          <w:p w:rsidR="00522C05" w:rsidRPr="005F1E68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22C05" w:rsidRPr="001F1D03" w:rsidRDefault="00891108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362300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:rsidR="00522C05" w:rsidRPr="001F1D03" w:rsidRDefault="00891108" w:rsidP="00522C0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362300</w:t>
            </w:r>
          </w:p>
        </w:tc>
      </w:tr>
      <w:tr w:rsidR="00522C05" w:rsidRPr="00BF7713" w:rsidTr="009A7567">
        <w:trPr>
          <w:trHeight w:val="150"/>
        </w:trPr>
        <w:tc>
          <w:tcPr>
            <w:tcW w:w="11070" w:type="dxa"/>
            <w:gridSpan w:val="56"/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22C05" w:rsidRPr="00BF7713" w:rsidTr="001A67B0">
        <w:trPr>
          <w:trHeight w:val="385"/>
        </w:trPr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22C05" w:rsidRPr="00915A2C" w:rsidTr="001A67B0">
        <w:trPr>
          <w:trHeight w:val="155"/>
        </w:trPr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89110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891108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8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AD191E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Արամարտ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ru-RU" w:eastAsia="ru-RU"/>
              </w:rPr>
            </w:pPr>
            <w:r w:rsidRPr="001F1D0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ք.Երևան, </w:t>
            </w: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Ազատության 16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AD191E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2050022461271001</w:t>
            </w:r>
          </w:p>
        </w:tc>
        <w:tc>
          <w:tcPr>
            <w:tcW w:w="19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1F1D03" w:rsidRDefault="00522C05" w:rsidP="00522C0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1D0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07905635</w:t>
            </w:r>
          </w:p>
        </w:tc>
      </w:tr>
      <w:tr w:rsidR="00522C05" w:rsidRPr="00C200D5" w:rsidTr="00050B6E">
        <w:trPr>
          <w:trHeight w:val="61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C200D5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A67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39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C200D5" w:rsidRDefault="00522C05" w:rsidP="00522C0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1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C05" w:rsidRPr="000E7C21" w:rsidRDefault="00522C05" w:rsidP="00522C05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7C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</w:p>
        </w:tc>
      </w:tr>
      <w:tr w:rsidR="00522C05" w:rsidRPr="00663362" w:rsidTr="00050B6E">
        <w:trPr>
          <w:trHeight w:val="106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25AD8">
        <w:trPr>
          <w:trHeight w:val="97"/>
        </w:trPr>
        <w:tc>
          <w:tcPr>
            <w:tcW w:w="6390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22C05" w:rsidRPr="00125AD8" w:rsidRDefault="00522C05" w:rsidP="00125A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A6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468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522C05" w:rsidRPr="005A61FE" w:rsidRDefault="00522C05" w:rsidP="00522C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2C05" w:rsidRPr="00663362" w:rsidTr="00050B6E">
        <w:trPr>
          <w:trHeight w:val="133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25AD8">
        <w:trPr>
          <w:trHeight w:val="427"/>
        </w:trPr>
        <w:tc>
          <w:tcPr>
            <w:tcW w:w="639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46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2C05" w:rsidRPr="00663362" w:rsidTr="00050B6E">
        <w:trPr>
          <w:trHeight w:val="50"/>
        </w:trPr>
        <w:tc>
          <w:tcPr>
            <w:tcW w:w="1107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663362" w:rsidTr="00125AD8">
        <w:trPr>
          <w:trHeight w:val="427"/>
        </w:trPr>
        <w:tc>
          <w:tcPr>
            <w:tcW w:w="639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46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5A61FE" w:rsidRDefault="00522C05" w:rsidP="00522C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2C05" w:rsidRPr="00663362" w:rsidTr="00050B6E">
        <w:trPr>
          <w:trHeight w:val="115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5A61FE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2C05" w:rsidRPr="00BF7713" w:rsidTr="00125AD8">
        <w:trPr>
          <w:trHeight w:val="97"/>
        </w:trPr>
        <w:tc>
          <w:tcPr>
            <w:tcW w:w="639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6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C05" w:rsidRPr="00BF7713" w:rsidTr="00050B6E">
        <w:trPr>
          <w:trHeight w:val="97"/>
        </w:trPr>
        <w:tc>
          <w:tcPr>
            <w:tcW w:w="11070" w:type="dxa"/>
            <w:gridSpan w:val="56"/>
            <w:shd w:val="clear" w:color="auto" w:fill="99CCFF"/>
            <w:vAlign w:val="center"/>
          </w:tcPr>
          <w:p w:rsidR="00522C05" w:rsidRPr="00BF7713" w:rsidRDefault="00522C05" w:rsidP="00522C0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C05" w:rsidRPr="00BF7713" w:rsidTr="009A7567">
        <w:trPr>
          <w:trHeight w:val="227"/>
        </w:trPr>
        <w:tc>
          <w:tcPr>
            <w:tcW w:w="11070" w:type="dxa"/>
            <w:gridSpan w:val="56"/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C05" w:rsidRPr="00BF7713" w:rsidTr="001A67B0">
        <w:trPr>
          <w:trHeight w:val="47"/>
        </w:trPr>
        <w:tc>
          <w:tcPr>
            <w:tcW w:w="26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14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C05" w:rsidRPr="00BF7713" w:rsidRDefault="00522C05" w:rsidP="00522C0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22C05" w:rsidRPr="00BF7713" w:rsidTr="001A67B0">
        <w:trPr>
          <w:trHeight w:val="47"/>
        </w:trPr>
        <w:tc>
          <w:tcPr>
            <w:tcW w:w="2619" w:type="dxa"/>
            <w:gridSpan w:val="10"/>
            <w:shd w:val="clear" w:color="auto" w:fill="auto"/>
            <w:vAlign w:val="center"/>
          </w:tcPr>
          <w:p w:rsidR="00522C05" w:rsidRPr="005F1E68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5146" w:type="dxa"/>
            <w:gridSpan w:val="30"/>
            <w:shd w:val="clear" w:color="auto" w:fill="auto"/>
            <w:vAlign w:val="center"/>
          </w:tcPr>
          <w:p w:rsidR="00522C05" w:rsidRPr="005F1E68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305" w:type="dxa"/>
            <w:gridSpan w:val="16"/>
            <w:shd w:val="clear" w:color="auto" w:fill="auto"/>
            <w:vAlign w:val="center"/>
          </w:tcPr>
          <w:p w:rsidR="00522C05" w:rsidRPr="002B692B" w:rsidRDefault="00522C05" w:rsidP="00522C0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D55CF0" w:rsidRPr="00C05E0C" w:rsidRDefault="00C05E0C" w:rsidP="00C05E0C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050B6E">
        <w:rPr>
          <w:rFonts w:ascii="GHEA Grapalat" w:hAnsi="GHEA Grapalat" w:cs="Sylfaen"/>
          <w:sz w:val="20"/>
          <w:lang w:val="af-ZA"/>
        </w:rPr>
        <w:t>Պատվիրատու</w:t>
      </w:r>
      <w:r w:rsidRPr="00050B6E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sectPr w:rsidR="00D55CF0" w:rsidRPr="00C05E0C" w:rsidSect="00D55CF0">
      <w:footerReference w:type="even" r:id="rId8"/>
      <w:footerReference w:type="default" r:id="rId9"/>
      <w:pgSz w:w="11906" w:h="16838"/>
      <w:pgMar w:top="45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E7" w:rsidRDefault="001372E7" w:rsidP="00C05E0C">
      <w:pPr>
        <w:spacing w:after="0" w:line="240" w:lineRule="auto"/>
      </w:pPr>
      <w:r>
        <w:separator/>
      </w:r>
    </w:p>
  </w:endnote>
  <w:endnote w:type="continuationSeparator" w:id="1">
    <w:p w:rsidR="001372E7" w:rsidRDefault="001372E7" w:rsidP="00C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E7" w:rsidRDefault="00F2105D" w:rsidP="00D55C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372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2E7" w:rsidRDefault="001372E7" w:rsidP="00D55C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E7" w:rsidRDefault="001372E7" w:rsidP="00D55CF0">
    <w:pPr>
      <w:pStyle w:val="a8"/>
      <w:framePr w:wrap="around" w:vAnchor="text" w:hAnchor="margin" w:xAlign="right" w:y="1"/>
      <w:rPr>
        <w:rStyle w:val="a7"/>
      </w:rPr>
    </w:pPr>
  </w:p>
  <w:p w:rsidR="001372E7" w:rsidRDefault="001372E7" w:rsidP="00D55CF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E7" w:rsidRDefault="001372E7" w:rsidP="00C05E0C">
      <w:pPr>
        <w:spacing w:after="0" w:line="240" w:lineRule="auto"/>
      </w:pPr>
      <w:r>
        <w:separator/>
      </w:r>
    </w:p>
  </w:footnote>
  <w:footnote w:type="continuationSeparator" w:id="1">
    <w:p w:rsidR="001372E7" w:rsidRDefault="001372E7" w:rsidP="00C05E0C">
      <w:pPr>
        <w:spacing w:after="0" w:line="240" w:lineRule="auto"/>
      </w:pPr>
      <w:r>
        <w:continuationSeparator/>
      </w:r>
    </w:p>
  </w:footnote>
  <w:footnote w:id="2">
    <w:p w:rsidR="001372E7" w:rsidRPr="00541A77" w:rsidRDefault="001372E7" w:rsidP="00C05E0C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1372E7" w:rsidRPr="002D0BF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72E7" w:rsidRPr="002D0BF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372E7" w:rsidRPr="00EB00B9" w:rsidRDefault="001372E7" w:rsidP="00C05E0C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1372E7" w:rsidRPr="002D0BF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372E7" w:rsidRPr="002D0BF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372E7" w:rsidRPr="002D0BF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372E7" w:rsidRPr="002D0BF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72E7" w:rsidRPr="00C868EC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72E7" w:rsidRPr="00871366" w:rsidRDefault="001372E7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372E7" w:rsidRPr="002D0BF6" w:rsidRDefault="001372E7" w:rsidP="00C05E0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E27"/>
    <w:multiLevelType w:val="hybridMultilevel"/>
    <w:tmpl w:val="A2CE220A"/>
    <w:lvl w:ilvl="0" w:tplc="3216C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E0C"/>
    <w:rsid w:val="00003A61"/>
    <w:rsid w:val="00004460"/>
    <w:rsid w:val="00050B6E"/>
    <w:rsid w:val="00052DD8"/>
    <w:rsid w:val="00067968"/>
    <w:rsid w:val="00076C9A"/>
    <w:rsid w:val="00091533"/>
    <w:rsid w:val="000935D5"/>
    <w:rsid w:val="000D2C2F"/>
    <w:rsid w:val="000D538B"/>
    <w:rsid w:val="000E73ED"/>
    <w:rsid w:val="000E7C21"/>
    <w:rsid w:val="000F0580"/>
    <w:rsid w:val="000F4544"/>
    <w:rsid w:val="00106E4F"/>
    <w:rsid w:val="0012333F"/>
    <w:rsid w:val="00125AD8"/>
    <w:rsid w:val="001372E7"/>
    <w:rsid w:val="00142206"/>
    <w:rsid w:val="001A67B0"/>
    <w:rsid w:val="001F1D03"/>
    <w:rsid w:val="00223565"/>
    <w:rsid w:val="00244DCA"/>
    <w:rsid w:val="00274457"/>
    <w:rsid w:val="002A7AAF"/>
    <w:rsid w:val="002B0F84"/>
    <w:rsid w:val="002C0A4F"/>
    <w:rsid w:val="002C2920"/>
    <w:rsid w:val="002F1057"/>
    <w:rsid w:val="003132B5"/>
    <w:rsid w:val="0033152D"/>
    <w:rsid w:val="003544FF"/>
    <w:rsid w:val="0038575C"/>
    <w:rsid w:val="00397A9A"/>
    <w:rsid w:val="003A1663"/>
    <w:rsid w:val="003A6A8C"/>
    <w:rsid w:val="003D0EB0"/>
    <w:rsid w:val="003D3AFE"/>
    <w:rsid w:val="00401B60"/>
    <w:rsid w:val="00476C08"/>
    <w:rsid w:val="004913B0"/>
    <w:rsid w:val="004C7B9C"/>
    <w:rsid w:val="004D7882"/>
    <w:rsid w:val="004D7DDD"/>
    <w:rsid w:val="004E4BEA"/>
    <w:rsid w:val="004E70F1"/>
    <w:rsid w:val="004F4AEA"/>
    <w:rsid w:val="005140DD"/>
    <w:rsid w:val="00522C05"/>
    <w:rsid w:val="005527E0"/>
    <w:rsid w:val="00567A4E"/>
    <w:rsid w:val="00575E84"/>
    <w:rsid w:val="005B0C34"/>
    <w:rsid w:val="005B171C"/>
    <w:rsid w:val="005D4719"/>
    <w:rsid w:val="005E0FFA"/>
    <w:rsid w:val="005E6C30"/>
    <w:rsid w:val="005F3283"/>
    <w:rsid w:val="006079B3"/>
    <w:rsid w:val="00663362"/>
    <w:rsid w:val="00675EE9"/>
    <w:rsid w:val="00693DC8"/>
    <w:rsid w:val="00702DB7"/>
    <w:rsid w:val="00743CEC"/>
    <w:rsid w:val="007816DF"/>
    <w:rsid w:val="00787AFA"/>
    <w:rsid w:val="007C45B0"/>
    <w:rsid w:val="007D048A"/>
    <w:rsid w:val="00800990"/>
    <w:rsid w:val="00811803"/>
    <w:rsid w:val="008150F6"/>
    <w:rsid w:val="00874FD1"/>
    <w:rsid w:val="00891108"/>
    <w:rsid w:val="008B11B6"/>
    <w:rsid w:val="008C13B0"/>
    <w:rsid w:val="008D5A06"/>
    <w:rsid w:val="008E567E"/>
    <w:rsid w:val="00901C92"/>
    <w:rsid w:val="009577BD"/>
    <w:rsid w:val="00975C0E"/>
    <w:rsid w:val="00984415"/>
    <w:rsid w:val="009A1BFD"/>
    <w:rsid w:val="009A5B75"/>
    <w:rsid w:val="009A5FC0"/>
    <w:rsid w:val="009A6514"/>
    <w:rsid w:val="009A7567"/>
    <w:rsid w:val="009F7CC0"/>
    <w:rsid w:val="00A02046"/>
    <w:rsid w:val="00A50EAB"/>
    <w:rsid w:val="00A551FB"/>
    <w:rsid w:val="00A645A3"/>
    <w:rsid w:val="00A67B47"/>
    <w:rsid w:val="00AA3C6C"/>
    <w:rsid w:val="00AD191E"/>
    <w:rsid w:val="00AE15EE"/>
    <w:rsid w:val="00B10984"/>
    <w:rsid w:val="00B1362F"/>
    <w:rsid w:val="00B304F2"/>
    <w:rsid w:val="00B327AF"/>
    <w:rsid w:val="00BD6B44"/>
    <w:rsid w:val="00BF048F"/>
    <w:rsid w:val="00C02E29"/>
    <w:rsid w:val="00C032EE"/>
    <w:rsid w:val="00C04CCE"/>
    <w:rsid w:val="00C05E0C"/>
    <w:rsid w:val="00C5370A"/>
    <w:rsid w:val="00C70628"/>
    <w:rsid w:val="00CB7CA2"/>
    <w:rsid w:val="00CC4D10"/>
    <w:rsid w:val="00CC530B"/>
    <w:rsid w:val="00D14D72"/>
    <w:rsid w:val="00D55CF0"/>
    <w:rsid w:val="00D570E6"/>
    <w:rsid w:val="00D83B16"/>
    <w:rsid w:val="00D919EA"/>
    <w:rsid w:val="00DC5322"/>
    <w:rsid w:val="00DE0644"/>
    <w:rsid w:val="00E174AE"/>
    <w:rsid w:val="00E34FC2"/>
    <w:rsid w:val="00E455A4"/>
    <w:rsid w:val="00E765A2"/>
    <w:rsid w:val="00E93DC6"/>
    <w:rsid w:val="00EC364D"/>
    <w:rsid w:val="00ED1F82"/>
    <w:rsid w:val="00ED7FAC"/>
    <w:rsid w:val="00EF672C"/>
    <w:rsid w:val="00F131C8"/>
    <w:rsid w:val="00F2105D"/>
    <w:rsid w:val="00F25935"/>
    <w:rsid w:val="00F31F7C"/>
    <w:rsid w:val="00F643BD"/>
    <w:rsid w:val="00FB7048"/>
    <w:rsid w:val="00FD3583"/>
    <w:rsid w:val="00FD535D"/>
    <w:rsid w:val="00FF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5E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5E0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C05E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05E0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05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C05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05E0C"/>
  </w:style>
  <w:style w:type="paragraph" w:styleId="a8">
    <w:name w:val="footer"/>
    <w:basedOn w:val="a"/>
    <w:link w:val="a9"/>
    <w:rsid w:val="00C05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05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C05E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05E0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C05E0C"/>
    <w:rPr>
      <w:vertAlign w:val="superscript"/>
    </w:rPr>
  </w:style>
  <w:style w:type="character" w:styleId="ad">
    <w:name w:val="Hyperlink"/>
    <w:uiPriority w:val="99"/>
    <w:rsid w:val="00C05E0C"/>
    <w:rPr>
      <w:color w:val="0000FF"/>
      <w:u w:val="single"/>
    </w:rPr>
  </w:style>
  <w:style w:type="paragraph" w:styleId="2">
    <w:name w:val="Body Text Indent 2"/>
    <w:basedOn w:val="a"/>
    <w:link w:val="20"/>
    <w:rsid w:val="00C05E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05E0C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List Paragraph"/>
    <w:basedOn w:val="a"/>
    <w:link w:val="af"/>
    <w:uiPriority w:val="34"/>
    <w:qFormat/>
    <w:rsid w:val="00C05E0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C05E0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C0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B0A5-F2FF-436F-B90B-86C36AEE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Davit</cp:lastModifiedBy>
  <cp:revision>49</cp:revision>
  <dcterms:created xsi:type="dcterms:W3CDTF">2018-03-12T15:56:00Z</dcterms:created>
  <dcterms:modified xsi:type="dcterms:W3CDTF">2018-04-16T14:45:00Z</dcterms:modified>
</cp:coreProperties>
</file>