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0DC2DF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>
        <w:rPr>
          <w:rFonts w:ascii="GHEA Grapalat" w:hAnsi="GHEA Grapalat"/>
          <w:b/>
          <w:szCs w:val="24"/>
        </w:rPr>
        <w:t>ОБЪЯВЛЕНИЕ</w:t>
      </w:r>
    </w:p>
    <w:p w14:paraId="05C9C117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>
        <w:rPr>
          <w:rFonts w:ascii="GHEA Grapalat" w:hAnsi="GHEA Grapalat"/>
          <w:b/>
          <w:szCs w:val="24"/>
        </w:rPr>
        <w:t>о решении заключения договора</w:t>
      </w:r>
    </w:p>
    <w:p w14:paraId="322A5469">
      <w:pPr>
        <w:pStyle w:val="2"/>
        <w:ind w:firstLine="0"/>
        <w:rPr>
          <w:rFonts w:ascii="GHEA Grapalat" w:hAnsi="GHEA Grapalat"/>
          <w:b w:val="0"/>
          <w:sz w:val="24"/>
          <w:szCs w:val="24"/>
        </w:rPr>
      </w:pPr>
      <w:r>
        <w:rPr>
          <w:rFonts w:ascii="GHEA Grapalat" w:hAnsi="GHEA Grapalat"/>
          <w:b w:val="0"/>
          <w:sz w:val="24"/>
          <w:szCs w:val="24"/>
        </w:rPr>
        <w:t xml:space="preserve">Код процедуры </w:t>
      </w:r>
      <w:r>
        <w:rPr>
          <w:rFonts w:ascii="Sylfaen" w:hAnsi="Sylfaen"/>
          <w:b w:val="0"/>
          <w:sz w:val="24"/>
          <w:szCs w:val="24"/>
        </w:rPr>
        <w:t>Ե1ԱՊՈՒ</w:t>
      </w:r>
      <w:r>
        <w:rPr>
          <w:rFonts w:ascii="GHEA Grapalat" w:hAnsi="GHEA Grapalat"/>
          <w:b w:val="0"/>
          <w:sz w:val="24"/>
          <w:szCs w:val="24"/>
        </w:rPr>
        <w:t>-2</w:t>
      </w:r>
      <w:r>
        <w:rPr>
          <w:rFonts w:hint="default" w:ascii="GHEA Grapalat" w:hAnsi="GHEA Grapalat"/>
          <w:b w:val="0"/>
          <w:sz w:val="24"/>
          <w:szCs w:val="24"/>
          <w:lang w:val="en-US"/>
        </w:rPr>
        <w:t>5</w:t>
      </w:r>
      <w:r>
        <w:rPr>
          <w:rFonts w:ascii="GHEA Grapalat" w:hAnsi="GHEA Grapalat"/>
          <w:b w:val="0"/>
          <w:sz w:val="24"/>
          <w:szCs w:val="24"/>
        </w:rPr>
        <w:t>/</w:t>
      </w:r>
      <w:r>
        <w:rPr>
          <w:rFonts w:hint="default" w:ascii="GHEA Grapalat" w:hAnsi="GHEA Grapalat"/>
          <w:b w:val="0"/>
          <w:sz w:val="24"/>
          <w:szCs w:val="24"/>
          <w:lang w:val="en-US"/>
        </w:rPr>
        <w:t>5</w:t>
      </w:r>
      <w:r>
        <w:rPr>
          <w:rFonts w:ascii="GHEA Grapalat" w:hAnsi="GHEA Grapalat"/>
          <w:b w:val="0"/>
          <w:sz w:val="24"/>
          <w:szCs w:val="24"/>
        </w:rPr>
        <w:t>-ՄԱԱՊՁԲ</w:t>
      </w:r>
    </w:p>
    <w:p w14:paraId="781F8415">
      <w:pPr>
        <w:rPr>
          <w:lang w:val="af-ZA"/>
        </w:rPr>
      </w:pPr>
    </w:p>
    <w:p w14:paraId="7913F2FA">
      <w:pPr>
        <w:widowControl w:val="0"/>
        <w:ind w:firstLine="708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 xml:space="preserve">Заказчик Комиссия по регулированию общественных услуг Республики Армения ниже представляет информацию о решении заключения договора в результате процедуры закупки под кодом </w:t>
      </w:r>
      <w:r>
        <w:rPr>
          <w:rFonts w:ascii="Sylfaen" w:hAnsi="Sylfaen"/>
          <w:szCs w:val="24"/>
        </w:rPr>
        <w:t>Ե1ԱՊՈՒ</w:t>
      </w:r>
      <w:r>
        <w:rPr>
          <w:rFonts w:ascii="GHEA Grapalat" w:hAnsi="GHEA Grapalat"/>
          <w:szCs w:val="24"/>
        </w:rPr>
        <w:t>-2</w:t>
      </w:r>
      <w:r>
        <w:rPr>
          <w:rFonts w:hint="default" w:ascii="GHEA Grapalat" w:hAnsi="GHEA Grapalat"/>
          <w:szCs w:val="24"/>
          <w:lang w:val="en-US"/>
        </w:rPr>
        <w:t>5</w:t>
      </w:r>
      <w:r>
        <w:rPr>
          <w:rFonts w:ascii="GHEA Grapalat" w:hAnsi="GHEA Grapalat"/>
          <w:szCs w:val="24"/>
        </w:rPr>
        <w:t>/</w:t>
      </w:r>
      <w:r>
        <w:rPr>
          <w:rFonts w:hint="default" w:ascii="GHEA Grapalat" w:hAnsi="GHEA Grapalat"/>
          <w:szCs w:val="24"/>
          <w:lang w:val="en-US"/>
        </w:rPr>
        <w:t>5</w:t>
      </w:r>
      <w:r>
        <w:rPr>
          <w:rFonts w:ascii="GHEA Grapalat" w:hAnsi="GHEA Grapalat"/>
          <w:szCs w:val="24"/>
        </w:rPr>
        <w:t>-ՄԱԱՊՁԲ организованной с целью предоставить</w:t>
      </w:r>
      <w:r>
        <w:rPr>
          <w:rFonts w:ascii="GHEA Grapalat" w:hAnsi="GHEA Grapalat"/>
        </w:rPr>
        <w:t xml:space="preserve"> хозяйственные,санитарные и моющие средства</w:t>
      </w:r>
      <w:r>
        <w:rPr>
          <w:rFonts w:ascii="GHEA Grapalat" w:hAnsi="GHEA Grapalat"/>
          <w:szCs w:val="24"/>
        </w:rPr>
        <w:t>.</w:t>
      </w:r>
    </w:p>
    <w:p w14:paraId="7E0BA58A">
      <w:pPr>
        <w:widowControl w:val="0"/>
        <w:ind w:firstLine="708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>Решением оценочной комиссии №1от</w:t>
      </w:r>
      <w:r>
        <w:rPr>
          <w:rFonts w:ascii="GHEA Grapalat" w:hAnsi="GHEA Grapalat" w:cs="Arian AMU"/>
          <w:color w:val="000000"/>
        </w:rPr>
        <w:t xml:space="preserve"> </w:t>
      </w:r>
      <w:r>
        <w:rPr>
          <w:rFonts w:hint="default" w:ascii="GHEA Grapalat" w:hAnsi="GHEA Grapalat" w:cs="Arian AMU"/>
          <w:color w:val="000000"/>
          <w:lang w:val="en-US"/>
        </w:rPr>
        <w:t>3 апреля</w:t>
      </w:r>
      <w:r>
        <w:rPr>
          <w:rFonts w:ascii="GHEA Grapalat" w:hAnsi="GHEA Grapalat" w:cs="Arian AMU"/>
          <w:color w:val="000000"/>
        </w:rPr>
        <w:t xml:space="preserve"> </w:t>
      </w:r>
      <w:r>
        <w:rPr>
          <w:rFonts w:ascii="GHEA Grapalat" w:hAnsi="GHEA Grapalat"/>
          <w:szCs w:val="24"/>
        </w:rPr>
        <w:t>202</w:t>
      </w:r>
      <w:r>
        <w:rPr>
          <w:rFonts w:hint="default" w:ascii="GHEA Grapalat" w:hAnsi="GHEA Grapalat"/>
          <w:szCs w:val="24"/>
          <w:lang w:val="en-US"/>
        </w:rPr>
        <w:t>5</w:t>
      </w:r>
      <w:r>
        <w:rPr>
          <w:rFonts w:ascii="GHEA Grapalat" w:hAnsi="GHEA Grapalat"/>
          <w:szCs w:val="24"/>
        </w:rPr>
        <w:t xml:space="preserve"> года утверждены результаты оценки соответствия поданн</w:t>
      </w:r>
      <w:r>
        <w:rPr>
          <w:rFonts w:ascii="GHEA Grapalat" w:hAnsi="GHEA Grapalat"/>
          <w:szCs w:val="24"/>
          <w:lang w:val="hy-AM"/>
        </w:rPr>
        <w:t>ого</w:t>
      </w:r>
      <w:r>
        <w:rPr>
          <w:rFonts w:ascii="GHEA Grapalat" w:hAnsi="GHEA Grapalat"/>
          <w:szCs w:val="24"/>
        </w:rPr>
        <w:t xml:space="preserve"> участник</w:t>
      </w:r>
      <w:r>
        <w:rPr>
          <w:rFonts w:ascii="GHEA Grapalat" w:hAnsi="GHEA Grapalat"/>
          <w:szCs w:val="24"/>
          <w:lang w:val="hy-AM"/>
        </w:rPr>
        <w:t>о</w:t>
      </w:r>
      <w:r>
        <w:rPr>
          <w:rFonts w:ascii="GHEA Grapalat" w:hAnsi="GHEA Grapalat"/>
          <w:szCs w:val="24"/>
        </w:rPr>
        <w:t>м процедуры заявок требованиям приглашения. Согласно которому:</w:t>
      </w:r>
    </w:p>
    <w:p w14:paraId="5027E1DA">
      <w:pPr>
        <w:pStyle w:val="7"/>
        <w:tabs>
          <w:tab w:val="left" w:pos="9990"/>
        </w:tabs>
        <w:ind w:right="90" w:firstLine="0"/>
        <w:jc w:val="center"/>
        <w:rPr>
          <w:rFonts w:ascii="GHEA Grapalat" w:hAnsi="GHEA Grapalat" w:cs="GHEA Grapalat"/>
          <w:b w:val="0"/>
          <w:i w:val="0"/>
          <w:color w:val="000000"/>
          <w:sz w:val="20"/>
          <w:u w:val="none"/>
          <w:lang w:val="hy-AM"/>
        </w:rPr>
      </w:pPr>
    </w:p>
    <w:p w14:paraId="47501217">
      <w:pPr>
        <w:widowControl w:val="0"/>
        <w:jc w:val="both"/>
        <w:rPr>
          <w:rFonts w:ascii="GHEA Grapalat" w:hAnsi="GHEA Grapalat"/>
          <w:szCs w:val="24"/>
        </w:rPr>
      </w:pPr>
    </w:p>
    <w:p w14:paraId="2A83D303">
      <w:pPr>
        <w:widowControl w:val="0"/>
        <w:jc w:val="both"/>
        <w:rPr>
          <w:rFonts w:ascii="GHEA Grapalat" w:hAnsi="GHEA Grapalat"/>
          <w:szCs w:val="24"/>
        </w:rPr>
      </w:pPr>
    </w:p>
    <w:p w14:paraId="1A74A42D">
      <w:pPr>
        <w:widowControl w:val="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 xml:space="preserve">Лот </w:t>
      </w:r>
      <w:r>
        <w:rPr>
          <w:rFonts w:hint="default" w:ascii="GHEA Grapalat" w:hAnsi="GHEA Grapalat"/>
          <w:szCs w:val="24"/>
          <w:lang w:val="ru-RU"/>
        </w:rPr>
        <w:t>1</w:t>
      </w:r>
      <w:r>
        <w:rPr>
          <w:rFonts w:ascii="GHEA Grapalat" w:hAnsi="GHEA Grapalat"/>
          <w:szCs w:val="24"/>
        </w:rPr>
        <w:t>. Предметом закупки является:</w:t>
      </w:r>
      <w:r>
        <w:rPr>
          <w:rFonts w:ascii="GHEA Grapalat" w:hAnsi="GHEA Grapalat"/>
          <w:lang w:val="en-US"/>
        </w:rPr>
        <w:t>рабочие</w:t>
      </w:r>
      <w:r>
        <w:rPr>
          <w:rFonts w:hint="default" w:ascii="GHEA Grapalat" w:hAnsi="GHEA Grapalat"/>
          <w:lang w:val="en-US"/>
        </w:rPr>
        <w:t xml:space="preserve"> перчатки</w:t>
      </w:r>
      <w:r>
        <w:rPr>
          <w:rFonts w:ascii="GHEA Grapalat" w:hAnsi="GHEA Grapalat"/>
        </w:rPr>
        <w:t>.</w:t>
      </w:r>
    </w:p>
    <w:tbl>
      <w:tblPr>
        <w:tblStyle w:val="4"/>
        <w:tblW w:w="1050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795"/>
        <w:gridCol w:w="2070"/>
        <w:gridCol w:w="2430"/>
        <w:gridCol w:w="2494"/>
      </w:tblGrid>
      <w:tr w14:paraId="6F5DEF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8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138B006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3AB43131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04C6525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16557BF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соответствии указать "X"/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4D8A5D3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33E2CB87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несоответствии указать "X"/</w:t>
            </w:r>
          </w:p>
        </w:tc>
        <w:tc>
          <w:tcPr>
            <w:tcW w:w="2494" w:type="dxa"/>
            <w:shd w:val="clear" w:color="auto" w:fill="auto"/>
            <w:vAlign w:val="center"/>
          </w:tcPr>
          <w:p w14:paraId="1DC0CD3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14:paraId="25791B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61453D2F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1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4089F3A1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100CE66E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010D76C9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  <w:tc>
          <w:tcPr>
            <w:tcW w:w="2494" w:type="dxa"/>
            <w:shd w:val="clear" w:color="auto" w:fill="auto"/>
            <w:vAlign w:val="center"/>
          </w:tcPr>
          <w:p w14:paraId="3F5A99F9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</w:tr>
    </w:tbl>
    <w:p w14:paraId="58BFCBAB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</w:p>
    <w:tbl>
      <w:tblPr>
        <w:tblStyle w:val="4"/>
        <w:tblW w:w="1025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3330"/>
        <w:gridCol w:w="2435"/>
        <w:gridCol w:w="2783"/>
      </w:tblGrid>
      <w:tr w14:paraId="32CC97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68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43E3994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5DB91092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456C44F1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</w:rPr>
              <w:t>Отобранный участник</w:t>
            </w:r>
            <w:r>
              <w:rPr>
                <w:rFonts w:ascii="GHEA Grapalat" w:hAnsi="GHEA Grapalat"/>
                <w:sz w:val="20"/>
              </w:rPr>
              <w:t>/для отобранного участника указать "X"/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62552CE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1CC208E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14:paraId="39145F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5897154F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1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04B70713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1B06ADD4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X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7F9EDFED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  <w:t>3900</w:t>
            </w:r>
          </w:p>
        </w:tc>
      </w:tr>
    </w:tbl>
    <w:p w14:paraId="3D6EAE87">
      <w:pPr>
        <w:pStyle w:val="7"/>
        <w:tabs>
          <w:tab w:val="left" w:pos="9990"/>
        </w:tabs>
        <w:ind w:right="90" w:firstLine="0"/>
        <w:jc w:val="center"/>
        <w:rPr>
          <w:rFonts w:ascii="GHEA Grapalat" w:hAnsi="GHEA Grapalat" w:cs="GHEA Grapalat"/>
          <w:b w:val="0"/>
          <w:i w:val="0"/>
          <w:color w:val="000000"/>
          <w:sz w:val="20"/>
          <w:u w:val="none"/>
          <w:lang w:val="hy-AM"/>
        </w:rPr>
      </w:pPr>
    </w:p>
    <w:p w14:paraId="06F170C9">
      <w:pPr>
        <w:widowControl w:val="0"/>
        <w:jc w:val="both"/>
        <w:rPr>
          <w:rFonts w:ascii="GHEA Grapalat" w:hAnsi="GHEA Grapalat"/>
          <w:szCs w:val="24"/>
        </w:rPr>
      </w:pPr>
    </w:p>
    <w:p w14:paraId="1A1A1E07">
      <w:pPr>
        <w:jc w:val="both"/>
        <w:rPr>
          <w:rFonts w:ascii="GHEA Grapalat" w:hAnsi="GHEA Grapalat"/>
        </w:rPr>
      </w:pPr>
      <w:r>
        <w:rPr>
          <w:rFonts w:ascii="GHEA Grapalat" w:hAnsi="GHEA Grapalat"/>
          <w:szCs w:val="24"/>
        </w:rPr>
        <w:t xml:space="preserve">Лот </w:t>
      </w:r>
      <w:r>
        <w:rPr>
          <w:rFonts w:hint="default" w:ascii="GHEA Grapalat" w:hAnsi="GHEA Grapalat"/>
          <w:szCs w:val="24"/>
          <w:lang w:val="ru-RU"/>
        </w:rPr>
        <w:t>2</w:t>
      </w:r>
      <w:r>
        <w:rPr>
          <w:rFonts w:ascii="GHEA Grapalat" w:hAnsi="GHEA Grapalat"/>
          <w:szCs w:val="24"/>
        </w:rPr>
        <w:t>. Предметом закупки является:</w:t>
      </w:r>
      <w:r>
        <w:rPr>
          <w:rFonts w:ascii="GHEA Grapalat" w:hAnsi="GHEA Grapalat"/>
          <w:lang w:val="ru-RU"/>
        </w:rPr>
        <w:t xml:space="preserve">туалетная бумага </w:t>
      </w:r>
      <w:r>
        <w:rPr>
          <w:rFonts w:ascii="GHEA Grapalat" w:hAnsi="GHEA Grapalat"/>
          <w:szCs w:val="24"/>
        </w:rPr>
        <w:t>.</w:t>
      </w:r>
    </w:p>
    <w:tbl>
      <w:tblPr>
        <w:tblStyle w:val="4"/>
        <w:tblW w:w="1050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795"/>
        <w:gridCol w:w="2070"/>
        <w:gridCol w:w="2430"/>
        <w:gridCol w:w="2494"/>
      </w:tblGrid>
      <w:tr w14:paraId="0C92C8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8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02EBB73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20B35A6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78AB8A0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63B97C8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соответствии указать "X"/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0F94F76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7F015EE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несоответствии указать "X"/</w:t>
            </w:r>
          </w:p>
        </w:tc>
        <w:tc>
          <w:tcPr>
            <w:tcW w:w="2494" w:type="dxa"/>
            <w:shd w:val="clear" w:color="auto" w:fill="auto"/>
            <w:vAlign w:val="center"/>
          </w:tcPr>
          <w:p w14:paraId="652779E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14:paraId="66A017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6696C5C2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1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5FE483B3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1D2C3477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4A6655C9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  <w:tc>
          <w:tcPr>
            <w:tcW w:w="2494" w:type="dxa"/>
            <w:shd w:val="clear" w:color="auto" w:fill="auto"/>
            <w:vAlign w:val="center"/>
          </w:tcPr>
          <w:p w14:paraId="1CCA3861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</w:tr>
    </w:tbl>
    <w:p w14:paraId="46EDE56A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</w:p>
    <w:tbl>
      <w:tblPr>
        <w:tblStyle w:val="4"/>
        <w:tblW w:w="1025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3330"/>
        <w:gridCol w:w="2435"/>
        <w:gridCol w:w="2783"/>
      </w:tblGrid>
      <w:tr w14:paraId="057C23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8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28BAB65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3EC9F0B2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5A6B1E0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</w:rPr>
              <w:t>Отобранный участник</w:t>
            </w:r>
            <w:r>
              <w:rPr>
                <w:rFonts w:ascii="GHEA Grapalat" w:hAnsi="GHEA Grapalat"/>
                <w:sz w:val="20"/>
              </w:rPr>
              <w:t>/для отобранного участника указать "X"/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2E79F76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3942BC7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14:paraId="3C9E43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19A18E06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1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2D67D89A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7D76B257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X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6FDF060A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  <w:t>12000</w:t>
            </w:r>
          </w:p>
        </w:tc>
      </w:tr>
    </w:tbl>
    <w:p w14:paraId="563E7BB2">
      <w:pPr>
        <w:widowControl w:val="0"/>
        <w:ind w:firstLine="708"/>
        <w:jc w:val="both"/>
        <w:rPr>
          <w:rFonts w:ascii="GHEA Grapalat" w:hAnsi="GHEA Grapalat"/>
          <w:szCs w:val="24"/>
        </w:rPr>
      </w:pPr>
    </w:p>
    <w:p w14:paraId="7DCCFCBE">
      <w:pPr>
        <w:jc w:val="both"/>
        <w:rPr>
          <w:rFonts w:ascii="GHEA Grapalat" w:hAnsi="GHEA Grapalat"/>
        </w:rPr>
      </w:pPr>
      <w:r>
        <w:rPr>
          <w:rFonts w:ascii="GHEA Grapalat" w:hAnsi="GHEA Grapalat"/>
          <w:szCs w:val="24"/>
        </w:rPr>
        <w:t xml:space="preserve">Лот </w:t>
      </w:r>
      <w:r>
        <w:rPr>
          <w:rFonts w:hint="default" w:ascii="GHEA Grapalat" w:hAnsi="GHEA Grapalat"/>
          <w:szCs w:val="24"/>
          <w:lang w:val="ru-RU"/>
        </w:rPr>
        <w:t>3</w:t>
      </w:r>
      <w:r>
        <w:rPr>
          <w:rFonts w:ascii="GHEA Grapalat" w:hAnsi="GHEA Grapalat"/>
          <w:szCs w:val="24"/>
        </w:rPr>
        <w:t>. Предметом закупки является:</w:t>
      </w:r>
      <w:r>
        <w:rPr>
          <w:rFonts w:ascii="GHEA Grapalat" w:hAnsi="GHEA Grapalat"/>
        </w:rPr>
        <w:t xml:space="preserve"> </w:t>
      </w:r>
      <w:r>
        <w:rPr>
          <w:rFonts w:ascii="GHEA Grapalat" w:hAnsi="GHEA Grapalat"/>
          <w:lang w:val="en-US"/>
        </w:rPr>
        <w:t>салфетки</w:t>
      </w:r>
      <w:r>
        <w:rPr>
          <w:rFonts w:hint="default" w:ascii="GHEA Grapalat" w:hAnsi="GHEA Grapalat"/>
          <w:lang w:val="en-US"/>
        </w:rPr>
        <w:t xml:space="preserve"> для сбора пыли</w:t>
      </w:r>
      <w:r>
        <w:rPr>
          <w:rFonts w:ascii="GHEA Grapalat" w:hAnsi="GHEA Grapalat"/>
        </w:rPr>
        <w:t>.</w:t>
      </w:r>
    </w:p>
    <w:tbl>
      <w:tblPr>
        <w:tblStyle w:val="4"/>
        <w:tblW w:w="1050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795"/>
        <w:gridCol w:w="2070"/>
        <w:gridCol w:w="2430"/>
        <w:gridCol w:w="2494"/>
      </w:tblGrid>
      <w:tr w14:paraId="50A6CF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8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1F12B6D8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76A21C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068517E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142DACB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соответствии указать "X"/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5C8C142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316B79A2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несоответствии указать "X"/</w:t>
            </w:r>
          </w:p>
        </w:tc>
        <w:tc>
          <w:tcPr>
            <w:tcW w:w="2494" w:type="dxa"/>
            <w:shd w:val="clear" w:color="auto" w:fill="auto"/>
            <w:vAlign w:val="center"/>
          </w:tcPr>
          <w:p w14:paraId="256ADD0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14:paraId="5B3233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70AAB840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1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4F4FD228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7911AF1D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1A90EDB5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  <w:tc>
          <w:tcPr>
            <w:tcW w:w="2494" w:type="dxa"/>
            <w:shd w:val="clear" w:color="auto" w:fill="auto"/>
            <w:vAlign w:val="center"/>
          </w:tcPr>
          <w:p w14:paraId="132B1A6B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</w:tr>
    </w:tbl>
    <w:p w14:paraId="2B289DBA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</w:p>
    <w:tbl>
      <w:tblPr>
        <w:tblStyle w:val="4"/>
        <w:tblW w:w="1025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3330"/>
        <w:gridCol w:w="2435"/>
        <w:gridCol w:w="2783"/>
      </w:tblGrid>
      <w:tr w14:paraId="2A2F62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8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23F4D88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0BA9940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0849F5B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</w:rPr>
              <w:t>Отобранный участник</w:t>
            </w:r>
            <w:r>
              <w:rPr>
                <w:rFonts w:ascii="GHEA Grapalat" w:hAnsi="GHEA Grapalat"/>
                <w:sz w:val="20"/>
              </w:rPr>
              <w:t>/для отобранного участника указать "X"/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3152E50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5B6C6DB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14:paraId="33C829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60862E0A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1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0CF722A6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3FDD1E78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X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165123FF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  <w:t>2400</w:t>
            </w:r>
          </w:p>
        </w:tc>
      </w:tr>
    </w:tbl>
    <w:p w14:paraId="43753836">
      <w:pPr>
        <w:pStyle w:val="7"/>
        <w:tabs>
          <w:tab w:val="left" w:pos="9990"/>
        </w:tabs>
        <w:ind w:right="90" w:firstLine="0"/>
        <w:jc w:val="center"/>
        <w:rPr>
          <w:rFonts w:ascii="GHEA Grapalat" w:hAnsi="GHEA Grapalat" w:cs="GHEA Grapalat"/>
          <w:b w:val="0"/>
          <w:i w:val="0"/>
          <w:color w:val="000000"/>
          <w:sz w:val="20"/>
          <w:u w:val="none"/>
          <w:lang w:val="hy-AM"/>
        </w:rPr>
      </w:pPr>
    </w:p>
    <w:p w14:paraId="118F1C58">
      <w:pPr>
        <w:widowControl w:val="0"/>
        <w:jc w:val="both"/>
        <w:rPr>
          <w:rFonts w:ascii="GHEA Grapalat" w:hAnsi="GHEA Grapalat"/>
          <w:szCs w:val="24"/>
        </w:rPr>
      </w:pPr>
    </w:p>
    <w:p w14:paraId="541395F0">
      <w:pPr>
        <w:widowControl w:val="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 xml:space="preserve">Лот </w:t>
      </w:r>
      <w:r>
        <w:rPr>
          <w:rFonts w:hint="default" w:ascii="GHEA Grapalat" w:hAnsi="GHEA Grapalat"/>
          <w:szCs w:val="24"/>
          <w:lang w:val="ru-RU"/>
        </w:rPr>
        <w:t>4</w:t>
      </w:r>
      <w:r>
        <w:rPr>
          <w:rFonts w:ascii="GHEA Grapalat" w:hAnsi="GHEA Grapalat"/>
          <w:szCs w:val="24"/>
        </w:rPr>
        <w:t>. Предметом закупки является:</w:t>
      </w:r>
      <w:r>
        <w:rPr>
          <w:rFonts w:ascii="GHEA Grapalat" w:hAnsi="GHEA Grapalat"/>
        </w:rPr>
        <w:t xml:space="preserve"> </w:t>
      </w:r>
      <w:r>
        <w:rPr>
          <w:rFonts w:ascii="GHEA Grapalat" w:hAnsi="GHEA Grapalat"/>
          <w:lang w:val="ru-RU"/>
        </w:rPr>
        <w:t>моющие средства</w:t>
      </w:r>
    </w:p>
    <w:tbl>
      <w:tblPr>
        <w:tblStyle w:val="4"/>
        <w:tblW w:w="1050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795"/>
        <w:gridCol w:w="2070"/>
        <w:gridCol w:w="2430"/>
        <w:gridCol w:w="2494"/>
      </w:tblGrid>
      <w:tr w14:paraId="649485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8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1C165D16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41627F1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773A3978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2D0B33C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соответствии указать "X"/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7EF6EA3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745F57D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несоответствии указать "X"/</w:t>
            </w:r>
          </w:p>
        </w:tc>
        <w:tc>
          <w:tcPr>
            <w:tcW w:w="2494" w:type="dxa"/>
            <w:shd w:val="clear" w:color="auto" w:fill="auto"/>
            <w:vAlign w:val="center"/>
          </w:tcPr>
          <w:p w14:paraId="5AD942F7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14:paraId="40AB74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4A053EF4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1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59E3AF12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091DC69E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4B9A089A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  <w:tc>
          <w:tcPr>
            <w:tcW w:w="2494" w:type="dxa"/>
            <w:shd w:val="clear" w:color="auto" w:fill="auto"/>
            <w:vAlign w:val="center"/>
          </w:tcPr>
          <w:p w14:paraId="4B74A99E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</w:tr>
    </w:tbl>
    <w:p w14:paraId="522C4952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</w:p>
    <w:tbl>
      <w:tblPr>
        <w:tblStyle w:val="4"/>
        <w:tblW w:w="1025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3330"/>
        <w:gridCol w:w="2435"/>
        <w:gridCol w:w="2783"/>
      </w:tblGrid>
      <w:tr w14:paraId="452470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8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6146C6F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61884A4B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743410D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</w:rPr>
              <w:t>Отобранный участник</w:t>
            </w:r>
            <w:r>
              <w:rPr>
                <w:rFonts w:ascii="GHEA Grapalat" w:hAnsi="GHEA Grapalat"/>
                <w:sz w:val="20"/>
              </w:rPr>
              <w:t>/для отобранного участника указать "X"/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1749ABF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4886E2F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14:paraId="0D1834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08FB2B89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1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6251C921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7FC5BD1F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X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18DBA1BC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  <w:t>2190</w:t>
            </w:r>
          </w:p>
        </w:tc>
      </w:tr>
    </w:tbl>
    <w:p w14:paraId="083897DB">
      <w:pPr>
        <w:widowControl w:val="0"/>
        <w:jc w:val="both"/>
        <w:rPr>
          <w:rFonts w:ascii="GHEA Grapalat" w:hAnsi="GHEA Grapalat"/>
          <w:szCs w:val="24"/>
        </w:rPr>
      </w:pPr>
    </w:p>
    <w:p w14:paraId="02429A13">
      <w:pPr>
        <w:widowControl w:val="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 xml:space="preserve">Лот </w:t>
      </w:r>
      <w:r>
        <w:rPr>
          <w:rFonts w:hint="default" w:ascii="GHEA Grapalat" w:hAnsi="GHEA Grapalat"/>
          <w:szCs w:val="24"/>
          <w:lang w:val="ru-RU"/>
        </w:rPr>
        <w:t>5</w:t>
      </w:r>
      <w:r>
        <w:rPr>
          <w:rFonts w:ascii="GHEA Grapalat" w:hAnsi="GHEA Grapalat"/>
          <w:szCs w:val="24"/>
        </w:rPr>
        <w:t>. Предметом закупки является:</w:t>
      </w:r>
      <w:r>
        <w:rPr>
          <w:rFonts w:ascii="GHEA Grapalat" w:hAnsi="GHEA Grapalat"/>
        </w:rPr>
        <w:t xml:space="preserve"> </w:t>
      </w:r>
      <w:r>
        <w:rPr>
          <w:rFonts w:ascii="GHEA Grapalat" w:hAnsi="GHEA Grapalat"/>
          <w:lang w:val="en-US"/>
        </w:rPr>
        <w:t>чистящее</w:t>
      </w:r>
      <w:r>
        <w:rPr>
          <w:rFonts w:hint="default" w:ascii="GHEA Grapalat" w:hAnsi="GHEA Grapalat"/>
          <w:lang w:val="en-US"/>
        </w:rPr>
        <w:t xml:space="preserve"> средство</w:t>
      </w:r>
      <w:r>
        <w:rPr>
          <w:rFonts w:ascii="GHEA Grapalat" w:hAnsi="GHEA Grapalat"/>
        </w:rPr>
        <w:t>.</w:t>
      </w:r>
    </w:p>
    <w:tbl>
      <w:tblPr>
        <w:tblStyle w:val="4"/>
        <w:tblW w:w="1050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795"/>
        <w:gridCol w:w="2070"/>
        <w:gridCol w:w="2430"/>
        <w:gridCol w:w="2494"/>
      </w:tblGrid>
      <w:tr w14:paraId="6F6A0E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8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21F24A77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5BA43A22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2CCE2E2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0E722DA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соответствии указать "X"/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40F6A1F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6B62E90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несоответствии указать "X"/</w:t>
            </w:r>
          </w:p>
        </w:tc>
        <w:tc>
          <w:tcPr>
            <w:tcW w:w="2494" w:type="dxa"/>
            <w:shd w:val="clear" w:color="auto" w:fill="auto"/>
            <w:vAlign w:val="center"/>
          </w:tcPr>
          <w:p w14:paraId="38A04A20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14:paraId="6AF0B0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07E516FE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1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7682E805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408B980D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346D118B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  <w:tc>
          <w:tcPr>
            <w:tcW w:w="2494" w:type="dxa"/>
            <w:shd w:val="clear" w:color="auto" w:fill="auto"/>
            <w:vAlign w:val="center"/>
          </w:tcPr>
          <w:p w14:paraId="7C5A46C3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</w:tr>
    </w:tbl>
    <w:p w14:paraId="3E72D204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</w:p>
    <w:tbl>
      <w:tblPr>
        <w:tblStyle w:val="4"/>
        <w:tblW w:w="1025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3330"/>
        <w:gridCol w:w="2435"/>
        <w:gridCol w:w="2783"/>
      </w:tblGrid>
      <w:tr w14:paraId="01F0AD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8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4FAC25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57DAD3E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646B843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</w:rPr>
              <w:t>Отобранный участник</w:t>
            </w:r>
            <w:r>
              <w:rPr>
                <w:rFonts w:ascii="GHEA Grapalat" w:hAnsi="GHEA Grapalat"/>
                <w:sz w:val="20"/>
              </w:rPr>
              <w:t>/для отобранного участника указать "X"/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43592098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358B2674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14:paraId="23E1FC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72CD20A3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1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1B944F06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7C4528FB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X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3A1DD52A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  <w:t>780</w:t>
            </w:r>
          </w:p>
        </w:tc>
      </w:tr>
    </w:tbl>
    <w:p w14:paraId="6C05429F">
      <w:pPr>
        <w:widowControl w:val="0"/>
        <w:jc w:val="both"/>
        <w:rPr>
          <w:rFonts w:ascii="GHEA Grapalat" w:hAnsi="GHEA Grapalat"/>
          <w:szCs w:val="24"/>
        </w:rPr>
      </w:pPr>
    </w:p>
    <w:p w14:paraId="254EDB7E">
      <w:pPr>
        <w:widowControl w:val="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>Лот 6. Предметом закупки является:</w:t>
      </w:r>
      <w:r>
        <w:rPr>
          <w:rFonts w:ascii="GHEA Grapalat" w:hAnsi="GHEA Grapalat"/>
          <w:lang w:val="ru-RU"/>
        </w:rPr>
        <w:t>мыло жидкое</w:t>
      </w:r>
      <w:r>
        <w:rPr>
          <w:rFonts w:ascii="GHEA Grapalat" w:hAnsi="GHEA Grapalat"/>
        </w:rPr>
        <w:t>.</w:t>
      </w:r>
    </w:p>
    <w:tbl>
      <w:tblPr>
        <w:tblStyle w:val="4"/>
        <w:tblW w:w="1050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795"/>
        <w:gridCol w:w="2070"/>
        <w:gridCol w:w="2430"/>
        <w:gridCol w:w="2494"/>
      </w:tblGrid>
      <w:tr w14:paraId="58E233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8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45BCD372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2B7BC397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7BF67C8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4DD26437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соответствии указать "X"/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3B7F196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3538C551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несоответствии указать "X"/</w:t>
            </w:r>
          </w:p>
        </w:tc>
        <w:tc>
          <w:tcPr>
            <w:tcW w:w="2494" w:type="dxa"/>
            <w:shd w:val="clear" w:color="auto" w:fill="auto"/>
            <w:vAlign w:val="center"/>
          </w:tcPr>
          <w:p w14:paraId="5EC5B616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14:paraId="610484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6293FDED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1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0ED75F7F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769B30B3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159B0AC1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  <w:tc>
          <w:tcPr>
            <w:tcW w:w="2494" w:type="dxa"/>
            <w:shd w:val="clear" w:color="auto" w:fill="auto"/>
            <w:vAlign w:val="center"/>
          </w:tcPr>
          <w:p w14:paraId="44542370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</w:tr>
    </w:tbl>
    <w:p w14:paraId="1A8A5C10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</w:p>
    <w:tbl>
      <w:tblPr>
        <w:tblStyle w:val="4"/>
        <w:tblW w:w="1025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3330"/>
        <w:gridCol w:w="2435"/>
        <w:gridCol w:w="2783"/>
      </w:tblGrid>
      <w:tr w14:paraId="27E26C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8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28E5D178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22195EB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5E37CDDB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</w:rPr>
              <w:t>Отобранный участник</w:t>
            </w:r>
            <w:r>
              <w:rPr>
                <w:rFonts w:ascii="GHEA Grapalat" w:hAnsi="GHEA Grapalat"/>
                <w:sz w:val="20"/>
              </w:rPr>
              <w:t>/для отобранного участника указать "X"/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3CA3DB0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4E0628A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14:paraId="17F6F0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5CB73946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1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07170E45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16352A77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X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517FF03C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  <w:t>1950</w:t>
            </w:r>
          </w:p>
        </w:tc>
      </w:tr>
    </w:tbl>
    <w:p w14:paraId="78E1B151">
      <w:pPr>
        <w:pStyle w:val="7"/>
        <w:tabs>
          <w:tab w:val="left" w:pos="9990"/>
        </w:tabs>
        <w:ind w:right="90" w:firstLine="0"/>
        <w:jc w:val="center"/>
        <w:rPr>
          <w:rFonts w:ascii="GHEA Grapalat" w:hAnsi="GHEA Grapalat" w:cs="GHEA Grapalat"/>
          <w:b w:val="0"/>
          <w:i w:val="0"/>
          <w:color w:val="000000"/>
          <w:sz w:val="20"/>
          <w:u w:val="none"/>
          <w:lang w:val="hy-AM"/>
        </w:rPr>
      </w:pPr>
    </w:p>
    <w:p w14:paraId="6BB32122">
      <w:pPr>
        <w:pStyle w:val="7"/>
        <w:tabs>
          <w:tab w:val="left" w:pos="9990"/>
        </w:tabs>
        <w:ind w:right="90" w:firstLine="0"/>
        <w:jc w:val="center"/>
        <w:rPr>
          <w:rFonts w:ascii="GHEA Grapalat" w:hAnsi="GHEA Grapalat" w:cs="GHEA Grapalat"/>
          <w:b w:val="0"/>
          <w:i w:val="0"/>
          <w:color w:val="000000"/>
          <w:sz w:val="20"/>
          <w:u w:val="none"/>
          <w:lang w:val="hy-AM"/>
        </w:rPr>
      </w:pPr>
    </w:p>
    <w:p w14:paraId="55207C09">
      <w:pPr>
        <w:widowControl w:val="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>Лот 7. Предметом закупки является:</w:t>
      </w:r>
      <w:r>
        <w:rPr>
          <w:rFonts w:ascii="GHEA Grapalat" w:hAnsi="GHEA Grapalat"/>
          <w:lang w:val="en-US"/>
        </w:rPr>
        <w:t>жидкость</w:t>
      </w:r>
      <w:r>
        <w:rPr>
          <w:rFonts w:hint="default" w:ascii="GHEA Grapalat" w:hAnsi="GHEA Grapalat"/>
          <w:lang w:val="en-US"/>
        </w:rPr>
        <w:t xml:space="preserve"> для чистки туалета</w:t>
      </w:r>
      <w:r>
        <w:rPr>
          <w:rFonts w:ascii="GHEA Grapalat" w:hAnsi="GHEA Grapalat"/>
          <w:szCs w:val="24"/>
        </w:rPr>
        <w:t>.</w:t>
      </w:r>
    </w:p>
    <w:tbl>
      <w:tblPr>
        <w:tblStyle w:val="4"/>
        <w:tblW w:w="1050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795"/>
        <w:gridCol w:w="2070"/>
        <w:gridCol w:w="2430"/>
        <w:gridCol w:w="2494"/>
      </w:tblGrid>
      <w:tr w14:paraId="5EEC33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718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3B57AFE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42E3A69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4C1B337B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0462C77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соответствии указать "X"/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20037168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4AEFBC8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sz w:val="20"/>
              </w:rPr>
              <w:t>/при несоответствии указать "X"/</w:t>
            </w:r>
          </w:p>
        </w:tc>
        <w:tc>
          <w:tcPr>
            <w:tcW w:w="2494" w:type="dxa"/>
            <w:shd w:val="clear" w:color="auto" w:fill="auto"/>
            <w:vAlign w:val="center"/>
          </w:tcPr>
          <w:p w14:paraId="0938462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14:paraId="2D7836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715" w:type="dxa"/>
            <w:shd w:val="clear" w:color="auto" w:fill="auto"/>
            <w:vAlign w:val="center"/>
          </w:tcPr>
          <w:p w14:paraId="313714E9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1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44B03F4C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0279BB8B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  <w:r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  <w:t>X</w:t>
            </w:r>
          </w:p>
        </w:tc>
        <w:tc>
          <w:tcPr>
            <w:tcW w:w="2430" w:type="dxa"/>
            <w:shd w:val="clear" w:color="auto" w:fill="auto"/>
            <w:vAlign w:val="center"/>
          </w:tcPr>
          <w:p w14:paraId="290DA56D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  <w:tc>
          <w:tcPr>
            <w:tcW w:w="2494" w:type="dxa"/>
            <w:shd w:val="clear" w:color="auto" w:fill="auto"/>
            <w:vAlign w:val="center"/>
          </w:tcPr>
          <w:p w14:paraId="47995D6F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 w:cs="GHEA Grapalat"/>
                <w:b w:val="0"/>
                <w:i w:val="0"/>
                <w:color w:val="000000"/>
                <w:sz w:val="18"/>
                <w:szCs w:val="18"/>
                <w:u w:val="none"/>
                <w:lang w:val="hy-AM"/>
              </w:rPr>
            </w:pPr>
          </w:p>
        </w:tc>
      </w:tr>
    </w:tbl>
    <w:p w14:paraId="1A7D9DCF">
      <w:pPr>
        <w:widowControl w:val="0"/>
        <w:spacing w:after="160" w:line="360" w:lineRule="auto"/>
        <w:jc w:val="both"/>
        <w:rPr>
          <w:rFonts w:ascii="GHEA Grapalat" w:hAnsi="GHEA Grapalat"/>
          <w:szCs w:val="24"/>
        </w:rPr>
      </w:pPr>
    </w:p>
    <w:tbl>
      <w:tblPr>
        <w:tblStyle w:val="4"/>
        <w:tblW w:w="1025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3330"/>
        <w:gridCol w:w="2435"/>
        <w:gridCol w:w="2783"/>
      </w:tblGrid>
      <w:tr w14:paraId="3A30B7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8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6EF4CC8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0DF93E6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1E0925C6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</w:rPr>
              <w:t>Отобранный участник</w:t>
            </w:r>
            <w:r>
              <w:rPr>
                <w:rFonts w:ascii="GHEA Grapalat" w:hAnsi="GHEA Grapalat"/>
                <w:sz w:val="20"/>
              </w:rPr>
              <w:t>/для отобранного участника указать "X"/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5056FD8C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362014DE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>
              <w:rPr>
                <w:rFonts w:ascii="GHEA Grapalat" w:hAnsi="GHEA Grapalat"/>
                <w:b/>
                <w:sz w:val="20"/>
              </w:rPr>
              <w:t>/без НДС, тыс. драмов/</w:t>
            </w:r>
          </w:p>
        </w:tc>
      </w:tr>
      <w:tr w14:paraId="5F35A3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705" w:type="dxa"/>
            <w:shd w:val="clear" w:color="auto" w:fill="auto"/>
            <w:vAlign w:val="center"/>
          </w:tcPr>
          <w:p w14:paraId="67962F5B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1</w:t>
            </w:r>
          </w:p>
        </w:tc>
        <w:tc>
          <w:tcPr>
            <w:tcW w:w="3330" w:type="dxa"/>
            <w:shd w:val="clear" w:color="auto" w:fill="auto"/>
            <w:vAlign w:val="center"/>
          </w:tcPr>
          <w:p w14:paraId="69D510AF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lang w:val="ru-RU"/>
              </w:rPr>
              <w:t>"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КАСАДЕЛ</w:t>
            </w:r>
            <w:r>
              <w:rPr>
                <w:rFonts w:hint="default" w:ascii="GHEA Grapalat" w:hAnsi="GHEA Grapalat"/>
                <w:b w:val="0"/>
                <w:bCs/>
                <w:i w:val="0"/>
                <w:iCs/>
                <w:lang w:val="ru-RU"/>
              </w:rPr>
              <w:t xml:space="preserve"> СТОР</w:t>
            </w:r>
            <w:r>
              <w:rPr>
                <w:rFonts w:ascii="GHEA Grapalat" w:hAnsi="GHEA Grapalat"/>
                <w:b w:val="0"/>
                <w:bCs/>
                <w:i w:val="0"/>
                <w:iCs/>
                <w:lang w:val="ru-RU"/>
              </w:rPr>
              <w:t>" ООО</w:t>
            </w:r>
          </w:p>
        </w:tc>
        <w:tc>
          <w:tcPr>
            <w:tcW w:w="2435" w:type="dxa"/>
            <w:shd w:val="clear" w:color="auto" w:fill="auto"/>
            <w:vAlign w:val="center"/>
          </w:tcPr>
          <w:p w14:paraId="0B2A38B8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</w:pPr>
            <w:r>
              <w:rPr>
                <w:rFonts w:ascii="GHEA Grapalat" w:hAnsi="GHEA Grapalat"/>
                <w:b w:val="0"/>
                <w:i w:val="0"/>
                <w:sz w:val="18"/>
                <w:szCs w:val="18"/>
                <w:u w:val="none"/>
              </w:rPr>
              <w:t>X</w:t>
            </w:r>
          </w:p>
        </w:tc>
        <w:tc>
          <w:tcPr>
            <w:tcW w:w="2783" w:type="dxa"/>
            <w:shd w:val="clear" w:color="auto" w:fill="auto"/>
            <w:vAlign w:val="center"/>
          </w:tcPr>
          <w:p w14:paraId="67AFE0A6">
            <w:pPr>
              <w:pStyle w:val="7"/>
              <w:tabs>
                <w:tab w:val="left" w:pos="9990"/>
              </w:tabs>
              <w:ind w:right="90" w:firstLine="0"/>
              <w:jc w:val="center"/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</w:pPr>
            <w:r>
              <w:rPr>
                <w:rFonts w:hint="default" w:ascii="GHEA Grapalat" w:hAnsi="GHEA Grapalat"/>
                <w:b w:val="0"/>
                <w:i w:val="0"/>
                <w:sz w:val="18"/>
                <w:szCs w:val="18"/>
                <w:u w:val="none"/>
                <w:lang w:val="en-US"/>
              </w:rPr>
              <w:t>5200</w:t>
            </w:r>
          </w:p>
        </w:tc>
      </w:tr>
    </w:tbl>
    <w:p w14:paraId="7B8F0CC3">
      <w:pPr>
        <w:widowControl w:val="0"/>
        <w:jc w:val="both"/>
        <w:rPr>
          <w:rFonts w:ascii="GHEA Grapalat" w:hAnsi="GHEA Grapalat"/>
          <w:szCs w:val="24"/>
        </w:rPr>
      </w:pPr>
    </w:p>
    <w:p w14:paraId="7327CE96">
      <w:pPr>
        <w:pStyle w:val="7"/>
        <w:tabs>
          <w:tab w:val="left" w:pos="9990"/>
        </w:tabs>
        <w:ind w:right="90" w:firstLine="0"/>
        <w:jc w:val="center"/>
        <w:rPr>
          <w:rFonts w:ascii="GHEA Grapalat" w:hAnsi="GHEA Grapalat" w:cs="GHEA Grapalat"/>
          <w:b w:val="0"/>
          <w:i w:val="0"/>
          <w:color w:val="000000"/>
          <w:sz w:val="20"/>
          <w:u w:val="none"/>
          <w:lang w:val="hy-AM"/>
        </w:rPr>
      </w:pPr>
    </w:p>
    <w:p w14:paraId="6F2EC2BA">
      <w:pPr>
        <w:widowControl w:val="0"/>
        <w:jc w:val="both"/>
        <w:rPr>
          <w:rFonts w:ascii="GHEA Grapalat" w:hAnsi="GHEA Grapalat"/>
          <w:szCs w:val="24"/>
        </w:rPr>
      </w:pPr>
    </w:p>
    <w:p w14:paraId="6000AFE9">
      <w:pPr>
        <w:widowControl w:val="0"/>
        <w:jc w:val="both"/>
        <w:rPr>
          <w:rFonts w:ascii="GHEA Grapalat" w:hAnsi="GHEA Grapalat"/>
          <w:szCs w:val="24"/>
        </w:rPr>
      </w:pPr>
      <w:bookmarkStart w:id="0" w:name="_GoBack"/>
      <w:bookmarkEnd w:id="0"/>
    </w:p>
    <w:p w14:paraId="64CE77C2">
      <w:pPr>
        <w:widowControl w:val="0"/>
        <w:ind w:firstLine="72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>Критерий, примененный для определения отобранного участника: минимальное ценовое предложение.</w:t>
      </w:r>
    </w:p>
    <w:p w14:paraId="32B475E8">
      <w:pPr>
        <w:widowControl w:val="0"/>
        <w:spacing w:after="160"/>
        <w:ind w:firstLine="72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>Согласно 4-ому пункту статье 10 Закона Республики Армения "О закупках" период</w:t>
      </w:r>
      <w:r>
        <w:rPr>
          <w:rFonts w:ascii="Calibri" w:hAnsi="Calibri" w:cs="Calibri"/>
          <w:szCs w:val="24"/>
        </w:rPr>
        <w:t> </w:t>
      </w:r>
      <w:r>
        <w:rPr>
          <w:rFonts w:ascii="GHEA Grapalat" w:hAnsi="GHEA Grapalat"/>
          <w:szCs w:val="24"/>
        </w:rPr>
        <w:t>ожидания не устанавливается.</w:t>
      </w:r>
    </w:p>
    <w:p w14:paraId="73D2493B">
      <w:pPr>
        <w:widowControl w:val="0"/>
        <w:spacing w:after="160"/>
        <w:ind w:firstLine="720"/>
        <w:jc w:val="both"/>
        <w:rPr>
          <w:rFonts w:ascii="GHEA Grapalat" w:hAnsi="GHEA Grapalat"/>
          <w:szCs w:val="24"/>
        </w:rPr>
      </w:pPr>
      <w:r>
        <w:rPr>
          <w:rFonts w:ascii="GHEA Grapalat" w:hAnsi="GHEA Grapalat"/>
          <w:szCs w:val="24"/>
        </w:rPr>
        <w:t>Для получения дополнительной информации, связанной с настоящим объявлением, можно обратиться к секретарю оценочной комиссии Татевику Хачатряну.</w:t>
      </w:r>
    </w:p>
    <w:p w14:paraId="745BDAB7">
      <w:pPr>
        <w:pStyle w:val="9"/>
        <w:widowControl w:val="0"/>
        <w:spacing w:after="160"/>
        <w:ind w:left="1701"/>
        <w:jc w:val="center"/>
        <w:rPr>
          <w:rFonts w:ascii="GHEA Grapalat" w:hAnsi="GHEA Grapalat"/>
          <w:lang w:val="af-ZA"/>
        </w:rPr>
      </w:pPr>
      <w:r>
        <w:rPr>
          <w:rFonts w:ascii="GHEA Grapalat" w:hAnsi="GHEA Grapalat"/>
          <w:lang w:val="af-ZA"/>
        </w:rPr>
        <w:t>Телефон /077/ 55-77-09։</w:t>
      </w:r>
    </w:p>
    <w:p w14:paraId="249CB972">
      <w:pPr>
        <w:pStyle w:val="9"/>
        <w:widowControl w:val="0"/>
        <w:spacing w:after="160"/>
        <w:ind w:left="1701"/>
        <w:jc w:val="center"/>
        <w:rPr>
          <w:rFonts w:ascii="GHEA Grapalat" w:hAnsi="GHEA Grapalat"/>
          <w:lang w:val="af-ZA"/>
        </w:rPr>
      </w:pPr>
      <w:r>
        <w:rPr>
          <w:rFonts w:ascii="GHEA Grapalat" w:hAnsi="GHEA Grapalat"/>
          <w:lang w:val="af-ZA"/>
        </w:rPr>
        <w:t xml:space="preserve">Электронная почта: tatevik.khachatryan87@mail.ru </w:t>
      </w:r>
    </w:p>
    <w:p w14:paraId="4F3BC4E7">
      <w:pPr>
        <w:pStyle w:val="9"/>
        <w:widowControl w:val="0"/>
        <w:spacing w:after="160"/>
        <w:ind w:left="1701"/>
        <w:jc w:val="center"/>
        <w:rPr>
          <w:rFonts w:ascii="GHEA Grapalat" w:hAnsi="GHEA Grapalat"/>
          <w:color w:val="FF0000"/>
          <w:lang w:val="af-ZA"/>
        </w:rPr>
      </w:pPr>
      <w:r>
        <w:rPr>
          <w:rFonts w:ascii="GHEA Grapalat" w:hAnsi="GHEA Grapalat"/>
          <w:lang w:val="af-ZA"/>
        </w:rPr>
        <w:t xml:space="preserve">Заказчик </w:t>
      </w:r>
      <w:r>
        <w:rPr>
          <w:rFonts w:ascii="GHEA Grapalat" w:hAnsi="GHEA Grapalat"/>
          <w:szCs w:val="24"/>
        </w:rPr>
        <w:t>ГНКО «Ереванское государственное ремесленное училище №1»</w:t>
      </w:r>
    </w:p>
    <w:sectPr>
      <w:pgSz w:w="12240" w:h="15840"/>
      <w:pgMar w:top="630" w:right="850" w:bottom="0" w:left="99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Times Armenian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imes LatArm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Arial LatArm">
    <w:panose1 w:val="020B0604020202020204"/>
    <w:charset w:val="00"/>
    <w:family w:val="swiss"/>
    <w:pitch w:val="default"/>
    <w:sig w:usb0="00000000" w:usb1="00000000" w:usb2="00000000" w:usb3="00000000" w:csb0="00000000" w:csb1="00000000"/>
  </w:font>
  <w:font w:name="GHEA Grapalat">
    <w:altName w:val="Franklin Gothic Medium Cond"/>
    <w:panose1 w:val="00000000000000000000"/>
    <w:charset w:val="00"/>
    <w:family w:val="modern"/>
    <w:pitch w:val="default"/>
    <w:sig w:usb0="00000000" w:usb1="00000000" w:usb2="00000000" w:usb3="00000000" w:csb0="0000009F" w:csb1="00000000"/>
  </w:font>
  <w:font w:name="Sylfaen">
    <w:panose1 w:val="010A0502050306030303"/>
    <w:charset w:val="CC"/>
    <w:family w:val="roman"/>
    <w:pitch w:val="default"/>
    <w:sig w:usb0="04000687" w:usb1="00000000" w:usb2="00000000" w:usb3="00000000" w:csb0="2000009F" w:csb1="00000000"/>
  </w:font>
  <w:font w:name="Arian AMU">
    <w:altName w:val="Microsoft Sans Serif"/>
    <w:panose1 w:val="00000000000000000000"/>
    <w:charset w:val="CC"/>
    <w:family w:val="auto"/>
    <w:pitch w:val="default"/>
    <w:sig w:usb0="00000000" w:usb1="00000000" w:usb2="00000000" w:usb3="00000000" w:csb0="000101FF" w:csb1="00000000"/>
  </w:font>
  <w:font w:name="Franklin Gothic Medium Cond">
    <w:panose1 w:val="020B0606030402020204"/>
    <w:charset w:val="00"/>
    <w:family w:val="auto"/>
    <w:pitch w:val="default"/>
    <w:sig w:usb0="00000287" w:usb1="00000000" w:usb2="00000000" w:usb3="00000000" w:csb0="2000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F4218B"/>
    <w:rsid w:val="00014887"/>
    <w:rsid w:val="00026113"/>
    <w:rsid w:val="00026226"/>
    <w:rsid w:val="00032838"/>
    <w:rsid w:val="00032BFC"/>
    <w:rsid w:val="00043383"/>
    <w:rsid w:val="000453FF"/>
    <w:rsid w:val="00077E71"/>
    <w:rsid w:val="00083ECD"/>
    <w:rsid w:val="000A309E"/>
    <w:rsid w:val="000A79EB"/>
    <w:rsid w:val="000B0E42"/>
    <w:rsid w:val="000B7CF9"/>
    <w:rsid w:val="001235F6"/>
    <w:rsid w:val="00125AFE"/>
    <w:rsid w:val="0013340B"/>
    <w:rsid w:val="00146C1A"/>
    <w:rsid w:val="00147554"/>
    <w:rsid w:val="00150E38"/>
    <w:rsid w:val="0015361A"/>
    <w:rsid w:val="001865F2"/>
    <w:rsid w:val="001B3D6C"/>
    <w:rsid w:val="001D4206"/>
    <w:rsid w:val="001D4F5A"/>
    <w:rsid w:val="001F0E73"/>
    <w:rsid w:val="001F5D5B"/>
    <w:rsid w:val="00234AD2"/>
    <w:rsid w:val="00241EF5"/>
    <w:rsid w:val="00291536"/>
    <w:rsid w:val="002A1D1C"/>
    <w:rsid w:val="002E4A39"/>
    <w:rsid w:val="002E6423"/>
    <w:rsid w:val="00305991"/>
    <w:rsid w:val="00344CDD"/>
    <w:rsid w:val="00346A92"/>
    <w:rsid w:val="0035043B"/>
    <w:rsid w:val="003504D6"/>
    <w:rsid w:val="00385A5F"/>
    <w:rsid w:val="00385F0D"/>
    <w:rsid w:val="00385F96"/>
    <w:rsid w:val="003D52C7"/>
    <w:rsid w:val="003D6091"/>
    <w:rsid w:val="003E6D8A"/>
    <w:rsid w:val="003F1FE2"/>
    <w:rsid w:val="003F6A93"/>
    <w:rsid w:val="004056B1"/>
    <w:rsid w:val="004301A2"/>
    <w:rsid w:val="00441063"/>
    <w:rsid w:val="004467BC"/>
    <w:rsid w:val="0045049A"/>
    <w:rsid w:val="00463196"/>
    <w:rsid w:val="004642CD"/>
    <w:rsid w:val="00466858"/>
    <w:rsid w:val="00474491"/>
    <w:rsid w:val="004822EE"/>
    <w:rsid w:val="00482A9F"/>
    <w:rsid w:val="00490560"/>
    <w:rsid w:val="00497DA8"/>
    <w:rsid w:val="004C317B"/>
    <w:rsid w:val="004C4719"/>
    <w:rsid w:val="004C4BC9"/>
    <w:rsid w:val="004C6DC8"/>
    <w:rsid w:val="004D10FD"/>
    <w:rsid w:val="00532400"/>
    <w:rsid w:val="00532B74"/>
    <w:rsid w:val="005342A1"/>
    <w:rsid w:val="00545ECC"/>
    <w:rsid w:val="005575D3"/>
    <w:rsid w:val="0057526C"/>
    <w:rsid w:val="00580046"/>
    <w:rsid w:val="00581E7A"/>
    <w:rsid w:val="005A518E"/>
    <w:rsid w:val="005C1125"/>
    <w:rsid w:val="005C43E8"/>
    <w:rsid w:val="005D37F3"/>
    <w:rsid w:val="005D46DB"/>
    <w:rsid w:val="005D4F96"/>
    <w:rsid w:val="005E003D"/>
    <w:rsid w:val="00601380"/>
    <w:rsid w:val="006138A3"/>
    <w:rsid w:val="0062779C"/>
    <w:rsid w:val="00637004"/>
    <w:rsid w:val="0064675C"/>
    <w:rsid w:val="00652D3D"/>
    <w:rsid w:val="00652DA6"/>
    <w:rsid w:val="00657F6C"/>
    <w:rsid w:val="00666F5D"/>
    <w:rsid w:val="00680288"/>
    <w:rsid w:val="00692222"/>
    <w:rsid w:val="00695AD4"/>
    <w:rsid w:val="006A58E2"/>
    <w:rsid w:val="006F3715"/>
    <w:rsid w:val="00705048"/>
    <w:rsid w:val="00705636"/>
    <w:rsid w:val="007161F0"/>
    <w:rsid w:val="007416A0"/>
    <w:rsid w:val="007417EE"/>
    <w:rsid w:val="00754DD4"/>
    <w:rsid w:val="00776CEA"/>
    <w:rsid w:val="0078461C"/>
    <w:rsid w:val="00793687"/>
    <w:rsid w:val="007A7907"/>
    <w:rsid w:val="007E3233"/>
    <w:rsid w:val="007F0AAE"/>
    <w:rsid w:val="007F1EAF"/>
    <w:rsid w:val="008064E3"/>
    <w:rsid w:val="00806E5F"/>
    <w:rsid w:val="00832B13"/>
    <w:rsid w:val="008570F6"/>
    <w:rsid w:val="00867EC5"/>
    <w:rsid w:val="00871322"/>
    <w:rsid w:val="00884473"/>
    <w:rsid w:val="008A1985"/>
    <w:rsid w:val="008A30E7"/>
    <w:rsid w:val="008C3BBF"/>
    <w:rsid w:val="008D4FCF"/>
    <w:rsid w:val="008D5A56"/>
    <w:rsid w:val="00913836"/>
    <w:rsid w:val="00914E49"/>
    <w:rsid w:val="00935821"/>
    <w:rsid w:val="009446E0"/>
    <w:rsid w:val="00946D9D"/>
    <w:rsid w:val="00976A0D"/>
    <w:rsid w:val="009A5DD3"/>
    <w:rsid w:val="009B0379"/>
    <w:rsid w:val="009C2F94"/>
    <w:rsid w:val="009D1D3F"/>
    <w:rsid w:val="009E2C09"/>
    <w:rsid w:val="009E3148"/>
    <w:rsid w:val="009E51A8"/>
    <w:rsid w:val="009F4AB8"/>
    <w:rsid w:val="009F5449"/>
    <w:rsid w:val="00A027F0"/>
    <w:rsid w:val="00A23D63"/>
    <w:rsid w:val="00A31F25"/>
    <w:rsid w:val="00A545C5"/>
    <w:rsid w:val="00A559F3"/>
    <w:rsid w:val="00A632F0"/>
    <w:rsid w:val="00A71C70"/>
    <w:rsid w:val="00A82721"/>
    <w:rsid w:val="00A8298A"/>
    <w:rsid w:val="00AB2BFF"/>
    <w:rsid w:val="00AB57A0"/>
    <w:rsid w:val="00AB65FE"/>
    <w:rsid w:val="00AC38FE"/>
    <w:rsid w:val="00AC643A"/>
    <w:rsid w:val="00AC6C02"/>
    <w:rsid w:val="00AE53DA"/>
    <w:rsid w:val="00AF23D8"/>
    <w:rsid w:val="00AF66E3"/>
    <w:rsid w:val="00AF6A08"/>
    <w:rsid w:val="00B0162C"/>
    <w:rsid w:val="00B04CA3"/>
    <w:rsid w:val="00B16103"/>
    <w:rsid w:val="00B177BF"/>
    <w:rsid w:val="00B25CEE"/>
    <w:rsid w:val="00B30F68"/>
    <w:rsid w:val="00B522E6"/>
    <w:rsid w:val="00B62751"/>
    <w:rsid w:val="00B81800"/>
    <w:rsid w:val="00B8377D"/>
    <w:rsid w:val="00B867B5"/>
    <w:rsid w:val="00B910E7"/>
    <w:rsid w:val="00BA091F"/>
    <w:rsid w:val="00BA10BE"/>
    <w:rsid w:val="00BA7F73"/>
    <w:rsid w:val="00BC5B19"/>
    <w:rsid w:val="00BD5B23"/>
    <w:rsid w:val="00BE58FF"/>
    <w:rsid w:val="00BE5A2D"/>
    <w:rsid w:val="00BF04E2"/>
    <w:rsid w:val="00BF3222"/>
    <w:rsid w:val="00C0071C"/>
    <w:rsid w:val="00C1119B"/>
    <w:rsid w:val="00C13E35"/>
    <w:rsid w:val="00C31D98"/>
    <w:rsid w:val="00C51EE9"/>
    <w:rsid w:val="00C830DB"/>
    <w:rsid w:val="00C85E06"/>
    <w:rsid w:val="00C87F6B"/>
    <w:rsid w:val="00CA0260"/>
    <w:rsid w:val="00CA1147"/>
    <w:rsid w:val="00CA5DC8"/>
    <w:rsid w:val="00CB45E0"/>
    <w:rsid w:val="00CB658E"/>
    <w:rsid w:val="00CC7AAD"/>
    <w:rsid w:val="00CD52DA"/>
    <w:rsid w:val="00D052FA"/>
    <w:rsid w:val="00D11F60"/>
    <w:rsid w:val="00D123B2"/>
    <w:rsid w:val="00D20BC0"/>
    <w:rsid w:val="00D31936"/>
    <w:rsid w:val="00D443A0"/>
    <w:rsid w:val="00D51AF8"/>
    <w:rsid w:val="00D634F2"/>
    <w:rsid w:val="00D66023"/>
    <w:rsid w:val="00D75313"/>
    <w:rsid w:val="00D839F5"/>
    <w:rsid w:val="00D87B10"/>
    <w:rsid w:val="00DB0F51"/>
    <w:rsid w:val="00DB3C81"/>
    <w:rsid w:val="00DB4F62"/>
    <w:rsid w:val="00DB68E8"/>
    <w:rsid w:val="00DF71A4"/>
    <w:rsid w:val="00E23BE5"/>
    <w:rsid w:val="00E2504E"/>
    <w:rsid w:val="00E26C13"/>
    <w:rsid w:val="00E34545"/>
    <w:rsid w:val="00E40365"/>
    <w:rsid w:val="00E52E40"/>
    <w:rsid w:val="00E577DD"/>
    <w:rsid w:val="00E6360B"/>
    <w:rsid w:val="00E6790E"/>
    <w:rsid w:val="00E8198B"/>
    <w:rsid w:val="00E8260D"/>
    <w:rsid w:val="00E861C1"/>
    <w:rsid w:val="00E90ECB"/>
    <w:rsid w:val="00E92B28"/>
    <w:rsid w:val="00EB67C8"/>
    <w:rsid w:val="00EB7E53"/>
    <w:rsid w:val="00EC7209"/>
    <w:rsid w:val="00ED570B"/>
    <w:rsid w:val="00EE1F72"/>
    <w:rsid w:val="00EF60C1"/>
    <w:rsid w:val="00F02B12"/>
    <w:rsid w:val="00F10F05"/>
    <w:rsid w:val="00F22231"/>
    <w:rsid w:val="00F30F75"/>
    <w:rsid w:val="00F4218B"/>
    <w:rsid w:val="00F44BF2"/>
    <w:rsid w:val="00F51067"/>
    <w:rsid w:val="00F53172"/>
    <w:rsid w:val="00F6156F"/>
    <w:rsid w:val="00F652F0"/>
    <w:rsid w:val="00F67FBF"/>
    <w:rsid w:val="00F95693"/>
    <w:rsid w:val="00FA0650"/>
    <w:rsid w:val="00FA1BB6"/>
    <w:rsid w:val="00FA220D"/>
    <w:rsid w:val="00FB6483"/>
    <w:rsid w:val="00FB6AB3"/>
    <w:rsid w:val="00FD048C"/>
    <w:rsid w:val="00FD2618"/>
    <w:rsid w:val="00FD3A81"/>
    <w:rsid w:val="00FE50EB"/>
    <w:rsid w:val="09D056DE"/>
    <w:rsid w:val="21281A08"/>
    <w:rsid w:val="2D24052E"/>
    <w:rsid w:val="2DBE111B"/>
    <w:rsid w:val="37DC5DA4"/>
    <w:rsid w:val="3EF47457"/>
    <w:rsid w:val="408C455C"/>
    <w:rsid w:val="4D081851"/>
    <w:rsid w:val="62F96A5C"/>
    <w:rsid w:val="79CC6029"/>
    <w:rsid w:val="7DA61D4D"/>
    <w:rsid w:val="7F1128D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iPriority="99" w:semiHidden="0" w:name="Body Text Indent 2"/>
    <w:lsdException w:qFormat="1" w:unhideWhenUsed="0" w:uiPriority="0" w:semiHidden="0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Armenian" w:hAnsi="Times Armenian" w:eastAsia="Times New Roman" w:cs="Times New Roman"/>
      <w:sz w:val="24"/>
      <w:szCs w:val="20"/>
      <w:lang w:val="ru-RU" w:eastAsia="ru-RU" w:bidi="ru-RU"/>
    </w:rPr>
  </w:style>
  <w:style w:type="paragraph" w:styleId="2">
    <w:name w:val="heading 3"/>
    <w:basedOn w:val="1"/>
    <w:next w:val="1"/>
    <w:link w:val="12"/>
    <w:qFormat/>
    <w:uiPriority w:val="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qFormat/>
    <w:uiPriority w:val="0"/>
    <w:rPr>
      <w:color w:val="0000FF"/>
      <w:u w:val="single"/>
    </w:rPr>
  </w:style>
  <w:style w:type="paragraph" w:styleId="6">
    <w:name w:val="Balloon Text"/>
    <w:basedOn w:val="1"/>
    <w:link w:val="18"/>
    <w:semiHidden/>
    <w:unhideWhenUsed/>
    <w:qFormat/>
    <w:uiPriority w:val="99"/>
    <w:rPr>
      <w:rFonts w:ascii="Segoe UI" w:hAnsi="Segoe UI" w:cs="Segoe UI"/>
      <w:sz w:val="18"/>
      <w:szCs w:val="18"/>
    </w:rPr>
  </w:style>
  <w:style w:type="paragraph" w:styleId="7">
    <w:name w:val="Body Text Indent 3"/>
    <w:basedOn w:val="1"/>
    <w:link w:val="13"/>
    <w:qFormat/>
    <w:uiPriority w:val="0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8">
    <w:name w:val="header"/>
    <w:basedOn w:val="1"/>
    <w:link w:val="16"/>
    <w:unhideWhenUsed/>
    <w:uiPriority w:val="99"/>
    <w:pPr>
      <w:tabs>
        <w:tab w:val="center" w:pos="4680"/>
        <w:tab w:val="right" w:pos="9360"/>
      </w:tabs>
    </w:pPr>
  </w:style>
  <w:style w:type="paragraph" w:styleId="9">
    <w:name w:val="Body Text Indent"/>
    <w:basedOn w:val="1"/>
    <w:link w:val="14"/>
    <w:semiHidden/>
    <w:unhideWhenUsed/>
    <w:qFormat/>
    <w:uiPriority w:val="99"/>
    <w:pPr>
      <w:spacing w:after="120"/>
      <w:ind w:left="360"/>
    </w:pPr>
  </w:style>
  <w:style w:type="paragraph" w:styleId="10">
    <w:name w:val="footer"/>
    <w:basedOn w:val="1"/>
    <w:link w:val="17"/>
    <w:unhideWhenUsed/>
    <w:qFormat/>
    <w:uiPriority w:val="99"/>
    <w:pPr>
      <w:tabs>
        <w:tab w:val="center" w:pos="4680"/>
        <w:tab w:val="right" w:pos="9360"/>
      </w:tabs>
    </w:pPr>
  </w:style>
  <w:style w:type="paragraph" w:styleId="11">
    <w:name w:val="Body Text Indent 2"/>
    <w:basedOn w:val="1"/>
    <w:link w:val="15"/>
    <w:unhideWhenUsed/>
    <w:qFormat/>
    <w:uiPriority w:val="99"/>
    <w:pPr>
      <w:spacing w:after="120" w:line="480" w:lineRule="auto"/>
      <w:ind w:left="360"/>
    </w:pPr>
  </w:style>
  <w:style w:type="character" w:customStyle="1" w:styleId="12">
    <w:name w:val="Заголовок 3 Знак"/>
    <w:basedOn w:val="3"/>
    <w:link w:val="2"/>
    <w:qFormat/>
    <w:uiPriority w:val="0"/>
    <w:rPr>
      <w:rFonts w:ascii="Times LatArm" w:hAnsi="Times LatArm" w:eastAsia="Times New Roman" w:cs="Times New Roman"/>
      <w:b/>
      <w:sz w:val="28"/>
      <w:szCs w:val="20"/>
      <w:lang w:val="ru-RU" w:eastAsia="ru-RU" w:bidi="ru-RU"/>
    </w:rPr>
  </w:style>
  <w:style w:type="character" w:customStyle="1" w:styleId="13">
    <w:name w:val="Основной текст с отступом 3 Знак"/>
    <w:basedOn w:val="3"/>
    <w:link w:val="7"/>
    <w:qFormat/>
    <w:uiPriority w:val="0"/>
    <w:rPr>
      <w:rFonts w:ascii="Arial LatArm" w:hAnsi="Arial LatArm" w:eastAsia="Times New Roman" w:cs="Times New Roman"/>
      <w:b/>
      <w:i/>
      <w:szCs w:val="20"/>
      <w:u w:val="single"/>
      <w:lang w:val="ru-RU" w:eastAsia="ru-RU" w:bidi="ru-RU"/>
    </w:rPr>
  </w:style>
  <w:style w:type="character" w:customStyle="1" w:styleId="14">
    <w:name w:val="Основной текст с отступом Знак"/>
    <w:basedOn w:val="3"/>
    <w:link w:val="9"/>
    <w:semiHidden/>
    <w:qFormat/>
    <w:uiPriority w:val="99"/>
    <w:rPr>
      <w:rFonts w:ascii="Times Armenian" w:hAnsi="Times Armenian" w:eastAsia="Times New Roman" w:cs="Times New Roman"/>
      <w:sz w:val="24"/>
      <w:szCs w:val="20"/>
      <w:lang w:val="ru-RU" w:eastAsia="ru-RU" w:bidi="ru-RU"/>
    </w:rPr>
  </w:style>
  <w:style w:type="character" w:customStyle="1" w:styleId="15">
    <w:name w:val="Основной текст с отступом 2 Знак"/>
    <w:basedOn w:val="3"/>
    <w:link w:val="11"/>
    <w:qFormat/>
    <w:uiPriority w:val="99"/>
    <w:rPr>
      <w:rFonts w:ascii="Times Armenian" w:hAnsi="Times Armenian" w:eastAsia="Times New Roman" w:cs="Times New Roman"/>
      <w:sz w:val="24"/>
      <w:szCs w:val="20"/>
      <w:lang w:val="ru-RU" w:eastAsia="ru-RU" w:bidi="ru-RU"/>
    </w:rPr>
  </w:style>
  <w:style w:type="character" w:customStyle="1" w:styleId="16">
    <w:name w:val="Верхний колонтитул Знак"/>
    <w:basedOn w:val="3"/>
    <w:link w:val="8"/>
    <w:qFormat/>
    <w:uiPriority w:val="99"/>
    <w:rPr>
      <w:rFonts w:ascii="Times Armenian" w:hAnsi="Times Armenian" w:eastAsia="Times New Roman" w:cs="Times New Roman"/>
      <w:sz w:val="24"/>
      <w:szCs w:val="20"/>
      <w:lang w:val="ru-RU" w:eastAsia="ru-RU" w:bidi="ru-RU"/>
    </w:rPr>
  </w:style>
  <w:style w:type="character" w:customStyle="1" w:styleId="17">
    <w:name w:val="Нижний колонтитул Знак"/>
    <w:basedOn w:val="3"/>
    <w:link w:val="10"/>
    <w:qFormat/>
    <w:uiPriority w:val="99"/>
    <w:rPr>
      <w:rFonts w:ascii="Times Armenian" w:hAnsi="Times Armenian" w:eastAsia="Times New Roman" w:cs="Times New Roman"/>
      <w:sz w:val="24"/>
      <w:szCs w:val="20"/>
      <w:lang w:val="ru-RU" w:eastAsia="ru-RU" w:bidi="ru-RU"/>
    </w:rPr>
  </w:style>
  <w:style w:type="character" w:customStyle="1" w:styleId="18">
    <w:name w:val="Текст выноски Знак"/>
    <w:basedOn w:val="3"/>
    <w:link w:val="6"/>
    <w:semiHidden/>
    <w:qFormat/>
    <w:uiPriority w:val="99"/>
    <w:rPr>
      <w:rFonts w:ascii="Segoe UI" w:hAnsi="Segoe UI" w:eastAsia="Times New Roman" w:cs="Segoe UI"/>
      <w:sz w:val="18"/>
      <w:szCs w:val="18"/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2098</Words>
  <Characters>11964</Characters>
  <Lines>99</Lines>
  <Paragraphs>28</Paragraphs>
  <TotalTime>0</TotalTime>
  <ScaleCrop>false</ScaleCrop>
  <LinksUpToDate>false</LinksUpToDate>
  <CharactersWithSpaces>14034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2019-10-28T11:06:00Z</dcterms:created>
  <dc:creator>Silva Harutyunyan</dc:creator>
  <cp:lastModifiedBy>Tatev Khaçhatryan</cp:lastModifiedBy>
  <cp:lastPrinted>2020-01-20T12:21:00Z</cp:lastPrinted>
  <dcterms:modified xsi:type="dcterms:W3CDTF">2025-04-03T17:31:55Z</dcterms:modified>
  <cp:revision>227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5C8C3216B45F4550AA56BF69D5C08348_12</vt:lpwstr>
  </property>
</Properties>
</file>