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ANNOUNCEMENT</w:t>
      </w:r>
    </w:p>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About Price Setting Inquiry</w:t>
      </w:r>
    </w:p>
    <w:p w:rsidR="00311800" w:rsidRPr="00CA5760" w:rsidRDefault="00BC070D" w:rsidP="00311800">
      <w:pPr>
        <w:spacing w:after="160" w:line="240" w:lineRule="auto"/>
        <w:ind w:left="851" w:right="848" w:firstLine="11"/>
        <w:jc w:val="center"/>
        <w:rPr>
          <w:rFonts w:ascii="Sylfaen" w:eastAsia="Times New Roman" w:hAnsi="Sylfaen" w:cs="Times New Roman"/>
          <w:sz w:val="20"/>
          <w:szCs w:val="20"/>
          <w:lang w:val="en-AU"/>
        </w:rPr>
      </w:pPr>
      <w:r w:rsidRPr="00AD24C0">
        <w:rPr>
          <w:rFonts w:ascii="Sylfaen" w:hAnsi="Sylfaen"/>
        </w:rPr>
        <w:t xml:space="preserve">The text of this announcement is approved by the Decision N 1 of Price </w:t>
      </w:r>
      <w:r>
        <w:rPr>
          <w:rFonts w:ascii="Sylfaen" w:hAnsi="Sylfaen"/>
        </w:rPr>
        <w:t>Quotation</w:t>
      </w:r>
      <w:r w:rsidRPr="00AD24C0">
        <w:rPr>
          <w:rFonts w:ascii="Sylfaen" w:hAnsi="Sylfaen"/>
        </w:rPr>
        <w:t xml:space="preserve"> </w:t>
      </w:r>
      <w:r w:rsidRPr="00D87DB9">
        <w:rPr>
          <w:rFonts w:ascii="Sylfaen" w:hAnsi="Sylfaen"/>
        </w:rPr>
        <w:t xml:space="preserve">Committee </w:t>
      </w:r>
      <w:r w:rsidRPr="00FE516F">
        <w:rPr>
          <w:rFonts w:ascii="Sylfaen" w:hAnsi="Sylfaen"/>
        </w:rPr>
        <w:t xml:space="preserve">dated </w:t>
      </w:r>
      <w:r w:rsidR="00FE516F" w:rsidRPr="00FE516F">
        <w:rPr>
          <w:rFonts w:ascii="Sylfaen" w:hAnsi="Sylfaen"/>
          <w:b/>
        </w:rPr>
        <w:t>20</w:t>
      </w:r>
      <w:r w:rsidR="004174F1" w:rsidRPr="00FE516F">
        <w:rPr>
          <w:rFonts w:ascii="Sylfaen" w:hAnsi="Sylfaen"/>
          <w:b/>
        </w:rPr>
        <w:t xml:space="preserve"> </w:t>
      </w:r>
      <w:r w:rsidR="00A54BE5" w:rsidRPr="00FE516F">
        <w:rPr>
          <w:rFonts w:ascii="Sylfaen" w:hAnsi="Sylfaen"/>
          <w:b/>
        </w:rPr>
        <w:t xml:space="preserve">January </w:t>
      </w:r>
      <w:r w:rsidRPr="00FE516F">
        <w:rPr>
          <w:rFonts w:ascii="Sylfaen" w:hAnsi="Sylfaen"/>
          <w:b/>
        </w:rPr>
        <w:t>202</w:t>
      </w:r>
      <w:r w:rsidR="00A54BE5" w:rsidRPr="00FE516F">
        <w:rPr>
          <w:rFonts w:ascii="Sylfaen" w:hAnsi="Sylfaen"/>
          <w:b/>
        </w:rPr>
        <w:t>6</w:t>
      </w:r>
      <w:r>
        <w:rPr>
          <w:rFonts w:ascii="Sylfaen" w:hAnsi="Sylfaen"/>
          <w:b/>
        </w:rPr>
        <w:t xml:space="preserve"> </w:t>
      </w:r>
      <w:r w:rsidRPr="00AD24C0">
        <w:rPr>
          <w:rFonts w:ascii="Sylfaen" w:hAnsi="Sylfaen"/>
        </w:rPr>
        <w:t>and is being published according with Article 27 of the Law of the Republic of Armenia "On Procurement".</w:t>
      </w:r>
    </w:p>
    <w:p w:rsidR="00BC070D" w:rsidRPr="007A6FC4" w:rsidRDefault="00311800" w:rsidP="00BC070D">
      <w:pPr>
        <w:jc w:val="center"/>
        <w:rPr>
          <w:rFonts w:ascii="Sylfaen" w:hAnsi="Sylfaen"/>
          <w:lang w:val="hy-AM"/>
        </w:rPr>
      </w:pPr>
      <w:r w:rsidRPr="00CA5760">
        <w:rPr>
          <w:rFonts w:ascii="Sylfaen" w:eastAsia="Times New Roman" w:hAnsi="Sylfaen" w:cs="Times New Roman"/>
          <w:sz w:val="20"/>
          <w:szCs w:val="20"/>
          <w:lang w:val="en-AU"/>
        </w:rPr>
        <w:t xml:space="preserve">Code of the price quotation </w:t>
      </w:r>
      <w:r w:rsidR="00A54BE5">
        <w:rPr>
          <w:rFonts w:ascii="GHEA Grapalat" w:hAnsi="GHEA Grapalat"/>
          <w:sz w:val="24"/>
          <w:szCs w:val="24"/>
        </w:rPr>
        <w:t>EKSD-GHAPDzB-2026/</w:t>
      </w:r>
      <w:r w:rsidR="00E2328C">
        <w:rPr>
          <w:rFonts w:ascii="GHEA Grapalat" w:hAnsi="GHEA Grapalat"/>
          <w:sz w:val="24"/>
          <w:szCs w:val="24"/>
          <w:lang w:val="hy-AM"/>
        </w:rPr>
        <w:t>2</w:t>
      </w:r>
      <w:r w:rsidR="00A54BE5" w:rsidRPr="009044F1">
        <w:rPr>
          <w:rFonts w:ascii="GHEA Grapalat" w:hAnsi="GHEA Grapalat"/>
          <w:sz w:val="24"/>
          <w:szCs w:val="24"/>
        </w:rPr>
        <w:t xml:space="preserve"> </w:t>
      </w:r>
      <w:r w:rsidR="00A54BE5">
        <w:rPr>
          <w:rFonts w:ascii="GHEA Grapalat" w:hAnsi="GHEA Grapalat"/>
          <w:sz w:val="24"/>
          <w:szCs w:val="24"/>
        </w:rPr>
        <w:t xml:space="preserve"> </w:t>
      </w:r>
    </w:p>
    <w:tbl>
      <w:tblPr>
        <w:tblW w:w="0" w:type="auto"/>
        <w:tblLook w:val="04A0" w:firstRow="1" w:lastRow="0" w:firstColumn="1" w:lastColumn="0" w:noHBand="0" w:noVBand="1"/>
      </w:tblPr>
      <w:tblGrid>
        <w:gridCol w:w="9286"/>
      </w:tblGrid>
      <w:tr w:rsidR="00311800" w:rsidRPr="00CA5760" w:rsidTr="00AC5201">
        <w:tc>
          <w:tcPr>
            <w:tcW w:w="9286" w:type="dxa"/>
          </w:tcPr>
          <w:p w:rsidR="00311800" w:rsidRPr="00CA5760" w:rsidRDefault="00311800" w:rsidP="00991AC6">
            <w:pPr>
              <w:spacing w:after="0" w:line="240" w:lineRule="auto"/>
              <w:rPr>
                <w:rFonts w:ascii="Sylfaen" w:hAnsi="Sylfaen"/>
                <w:sz w:val="20"/>
                <w:szCs w:val="20"/>
                <w:lang w:val="en-AU" w:eastAsia="ru-RU"/>
              </w:rPr>
            </w:pPr>
            <w:r w:rsidRPr="00CA5760">
              <w:rPr>
                <w:rFonts w:ascii="Sylfaen" w:hAnsi="Sylfaen"/>
                <w:sz w:val="20"/>
                <w:szCs w:val="20"/>
                <w:lang w:val="en-AU" w:eastAsia="ru-RU"/>
              </w:rPr>
              <w:t xml:space="preserve">The contracting authority </w:t>
            </w:r>
            <w:r w:rsidR="00A54BE5" w:rsidRPr="00BC070D">
              <w:rPr>
                <w:rFonts w:ascii="Sylfaen" w:hAnsi="Sylfaen"/>
                <w:sz w:val="20"/>
                <w:szCs w:val="20"/>
                <w:lang w:val="en-AU"/>
              </w:rPr>
              <w:t>“</w:t>
            </w:r>
            <w:r w:rsidR="00A54BE5" w:rsidRPr="000110E5">
              <w:rPr>
                <w:rFonts w:ascii="Sylfaen" w:hAnsi="Sylfaen"/>
                <w:sz w:val="20"/>
                <w:szCs w:val="20"/>
                <w:lang w:val="en-AU" w:eastAsia="ru-RU"/>
              </w:rPr>
              <w:t>YEREVAN MUSIC SCHOOL NAMED AFTER KONSTANTIN SARAJYAN</w:t>
            </w:r>
            <w:r w:rsidR="00A54BE5" w:rsidRPr="00BC070D">
              <w:rPr>
                <w:rFonts w:ascii="Sylfaen" w:hAnsi="Sylfaen"/>
                <w:sz w:val="20"/>
                <w:szCs w:val="20"/>
                <w:lang w:val="en-AU"/>
              </w:rPr>
              <w:t>”</w:t>
            </w:r>
            <w:r w:rsidR="00A54BE5" w:rsidRPr="00AD24C0">
              <w:rPr>
                <w:rFonts w:ascii="Sylfaen" w:hAnsi="Sylfaen"/>
                <w:sz w:val="20"/>
                <w:szCs w:val="20"/>
                <w:lang w:val="en-AU"/>
              </w:rPr>
              <w:t xml:space="preserve">, located at the following address: </w:t>
            </w:r>
            <w:r w:rsidR="00A54BE5" w:rsidRPr="00CA5760">
              <w:rPr>
                <w:rFonts w:ascii="Sylfaen" w:eastAsia="Times New Roman" w:hAnsi="Sylfaen" w:cs="Times New Roman"/>
                <w:sz w:val="20"/>
                <w:szCs w:val="24"/>
                <w:lang w:val="en-AU"/>
              </w:rPr>
              <w:t xml:space="preserve">Armenia, </w:t>
            </w:r>
            <w:r w:rsidR="00A54BE5">
              <w:rPr>
                <w:rFonts w:ascii="Sylfaen" w:hAnsi="Sylfaen"/>
                <w:b/>
                <w:sz w:val="20"/>
                <w:szCs w:val="20"/>
                <w:lang w:val="en-AU"/>
              </w:rPr>
              <w:t xml:space="preserve">34 b </w:t>
            </w:r>
            <w:proofErr w:type="spellStart"/>
            <w:r w:rsidR="00A54BE5">
              <w:rPr>
                <w:rFonts w:ascii="Sylfaen" w:hAnsi="Sylfaen"/>
                <w:b/>
                <w:sz w:val="20"/>
                <w:szCs w:val="20"/>
                <w:lang w:val="en-AU"/>
              </w:rPr>
              <w:t>Mamikonyanc</w:t>
            </w:r>
            <w:proofErr w:type="spellEnd"/>
            <w:r w:rsidR="00A54BE5" w:rsidRPr="00BC070D">
              <w:rPr>
                <w:rFonts w:ascii="Sylfaen" w:hAnsi="Sylfaen"/>
                <w:b/>
                <w:sz w:val="20"/>
                <w:szCs w:val="20"/>
                <w:lang w:val="en-AU"/>
              </w:rPr>
              <w:t xml:space="preserve"> street, Yerevan, RA</w:t>
            </w:r>
            <w:r w:rsidR="00BC070D" w:rsidRPr="00BC070D">
              <w:rPr>
                <w:rFonts w:ascii="Sylfaen" w:hAnsi="Sylfaen"/>
                <w:sz w:val="20"/>
                <w:szCs w:val="20"/>
                <w:lang w:val="en-AU"/>
              </w:rPr>
              <w:t>,</w:t>
            </w:r>
            <w:r w:rsidR="00BC070D">
              <w:rPr>
                <w:rFonts w:ascii="Sylfaen" w:hAnsi="Sylfaen"/>
                <w:sz w:val="20"/>
                <w:szCs w:val="20"/>
                <w:lang w:val="en-AU"/>
              </w:rPr>
              <w:t xml:space="preserve"> </w:t>
            </w:r>
            <w:r w:rsidRPr="00CA5760">
              <w:rPr>
                <w:rFonts w:ascii="Sylfaen" w:hAnsi="Sylfaen"/>
                <w:sz w:val="20"/>
                <w:szCs w:val="20"/>
                <w:lang w:val="en-AU"/>
              </w:rPr>
              <w:t>gives notice for a price quotation which shall be carried out in one stage.</w:t>
            </w:r>
          </w:p>
        </w:tc>
      </w:tr>
    </w:tbl>
    <w:p w:rsidR="00311800" w:rsidRPr="00CA5760" w:rsidRDefault="00311800" w:rsidP="00BC070D">
      <w:pPr>
        <w:pStyle w:val="HTMLPreformatted"/>
        <w:shd w:val="clear" w:color="auto" w:fill="F8F9FA"/>
        <w:spacing w:line="540" w:lineRule="atLeast"/>
        <w:rPr>
          <w:rFonts w:ascii="Sylfaen" w:hAnsi="Sylfaen" w:cs="Times New Roman"/>
          <w:lang w:val="en-AU"/>
        </w:rPr>
      </w:pPr>
      <w:r w:rsidRPr="00CA5760">
        <w:rPr>
          <w:rFonts w:ascii="Sylfaen" w:hAnsi="Sylfaen" w:cs="Times New Roman"/>
          <w:lang w:val="en-AU"/>
        </w:rPr>
        <w:t xml:space="preserve">The bidder selected based on the results of the price quotation will be proposed, in a prescribed manner, to conclude a contract for </w:t>
      </w:r>
      <w:r w:rsidR="00147946" w:rsidRPr="00CA5760">
        <w:rPr>
          <w:rFonts w:ascii="Sylfaen" w:hAnsi="Sylfaen" w:cs="Times New Roman"/>
          <w:lang w:val="en-AU"/>
        </w:rPr>
        <w:t>pro</w:t>
      </w:r>
      <w:r w:rsidR="00991AC6">
        <w:rPr>
          <w:rFonts w:ascii="Sylfaen" w:hAnsi="Sylfaen" w:cs="Times New Roman"/>
          <w:lang w:val="en-AU"/>
        </w:rPr>
        <w:t xml:space="preserve">curement </w:t>
      </w:r>
      <w:r w:rsidR="00147946" w:rsidRPr="00CA5760">
        <w:rPr>
          <w:rFonts w:ascii="Sylfaen" w:hAnsi="Sylfaen" w:cs="Times New Roman"/>
          <w:lang w:val="en-AU"/>
        </w:rPr>
        <w:t xml:space="preserve">of </w:t>
      </w:r>
      <w:r w:rsidR="007D3258" w:rsidRPr="00991AC6">
        <w:rPr>
          <w:rFonts w:ascii="Sylfaen" w:hAnsi="Sylfaen" w:cs="Times New Roman"/>
          <w:lang w:val="en-AU"/>
        </w:rPr>
        <w:t>“</w:t>
      </w:r>
      <w:bookmarkStart w:id="0" w:name="_GoBack"/>
      <w:r w:rsidR="00E2328C">
        <w:rPr>
          <w:rFonts w:ascii="Sylfaen" w:hAnsi="Sylfaen" w:cs="Times New Roman"/>
          <w:lang w:val="en-AU"/>
        </w:rPr>
        <w:t>Notebooks</w:t>
      </w:r>
      <w:bookmarkEnd w:id="0"/>
      <w:r w:rsidR="007D3258" w:rsidRPr="00CA5760">
        <w:rPr>
          <w:rFonts w:ascii="Sylfaen" w:hAnsi="Sylfaen" w:cs="Times New Roman"/>
          <w:b/>
          <w:lang w:val="en-AU"/>
        </w:rPr>
        <w:t>”</w:t>
      </w:r>
      <w:r w:rsidR="00EA4FE8">
        <w:rPr>
          <w:rFonts w:ascii="Sylfaen" w:hAnsi="Sylfaen" w:cs="Times New Roman"/>
          <w:b/>
          <w:lang w:val="en-AU"/>
        </w:rPr>
        <w:t xml:space="preserve">. </w:t>
      </w:r>
      <w:r w:rsidRPr="00CA5760">
        <w:rPr>
          <w:rFonts w:ascii="Sylfaen" w:hAnsi="Sylfaen" w:cs="Times New Roman"/>
          <w:lang w:val="en-AU"/>
        </w:rPr>
        <w:t xml:space="preserve">(hereinafter referred to as "the contract").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11800" w:rsidRPr="00CA5760" w:rsidRDefault="00311800" w:rsidP="00311800">
      <w:pPr>
        <w:spacing w:after="160" w:line="240" w:lineRule="auto"/>
        <w:jc w:val="both"/>
        <w:rPr>
          <w:rFonts w:ascii="Sylfaen" w:eastAsia="Times New Roman" w:hAnsi="Sylfaen" w:cs="Times New Roman"/>
          <w:sz w:val="20"/>
          <w:szCs w:val="20"/>
        </w:rPr>
      </w:pPr>
      <w:r w:rsidRPr="00CA5760">
        <w:rPr>
          <w:rFonts w:ascii="Sylfaen" w:eastAsia="Times New Roman" w:hAnsi="Sylfaen" w:cs="Times New Roma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the hard copy of the invitation for the price quotation, it is necessary to apply to the contracting authority by </w:t>
      </w:r>
      <w:r w:rsidR="004174F1" w:rsidRPr="00A54BE5">
        <w:rPr>
          <w:rFonts w:ascii="Sylfaen" w:eastAsia="Times New Roman" w:hAnsi="Sylfaen" w:cs="Times New Roman"/>
          <w:sz w:val="20"/>
          <w:szCs w:val="20"/>
          <w:highlight w:val="yellow"/>
          <w:lang w:val="en-AU"/>
        </w:rPr>
        <w:t>1</w:t>
      </w:r>
      <w:r w:rsidR="00E2328C">
        <w:rPr>
          <w:rFonts w:ascii="Sylfaen" w:eastAsia="Times New Roman" w:hAnsi="Sylfaen" w:cs="Times New Roman"/>
          <w:b/>
          <w:sz w:val="20"/>
          <w:szCs w:val="20"/>
          <w:highlight w:val="yellow"/>
          <w:lang w:val="hy-AM"/>
        </w:rPr>
        <w:t>3</w:t>
      </w:r>
      <w:r w:rsidR="00EA4FE8" w:rsidRPr="00A54BE5">
        <w:rPr>
          <w:rFonts w:ascii="Sylfaen" w:eastAsia="Times New Roman" w:hAnsi="Sylfaen" w:cs="Times New Roman"/>
          <w:b/>
          <w:sz w:val="20"/>
          <w:szCs w:val="20"/>
          <w:highlight w:val="yellow"/>
          <w:lang w:val="en-AU"/>
        </w:rPr>
        <w:t>:</w:t>
      </w:r>
      <w:r w:rsidR="00E2328C">
        <w:rPr>
          <w:rFonts w:ascii="Sylfaen" w:eastAsia="Times New Roman" w:hAnsi="Sylfaen" w:cs="Times New Roman"/>
          <w:b/>
          <w:sz w:val="20"/>
          <w:szCs w:val="20"/>
          <w:highlight w:val="yellow"/>
          <w:lang w:val="hy-AM"/>
        </w:rPr>
        <w:t>2</w:t>
      </w:r>
      <w:r w:rsidR="00BC070D" w:rsidRPr="00A54BE5">
        <w:rPr>
          <w:rFonts w:ascii="Sylfaen" w:eastAsia="Times New Roman" w:hAnsi="Sylfaen" w:cs="Times New Roman"/>
          <w:b/>
          <w:sz w:val="20"/>
          <w:szCs w:val="20"/>
          <w:highlight w:val="yellow"/>
          <w:lang w:val="en-AU"/>
        </w:rPr>
        <w:t>0</w:t>
      </w:r>
      <w:r w:rsidR="00CA5760" w:rsidRPr="00A54BE5">
        <w:rPr>
          <w:rFonts w:ascii="Sylfaen" w:eastAsia="Times New Roman" w:hAnsi="Sylfaen" w:cs="Times New Roman"/>
          <w:b/>
          <w:sz w:val="20"/>
          <w:szCs w:val="20"/>
          <w:highlight w:val="yellow"/>
          <w:lang w:val="en-AU"/>
        </w:rPr>
        <w:t xml:space="preserve"> o'clock of the </w:t>
      </w:r>
      <w:r w:rsidR="00FE516F">
        <w:rPr>
          <w:rFonts w:ascii="Sylfaen" w:eastAsia="Times New Roman" w:hAnsi="Sylfaen" w:cs="Times New Roman"/>
          <w:b/>
          <w:sz w:val="20"/>
          <w:szCs w:val="20"/>
          <w:highlight w:val="yellow"/>
          <w:lang w:val="en-AU"/>
        </w:rPr>
        <w:t>9</w:t>
      </w:r>
      <w:r w:rsidR="00CA5760" w:rsidRPr="00A54BE5">
        <w:rPr>
          <w:rFonts w:ascii="Sylfaen" w:eastAsia="Times New Roman" w:hAnsi="Sylfaen" w:cs="Times New Roman"/>
          <w:b/>
          <w:sz w:val="20"/>
          <w:szCs w:val="20"/>
          <w:highlight w:val="yellow"/>
          <w:lang w:val="en-AU"/>
        </w:rPr>
        <w:t>th</w:t>
      </w:r>
      <w:r w:rsidRPr="00A54BE5">
        <w:rPr>
          <w:rFonts w:ascii="Sylfaen" w:eastAsia="Times New Roman" w:hAnsi="Sylfaen" w:cs="Times New Roman"/>
          <w:b/>
          <w:sz w:val="20"/>
          <w:szCs w:val="20"/>
          <w:highlight w:val="yellow"/>
          <w:lang w:val="en-AU"/>
        </w:rPr>
        <w:t xml:space="preserve"> day</w:t>
      </w:r>
      <w:r w:rsidRPr="00CA5760">
        <w:rPr>
          <w:rFonts w:ascii="Sylfaen" w:eastAsia="Times New Roman" w:hAnsi="Sylfaen" w:cs="Times New Roman"/>
          <w:sz w:val="20"/>
          <w:szCs w:val="20"/>
          <w:lang w:val="en-AU"/>
        </w:rPr>
        <w:t xml:space="preserve"> from the date of publication of this notice. Moreover, an application in writing must be submitted to the contracting authority </w:t>
      </w:r>
      <w:r w:rsidRPr="00CA5760">
        <w:rPr>
          <w:rFonts w:ascii="Sylfaen" w:eastAsia="Times New Roman" w:hAnsi="Sylfaen" w:cs="Times New Roman"/>
          <w:spacing w:val="4"/>
          <w:sz w:val="20"/>
          <w:szCs w:val="20"/>
          <w:lang w:val="en-AU"/>
        </w:rPr>
        <w:t>for receiving the hard copy of the invitation. The</w:t>
      </w:r>
      <w:r w:rsidRPr="00CA5760">
        <w:rPr>
          <w:rFonts w:ascii="Sylfaen" w:eastAsia="Times New Roman" w:hAnsi="Sylfaen" w:cs="Courier New"/>
          <w:spacing w:val="4"/>
          <w:sz w:val="20"/>
          <w:szCs w:val="20"/>
          <w:lang w:val="en-AU"/>
        </w:rPr>
        <w:t> </w:t>
      </w:r>
      <w:r w:rsidRPr="00CA5760">
        <w:rPr>
          <w:rFonts w:ascii="Sylfaen" w:eastAsia="Times New Roman" w:hAnsi="Sylfaen" w:cs="Times New Roman"/>
          <w:spacing w:val="4"/>
          <w:sz w:val="20"/>
          <w:szCs w:val="20"/>
          <w:lang w:val="en-AU"/>
        </w:rPr>
        <w:t xml:space="preserve">contracting authority shall ensure the free of charge provision of the hard copy of the invitation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In case of a request to provide the invitation electronically, the contracting authority shall ensure the free of charge provision of the invitation electronically within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working day following the date of receipt of the application. Failure to receive the invitation shall not limit the bidder's right to participate in this procedure. </w:t>
      </w:r>
    </w:p>
    <w:p w:rsidR="00311800" w:rsidRPr="00CA5760" w:rsidRDefault="00311800" w:rsidP="00311800">
      <w:pPr>
        <w:spacing w:after="0" w:line="240" w:lineRule="auto"/>
        <w:jc w:val="both"/>
        <w:rPr>
          <w:rFonts w:ascii="Sylfaen" w:eastAsia="Times New Roman" w:hAnsi="Sylfaen" w:cs="Times New Roman"/>
          <w:sz w:val="20"/>
          <w:szCs w:val="24"/>
          <w:lang w:val="en-AU"/>
        </w:rPr>
      </w:pPr>
      <w:r w:rsidRPr="00CA5760">
        <w:rPr>
          <w:rFonts w:ascii="Sylfaen" w:eastAsia="Times New Roman" w:hAnsi="Sylfaen" w:cs="Times New Roman"/>
          <w:sz w:val="20"/>
          <w:szCs w:val="20"/>
          <w:lang w:val="en-AU"/>
        </w:rPr>
        <w:t xml:space="preserve">The bids for the price quotation must be submitted to the following address: </w:t>
      </w:r>
      <w:r w:rsidR="00A54BE5" w:rsidRPr="00CA5760">
        <w:rPr>
          <w:rFonts w:ascii="Sylfaen" w:eastAsia="Times New Roman" w:hAnsi="Sylfaen" w:cs="Times New Roman"/>
          <w:sz w:val="20"/>
          <w:szCs w:val="24"/>
          <w:lang w:val="en-AU"/>
        </w:rPr>
        <w:t xml:space="preserve">Armenia, </w:t>
      </w:r>
      <w:r w:rsidR="00A54BE5">
        <w:rPr>
          <w:rFonts w:ascii="Sylfaen" w:hAnsi="Sylfaen"/>
          <w:b/>
          <w:sz w:val="20"/>
          <w:szCs w:val="20"/>
          <w:lang w:val="en-AU"/>
        </w:rPr>
        <w:t xml:space="preserve">34 b </w:t>
      </w:r>
      <w:proofErr w:type="spellStart"/>
      <w:r w:rsidR="00A54BE5">
        <w:rPr>
          <w:rFonts w:ascii="Sylfaen" w:hAnsi="Sylfaen"/>
          <w:b/>
          <w:sz w:val="20"/>
          <w:szCs w:val="20"/>
          <w:lang w:val="en-AU"/>
        </w:rPr>
        <w:t>Mamikonyanc</w:t>
      </w:r>
      <w:proofErr w:type="spellEnd"/>
      <w:r w:rsidR="00A54BE5" w:rsidRPr="00BC070D">
        <w:rPr>
          <w:rFonts w:ascii="Sylfaen" w:hAnsi="Sylfaen"/>
          <w:b/>
          <w:sz w:val="20"/>
          <w:szCs w:val="20"/>
          <w:lang w:val="en-AU"/>
        </w:rPr>
        <w:t xml:space="preserve"> </w:t>
      </w:r>
      <w:proofErr w:type="gramStart"/>
      <w:r w:rsidR="00A54BE5" w:rsidRPr="00BC070D">
        <w:rPr>
          <w:rFonts w:ascii="Sylfaen" w:hAnsi="Sylfaen"/>
          <w:b/>
          <w:sz w:val="20"/>
          <w:szCs w:val="20"/>
          <w:lang w:val="en-AU"/>
        </w:rPr>
        <w:t>street</w:t>
      </w:r>
      <w:proofErr w:type="gramEnd"/>
      <w:r w:rsidR="00A54BE5" w:rsidRPr="00BC070D">
        <w:rPr>
          <w:rFonts w:ascii="Sylfaen" w:hAnsi="Sylfaen"/>
          <w:b/>
          <w:sz w:val="20"/>
          <w:szCs w:val="20"/>
          <w:lang w:val="en-AU"/>
        </w:rPr>
        <w:t>, Yerevan, RA</w:t>
      </w:r>
      <w:r w:rsidR="00BC070D" w:rsidRPr="00CA5760">
        <w:rPr>
          <w:rFonts w:ascii="Sylfaen" w:eastAsia="Times New Roman" w:hAnsi="Sylfaen" w:cs="Times New Roman"/>
          <w:sz w:val="20"/>
          <w:szCs w:val="20"/>
          <w:lang w:val="en-AU"/>
        </w:rPr>
        <w:t xml:space="preserve"> </w:t>
      </w:r>
      <w:r w:rsidRPr="00CA5760">
        <w:rPr>
          <w:rFonts w:ascii="Sylfaen" w:eastAsia="Times New Roman" w:hAnsi="Sylfaen" w:cs="Times New Roman"/>
          <w:sz w:val="20"/>
          <w:szCs w:val="20"/>
          <w:lang w:val="en-AU"/>
        </w:rPr>
        <w:t>in hard copy</w:t>
      </w:r>
      <w:r w:rsidR="004174F1">
        <w:rPr>
          <w:rFonts w:ascii="Sylfaen" w:eastAsia="Times New Roman" w:hAnsi="Sylfaen" w:cs="Times New Roman"/>
          <w:sz w:val="20"/>
          <w:szCs w:val="20"/>
          <w:lang w:val="en-AU"/>
        </w:rPr>
        <w:t>,</w:t>
      </w:r>
      <w:r w:rsidR="004174F1" w:rsidRPr="004174F1">
        <w:rPr>
          <w:rFonts w:ascii="Sylfaen" w:eastAsia="Times New Roman" w:hAnsi="Sylfaen" w:cs="Times New Roman"/>
          <w:sz w:val="20"/>
          <w:szCs w:val="20"/>
          <w:lang w:val="en-AU"/>
        </w:rPr>
        <w:t xml:space="preserve"> </w:t>
      </w:r>
      <w:r w:rsidR="004174F1" w:rsidRPr="00CA5760">
        <w:rPr>
          <w:rFonts w:ascii="Sylfaen" w:eastAsia="Times New Roman" w:hAnsi="Sylfaen" w:cs="Times New Roman"/>
          <w:sz w:val="20"/>
          <w:szCs w:val="20"/>
          <w:lang w:val="en-AU"/>
        </w:rPr>
        <w:t xml:space="preserve">by </w:t>
      </w:r>
      <w:r w:rsidR="00E2328C" w:rsidRPr="00A54BE5">
        <w:rPr>
          <w:rFonts w:ascii="Sylfaen" w:eastAsia="Times New Roman" w:hAnsi="Sylfaen" w:cs="Times New Roman"/>
          <w:sz w:val="20"/>
          <w:szCs w:val="20"/>
          <w:highlight w:val="yellow"/>
          <w:lang w:val="en-AU"/>
        </w:rPr>
        <w:t>1</w:t>
      </w:r>
      <w:r w:rsidR="00E2328C">
        <w:rPr>
          <w:rFonts w:ascii="Sylfaen" w:eastAsia="Times New Roman" w:hAnsi="Sylfaen" w:cs="Times New Roman"/>
          <w:b/>
          <w:sz w:val="20"/>
          <w:szCs w:val="20"/>
          <w:highlight w:val="yellow"/>
          <w:lang w:val="hy-AM"/>
        </w:rPr>
        <w:t>3</w:t>
      </w:r>
      <w:r w:rsidR="00E2328C" w:rsidRPr="00A54BE5">
        <w:rPr>
          <w:rFonts w:ascii="Sylfaen" w:eastAsia="Times New Roman" w:hAnsi="Sylfaen" w:cs="Times New Roman"/>
          <w:b/>
          <w:sz w:val="20"/>
          <w:szCs w:val="20"/>
          <w:highlight w:val="yellow"/>
          <w:lang w:val="en-AU"/>
        </w:rPr>
        <w:t>:</w:t>
      </w:r>
      <w:r w:rsidR="00E2328C">
        <w:rPr>
          <w:rFonts w:ascii="Sylfaen" w:eastAsia="Times New Roman" w:hAnsi="Sylfaen" w:cs="Times New Roman"/>
          <w:b/>
          <w:sz w:val="20"/>
          <w:szCs w:val="20"/>
          <w:highlight w:val="yellow"/>
          <w:lang w:val="hy-AM"/>
        </w:rPr>
        <w:t>2</w:t>
      </w:r>
      <w:r w:rsidR="00E2328C" w:rsidRPr="00A54BE5">
        <w:rPr>
          <w:rFonts w:ascii="Sylfaen" w:eastAsia="Times New Roman" w:hAnsi="Sylfaen" w:cs="Times New Roman"/>
          <w:b/>
          <w:sz w:val="20"/>
          <w:szCs w:val="20"/>
          <w:highlight w:val="yellow"/>
          <w:lang w:val="en-AU"/>
        </w:rPr>
        <w:t>0</w:t>
      </w:r>
      <w:r w:rsidR="004174F1" w:rsidRPr="00A54BE5">
        <w:rPr>
          <w:rFonts w:ascii="Sylfaen" w:eastAsia="Times New Roman" w:hAnsi="Sylfaen" w:cs="Times New Roman"/>
          <w:b/>
          <w:sz w:val="20"/>
          <w:szCs w:val="20"/>
          <w:highlight w:val="yellow"/>
          <w:lang w:val="en-AU"/>
        </w:rPr>
        <w:t xml:space="preserve"> o'clock of the </w:t>
      </w:r>
      <w:r w:rsidR="00FE516F">
        <w:rPr>
          <w:rFonts w:ascii="Sylfaen" w:eastAsia="Times New Roman" w:hAnsi="Sylfaen" w:cs="Times New Roman"/>
          <w:b/>
          <w:sz w:val="20"/>
          <w:szCs w:val="20"/>
          <w:highlight w:val="yellow"/>
          <w:lang w:val="en-AU"/>
        </w:rPr>
        <w:t>9</w:t>
      </w:r>
      <w:r w:rsidR="004174F1" w:rsidRPr="00A54BE5">
        <w:rPr>
          <w:rFonts w:ascii="Sylfaen" w:eastAsia="Times New Roman" w:hAnsi="Sylfaen" w:cs="Times New Roman"/>
          <w:b/>
          <w:sz w:val="20"/>
          <w:szCs w:val="20"/>
          <w:highlight w:val="yellow"/>
          <w:lang w:val="en-AU"/>
        </w:rPr>
        <w:t xml:space="preserve">th </w:t>
      </w:r>
      <w:r w:rsidRPr="00A54BE5">
        <w:rPr>
          <w:rFonts w:ascii="Sylfaen" w:eastAsia="Times New Roman" w:hAnsi="Sylfaen" w:cs="Times New Roman"/>
          <w:b/>
          <w:sz w:val="20"/>
          <w:szCs w:val="20"/>
          <w:highlight w:val="yellow"/>
          <w:lang w:val="en-AU"/>
        </w:rPr>
        <w:t>day</w:t>
      </w:r>
      <w:r w:rsidRPr="00CA5760">
        <w:rPr>
          <w:rFonts w:ascii="Sylfaen" w:eastAsia="Times New Roman" w:hAnsi="Sylfaen" w:cs="Times New Roman"/>
          <w:sz w:val="20"/>
          <w:szCs w:val="20"/>
          <w:lang w:val="en-AU"/>
        </w:rPr>
        <w:t xml:space="preserve"> from the date of publication of this notice.  The bids may, in addition to Armenian, also be submitted in English or Russian.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bid opening will take place at the following address: Armenia, </w:t>
      </w:r>
      <w:r w:rsidR="00A54BE5" w:rsidRPr="00CA5760">
        <w:rPr>
          <w:rFonts w:ascii="Sylfaen" w:eastAsia="Times New Roman" w:hAnsi="Sylfaen" w:cs="Times New Roman"/>
          <w:sz w:val="20"/>
          <w:szCs w:val="24"/>
          <w:lang w:val="en-AU"/>
        </w:rPr>
        <w:t xml:space="preserve">Armenia, </w:t>
      </w:r>
      <w:r w:rsidR="00A54BE5">
        <w:rPr>
          <w:rFonts w:ascii="Sylfaen" w:hAnsi="Sylfaen"/>
          <w:b/>
          <w:sz w:val="20"/>
          <w:szCs w:val="20"/>
          <w:lang w:val="en-AU"/>
        </w:rPr>
        <w:t xml:space="preserve">34 b </w:t>
      </w:r>
      <w:proofErr w:type="spellStart"/>
      <w:r w:rsidR="00A54BE5">
        <w:rPr>
          <w:rFonts w:ascii="Sylfaen" w:hAnsi="Sylfaen"/>
          <w:b/>
          <w:sz w:val="20"/>
          <w:szCs w:val="20"/>
          <w:lang w:val="en-AU"/>
        </w:rPr>
        <w:t>Mamikonyanc</w:t>
      </w:r>
      <w:proofErr w:type="spellEnd"/>
      <w:r w:rsidR="00A54BE5" w:rsidRPr="00BC070D">
        <w:rPr>
          <w:rFonts w:ascii="Sylfaen" w:hAnsi="Sylfaen"/>
          <w:b/>
          <w:sz w:val="20"/>
          <w:szCs w:val="20"/>
          <w:lang w:val="en-AU"/>
        </w:rPr>
        <w:t xml:space="preserve"> street, Yerevan, RA</w:t>
      </w:r>
      <w:r w:rsidRPr="00CA5760">
        <w:rPr>
          <w:rFonts w:ascii="Sylfaen" w:eastAsia="Times New Roman" w:hAnsi="Sylfaen" w:cs="Times New Roman"/>
          <w:sz w:val="20"/>
          <w:szCs w:val="20"/>
          <w:lang w:val="en-AU"/>
        </w:rPr>
        <w:t xml:space="preserve">, on at </w:t>
      </w:r>
      <w:r w:rsidR="004174F1" w:rsidRPr="00CA5760">
        <w:rPr>
          <w:rFonts w:ascii="Sylfaen" w:eastAsia="Times New Roman" w:hAnsi="Sylfaen" w:cs="Times New Roman"/>
          <w:sz w:val="20"/>
          <w:szCs w:val="20"/>
          <w:lang w:val="en-AU"/>
        </w:rPr>
        <w:t xml:space="preserve">by </w:t>
      </w:r>
      <w:r w:rsidR="00E2328C" w:rsidRPr="00A54BE5">
        <w:rPr>
          <w:rFonts w:ascii="Sylfaen" w:eastAsia="Times New Roman" w:hAnsi="Sylfaen" w:cs="Times New Roman"/>
          <w:sz w:val="20"/>
          <w:szCs w:val="20"/>
          <w:highlight w:val="yellow"/>
          <w:lang w:val="en-AU"/>
        </w:rPr>
        <w:t>1</w:t>
      </w:r>
      <w:r w:rsidR="00E2328C">
        <w:rPr>
          <w:rFonts w:ascii="Sylfaen" w:eastAsia="Times New Roman" w:hAnsi="Sylfaen" w:cs="Times New Roman"/>
          <w:b/>
          <w:sz w:val="20"/>
          <w:szCs w:val="20"/>
          <w:highlight w:val="yellow"/>
          <w:lang w:val="hy-AM"/>
        </w:rPr>
        <w:t>3</w:t>
      </w:r>
      <w:r w:rsidR="00E2328C" w:rsidRPr="00A54BE5">
        <w:rPr>
          <w:rFonts w:ascii="Sylfaen" w:eastAsia="Times New Roman" w:hAnsi="Sylfaen" w:cs="Times New Roman"/>
          <w:b/>
          <w:sz w:val="20"/>
          <w:szCs w:val="20"/>
          <w:highlight w:val="yellow"/>
          <w:lang w:val="en-AU"/>
        </w:rPr>
        <w:t>:</w:t>
      </w:r>
      <w:r w:rsidR="00E2328C">
        <w:rPr>
          <w:rFonts w:ascii="Sylfaen" w:eastAsia="Times New Roman" w:hAnsi="Sylfaen" w:cs="Times New Roman"/>
          <w:b/>
          <w:sz w:val="20"/>
          <w:szCs w:val="20"/>
          <w:highlight w:val="yellow"/>
          <w:lang w:val="hy-AM"/>
        </w:rPr>
        <w:t>2</w:t>
      </w:r>
      <w:r w:rsidR="00E2328C" w:rsidRPr="00A54BE5">
        <w:rPr>
          <w:rFonts w:ascii="Sylfaen" w:eastAsia="Times New Roman" w:hAnsi="Sylfaen" w:cs="Times New Roman"/>
          <w:b/>
          <w:sz w:val="20"/>
          <w:szCs w:val="20"/>
          <w:highlight w:val="yellow"/>
          <w:lang w:val="en-AU"/>
        </w:rPr>
        <w:t>0</w:t>
      </w:r>
      <w:r w:rsidR="00E2328C">
        <w:rPr>
          <w:rFonts w:ascii="Sylfaen" w:eastAsia="Times New Roman" w:hAnsi="Sylfaen" w:cs="Times New Roman"/>
          <w:b/>
          <w:sz w:val="20"/>
          <w:szCs w:val="20"/>
          <w:highlight w:val="yellow"/>
          <w:lang w:val="hy-AM"/>
        </w:rPr>
        <w:t xml:space="preserve"> </w:t>
      </w:r>
      <w:r w:rsidR="004174F1" w:rsidRPr="00A54BE5">
        <w:rPr>
          <w:rFonts w:ascii="Sylfaen" w:eastAsia="Times New Roman" w:hAnsi="Sylfaen" w:cs="Times New Roman"/>
          <w:b/>
          <w:sz w:val="20"/>
          <w:szCs w:val="20"/>
          <w:highlight w:val="yellow"/>
          <w:lang w:val="en-AU"/>
        </w:rPr>
        <w:t xml:space="preserve">o'clock of the </w:t>
      </w:r>
      <w:r w:rsidR="00FE516F">
        <w:rPr>
          <w:rFonts w:ascii="Sylfaen" w:eastAsia="Times New Roman" w:hAnsi="Sylfaen" w:cs="Times New Roman"/>
          <w:b/>
          <w:sz w:val="20"/>
          <w:szCs w:val="20"/>
          <w:highlight w:val="yellow"/>
          <w:lang w:val="en-AU"/>
        </w:rPr>
        <w:t>9</w:t>
      </w:r>
      <w:r w:rsidR="004174F1" w:rsidRPr="00A54BE5">
        <w:rPr>
          <w:rFonts w:ascii="Sylfaen" w:eastAsia="Times New Roman" w:hAnsi="Sylfaen" w:cs="Times New Roman"/>
          <w:b/>
          <w:sz w:val="20"/>
          <w:szCs w:val="20"/>
          <w:highlight w:val="yellow"/>
          <w:lang w:val="en-AU"/>
        </w:rPr>
        <w:t>th</w:t>
      </w:r>
      <w:r w:rsidRPr="00CA5760">
        <w:rPr>
          <w:rFonts w:ascii="Sylfaen" w:eastAsia="Times New Roman" w:hAnsi="Sylfaen" w:cs="Times New Roman"/>
          <w:sz w:val="20"/>
          <w:szCs w:val="20"/>
          <w:lang w:val="en-AU"/>
        </w:rPr>
        <w:t xml:space="preserve"> from the date of publication of this notice.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appeals concerning this procedure must </w:t>
      </w:r>
      <w:proofErr w:type="spellStart"/>
      <w:r w:rsidRPr="00CA5760">
        <w:rPr>
          <w:rFonts w:ascii="Sylfaen" w:eastAsia="Times New Roman" w:hAnsi="Sylfaen" w:cs="Times New Roman"/>
          <w:sz w:val="20"/>
          <w:szCs w:val="20"/>
          <w:lang w:val="en-AU"/>
        </w:rPr>
        <w:t>by</w:t>
      </w:r>
      <w:proofErr w:type="spellEnd"/>
      <w:r w:rsidRPr="00CA5760">
        <w:rPr>
          <w:rFonts w:ascii="Sylfaen" w:eastAsia="Times New Roman" w:hAnsi="Sylfaen" w:cs="Times New Roman"/>
          <w:sz w:val="20"/>
          <w:szCs w:val="20"/>
          <w:lang w:val="en-AU"/>
        </w:rPr>
        <w:t xml:space="preserve"> filed to the Procurement Appeals Board, to the following address: </w:t>
      </w:r>
      <w:proofErr w:type="spellStart"/>
      <w:r w:rsidRPr="00CA5760">
        <w:rPr>
          <w:rFonts w:ascii="Sylfaen" w:eastAsia="Times New Roman" w:hAnsi="Sylfaen" w:cs="Times New Roman"/>
          <w:sz w:val="20"/>
          <w:szCs w:val="20"/>
          <w:lang w:val="en-AU"/>
        </w:rPr>
        <w:t>Melik-Adamyan</w:t>
      </w:r>
      <w:proofErr w:type="spellEnd"/>
      <w:r w:rsidRPr="00CA5760">
        <w:rPr>
          <w:rFonts w:ascii="Sylfaen" w:eastAsia="Times New Roman" w:hAnsi="Sylfaen" w:cs="Times New Roman"/>
          <w:sz w:val="20"/>
          <w:szCs w:val="20"/>
          <w:lang w:val="en-AU"/>
        </w:rPr>
        <w:t xml:space="preserve"> St. 1., Yerevan. The appealing shall be carried out as prescribed by the invitation for this price quotation. For filing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appeal, a fee shall be required in the amount of AMD 30 000 (thirty thousand), which must be transferred to the treasury account 900008000482 opened 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name of the Ministry of Finance of the Republic of Armenia.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additional information concerning this notice, you may apply to </w:t>
      </w:r>
      <w:r w:rsidR="000110E5">
        <w:rPr>
          <w:rFonts w:ascii="Sylfaen" w:eastAsia="Times New Roman" w:hAnsi="Sylfaen" w:cs="Times New Roman"/>
          <w:sz w:val="20"/>
          <w:szCs w:val="20"/>
          <w:lang w:val="en-AU"/>
        </w:rPr>
        <w:t>Lilit Sedrakyan</w:t>
      </w:r>
      <w:r w:rsidRPr="00CA5760">
        <w:rPr>
          <w:rFonts w:ascii="Sylfaen" w:eastAsia="Times New Roman" w:hAnsi="Sylfaen" w:cs="Times New Roman"/>
          <w:sz w:val="20"/>
          <w:szCs w:val="20"/>
          <w:lang w:val="en-AU"/>
        </w:rPr>
        <w:t>, Secretary of the Evaluation Commission</w:t>
      </w:r>
    </w:p>
    <w:p w:rsidR="00311800" w:rsidRPr="001064F8" w:rsidRDefault="00311800" w:rsidP="00311800">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Telephone </w:t>
      </w:r>
      <w:r w:rsidR="000110E5" w:rsidRPr="001064F8">
        <w:rPr>
          <w:rFonts w:ascii="Sylfaen" w:hAnsi="Sylfaen"/>
          <w:b/>
          <w:sz w:val="20"/>
          <w:szCs w:val="20"/>
        </w:rPr>
        <w:t>+37477700068</w:t>
      </w:r>
    </w:p>
    <w:p w:rsidR="00BC070D" w:rsidRPr="001064F8" w:rsidRDefault="00311800" w:rsidP="00BC070D">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E-mail: </w:t>
      </w:r>
      <w:r w:rsidR="000110E5" w:rsidRPr="001064F8">
        <w:rPr>
          <w:rFonts w:ascii="Sylfaen" w:hAnsi="Sylfaen"/>
          <w:b/>
          <w:sz w:val="20"/>
          <w:szCs w:val="20"/>
        </w:rPr>
        <w:t>sedrakyanlilit@gmail.com</w:t>
      </w:r>
    </w:p>
    <w:p w:rsidR="000110E5" w:rsidRPr="001064F8" w:rsidRDefault="00311800" w:rsidP="00A54BE5">
      <w:pPr>
        <w:spacing w:after="0" w:line="240" w:lineRule="auto"/>
        <w:rPr>
          <w:rFonts w:ascii="Sylfaen" w:hAnsi="Sylfaen"/>
          <w:sz w:val="20"/>
          <w:szCs w:val="20"/>
          <w:lang w:val="en-AU"/>
        </w:rPr>
      </w:pPr>
      <w:r w:rsidRPr="001064F8">
        <w:rPr>
          <w:rFonts w:ascii="Sylfaen" w:hAnsi="Sylfaen"/>
          <w:sz w:val="20"/>
          <w:szCs w:val="20"/>
          <w:lang w:val="en-AU"/>
        </w:rPr>
        <w:t>Contracting authority</w:t>
      </w:r>
      <w:r w:rsidR="00A54BE5">
        <w:rPr>
          <w:rFonts w:ascii="Sylfaen" w:hAnsi="Sylfaen"/>
          <w:sz w:val="20"/>
          <w:szCs w:val="20"/>
          <w:lang w:val="en-AU"/>
        </w:rPr>
        <w:t>-</w:t>
      </w:r>
      <w:r w:rsidRPr="001064F8">
        <w:rPr>
          <w:rFonts w:ascii="Sylfaen" w:hAnsi="Sylfaen"/>
          <w:sz w:val="20"/>
          <w:szCs w:val="20"/>
          <w:lang w:val="en-AU"/>
        </w:rPr>
        <w:t xml:space="preserve"> </w:t>
      </w:r>
      <w:r w:rsidR="00A54BE5" w:rsidRPr="00BC070D">
        <w:rPr>
          <w:rFonts w:ascii="Sylfaen" w:hAnsi="Sylfaen"/>
          <w:sz w:val="20"/>
          <w:szCs w:val="20"/>
          <w:lang w:val="en-AU"/>
        </w:rPr>
        <w:t>“</w:t>
      </w:r>
      <w:r w:rsidR="00A54BE5" w:rsidRPr="000110E5">
        <w:rPr>
          <w:rFonts w:ascii="Sylfaen" w:hAnsi="Sylfaen"/>
          <w:sz w:val="20"/>
          <w:szCs w:val="20"/>
          <w:lang w:val="en-AU" w:eastAsia="ru-RU"/>
        </w:rPr>
        <w:t>YEREVAN MUSIC SCHOOL NAMED AFTER KONSTANTIN SARAJYAN</w:t>
      </w:r>
      <w:r w:rsidR="00A54BE5" w:rsidRPr="00BC070D">
        <w:rPr>
          <w:rFonts w:ascii="Sylfaen" w:hAnsi="Sylfaen"/>
          <w:sz w:val="20"/>
          <w:szCs w:val="20"/>
          <w:lang w:val="en-AU"/>
        </w:rPr>
        <w:t>”</w:t>
      </w:r>
    </w:p>
    <w:p w:rsidR="00740912" w:rsidRPr="000110E5" w:rsidRDefault="00740912" w:rsidP="00BC070D">
      <w:pPr>
        <w:spacing w:after="0" w:line="240" w:lineRule="auto"/>
        <w:jc w:val="both"/>
        <w:rPr>
          <w:rFonts w:ascii="Sylfaen" w:eastAsia="Times New Roman" w:hAnsi="Sylfaen" w:cs="Times New Roman"/>
          <w:b/>
          <w:sz w:val="20"/>
          <w:szCs w:val="20"/>
        </w:rPr>
      </w:pPr>
    </w:p>
    <w:sectPr w:rsidR="00740912" w:rsidRPr="000110E5" w:rsidSect="003118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2"/>
  </w:compat>
  <w:rsids>
    <w:rsidRoot w:val="00C223D2"/>
    <w:rsid w:val="000110E5"/>
    <w:rsid w:val="001064F8"/>
    <w:rsid w:val="001342D3"/>
    <w:rsid w:val="00147946"/>
    <w:rsid w:val="00311800"/>
    <w:rsid w:val="00363103"/>
    <w:rsid w:val="0039763F"/>
    <w:rsid w:val="004174F1"/>
    <w:rsid w:val="00422BCE"/>
    <w:rsid w:val="00481446"/>
    <w:rsid w:val="005727AD"/>
    <w:rsid w:val="00725E99"/>
    <w:rsid w:val="00740912"/>
    <w:rsid w:val="00741B30"/>
    <w:rsid w:val="0078267A"/>
    <w:rsid w:val="00793CC2"/>
    <w:rsid w:val="007A6FC4"/>
    <w:rsid w:val="007D3258"/>
    <w:rsid w:val="00866C53"/>
    <w:rsid w:val="00940019"/>
    <w:rsid w:val="00991AC6"/>
    <w:rsid w:val="009B000A"/>
    <w:rsid w:val="00A12466"/>
    <w:rsid w:val="00A54BE5"/>
    <w:rsid w:val="00A71A78"/>
    <w:rsid w:val="00A901B4"/>
    <w:rsid w:val="00AB343F"/>
    <w:rsid w:val="00BC070D"/>
    <w:rsid w:val="00C223D2"/>
    <w:rsid w:val="00C252BB"/>
    <w:rsid w:val="00C2602F"/>
    <w:rsid w:val="00C92459"/>
    <w:rsid w:val="00CA5760"/>
    <w:rsid w:val="00CE3665"/>
    <w:rsid w:val="00D87DB9"/>
    <w:rsid w:val="00DC2432"/>
    <w:rsid w:val="00E2328C"/>
    <w:rsid w:val="00E522B0"/>
    <w:rsid w:val="00EA4FE8"/>
    <w:rsid w:val="00FE5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4B86A5-0933-4D8A-9793-B1310644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0"/>
  </w:style>
  <w:style w:type="paragraph" w:styleId="Heading2">
    <w:name w:val="heading 2"/>
    <w:basedOn w:val="Normal"/>
    <w:link w:val="Heading2Char"/>
    <w:uiPriority w:val="9"/>
    <w:qFormat/>
    <w:rsid w:val="0001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70D"/>
    <w:rPr>
      <w:rFonts w:ascii="Courier New" w:eastAsia="Times New Roman" w:hAnsi="Courier New" w:cs="Courier New"/>
      <w:sz w:val="20"/>
      <w:szCs w:val="20"/>
    </w:rPr>
  </w:style>
  <w:style w:type="character" w:styleId="Hyperlink">
    <w:name w:val="Hyperlink"/>
    <w:basedOn w:val="DefaultParagraphFont"/>
    <w:uiPriority w:val="99"/>
    <w:unhideWhenUsed/>
    <w:rsid w:val="00BC070D"/>
    <w:rPr>
      <w:color w:val="0000FF" w:themeColor="hyperlink"/>
      <w:u w:val="single"/>
    </w:rPr>
  </w:style>
  <w:style w:type="paragraph" w:styleId="BodyTextIndent">
    <w:name w:val="Body Text Indent"/>
    <w:aliases w:val=" Char, Char Char Char Char,Char Char Char Char"/>
    <w:basedOn w:val="Normal"/>
    <w:link w:val="BodyTextIndentChar"/>
    <w:rsid w:val="00BC070D"/>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BC070D"/>
    <w:rPr>
      <w:rFonts w:ascii="Arial LatArm" w:eastAsia="Times New Roman" w:hAnsi="Arial LatArm" w:cs="Times New Roman"/>
      <w:i/>
      <w:sz w:val="20"/>
      <w:szCs w:val="20"/>
      <w:lang w:val="ru-RU" w:eastAsia="ru-RU" w:bidi="ru-RU"/>
    </w:rPr>
  </w:style>
  <w:style w:type="character" w:customStyle="1" w:styleId="Heading2Char">
    <w:name w:val="Heading 2 Char"/>
    <w:basedOn w:val="DefaultParagraphFont"/>
    <w:link w:val="Heading2"/>
    <w:uiPriority w:val="9"/>
    <w:rsid w:val="000110E5"/>
    <w:rPr>
      <w:rFonts w:ascii="Times New Roman" w:eastAsia="Times New Roman" w:hAnsi="Times New Roman" w:cs="Times New Roman"/>
      <w:b/>
      <w:bCs/>
      <w:sz w:val="36"/>
      <w:szCs w:val="36"/>
    </w:rPr>
  </w:style>
  <w:style w:type="character" w:customStyle="1" w:styleId="y2iqfc">
    <w:name w:val="y2iqfc"/>
    <w:basedOn w:val="DefaultParagraphFont"/>
    <w:rsid w:val="00991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96">
      <w:bodyDiv w:val="1"/>
      <w:marLeft w:val="0"/>
      <w:marRight w:val="0"/>
      <w:marTop w:val="0"/>
      <w:marBottom w:val="0"/>
      <w:divBdr>
        <w:top w:val="none" w:sz="0" w:space="0" w:color="auto"/>
        <w:left w:val="none" w:sz="0" w:space="0" w:color="auto"/>
        <w:bottom w:val="none" w:sz="0" w:space="0" w:color="auto"/>
        <w:right w:val="none" w:sz="0" w:space="0" w:color="auto"/>
      </w:divBdr>
    </w:div>
    <w:div w:id="1032346262">
      <w:bodyDiv w:val="1"/>
      <w:marLeft w:val="0"/>
      <w:marRight w:val="0"/>
      <w:marTop w:val="0"/>
      <w:marBottom w:val="0"/>
      <w:divBdr>
        <w:top w:val="none" w:sz="0" w:space="0" w:color="auto"/>
        <w:left w:val="none" w:sz="0" w:space="0" w:color="auto"/>
        <w:bottom w:val="none" w:sz="0" w:space="0" w:color="auto"/>
        <w:right w:val="none" w:sz="0" w:space="0" w:color="auto"/>
      </w:divBdr>
    </w:div>
    <w:div w:id="1173913198">
      <w:bodyDiv w:val="1"/>
      <w:marLeft w:val="0"/>
      <w:marRight w:val="0"/>
      <w:marTop w:val="0"/>
      <w:marBottom w:val="0"/>
      <w:divBdr>
        <w:top w:val="none" w:sz="0" w:space="0" w:color="auto"/>
        <w:left w:val="none" w:sz="0" w:space="0" w:color="auto"/>
        <w:bottom w:val="none" w:sz="0" w:space="0" w:color="auto"/>
        <w:right w:val="none" w:sz="0" w:space="0" w:color="auto"/>
      </w:divBdr>
    </w:div>
    <w:div w:id="13699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Sedrakyan</dc:creator>
  <cp:keywords/>
  <dc:description/>
  <cp:lastModifiedBy>Lilit Sedrakyan</cp:lastModifiedBy>
  <cp:revision>36</cp:revision>
  <dcterms:created xsi:type="dcterms:W3CDTF">2018-08-21T10:15:00Z</dcterms:created>
  <dcterms:modified xsi:type="dcterms:W3CDTF">2026-01-19T11:02:00Z</dcterms:modified>
</cp:coreProperties>
</file>