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8" w:rsidRDefault="00E56328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DE5DDE" w:rsidRPr="00DE5DDE" w:rsidRDefault="00DE5DDE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Cs w:val="24"/>
        </w:rPr>
      </w:pPr>
    </w:p>
    <w:p w:rsidR="0022631D" w:rsidRPr="002A5F3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22631D" w:rsidRPr="002A5F35" w:rsidRDefault="00A07850" w:rsidP="00017D8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նքված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պայմանագրի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9A6C13" w:rsidRPr="00142994" w:rsidRDefault="009A6C13" w:rsidP="00142994">
      <w:pPr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af-ZA"/>
        </w:rPr>
      </w:pP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Արտաշատի համայնքապետարանը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որը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գտնվում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14299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ՀՀ,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Արարատի մարզ ք.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Օգոստոսի 23/62</w:t>
      </w:r>
      <w:r w:rsidRPr="0014299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հասցեում,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ստորև ներկայացնում է իր Կարիքների համար </w:t>
      </w:r>
      <w:r w:rsidRPr="00126D06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26D06" w:rsidRPr="00126D06">
        <w:rPr>
          <w:rFonts w:ascii="Arial Unicode" w:hAnsi="Arial Unicode"/>
          <w:b/>
          <w:i/>
          <w:sz w:val="24"/>
          <w:szCs w:val="24"/>
          <w:shd w:val="clear" w:color="auto" w:fill="FFFFFF"/>
          <w:lang w:val="hy-AM"/>
        </w:rPr>
        <w:t>Համակարգիչներ, տպիչ սարքեր, սնուցման բլոկներ, համակարգչային սերվեր, համակարգչային սարքավորումներ</w:t>
      </w:r>
      <w:r w:rsidRPr="00126D06">
        <w:rPr>
          <w:rFonts w:ascii="GHEA Grapalat" w:hAnsi="GHEA Grapalat" w:cs="Sylfaen"/>
          <w:b/>
          <w:i/>
          <w:sz w:val="24"/>
          <w:szCs w:val="24"/>
          <w:lang w:val="af-ZA"/>
        </w:rPr>
        <w:t>&gt;&gt;</w:t>
      </w:r>
      <w:r w:rsidRPr="0014299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ձեռքբերման նպատակով կազմակերպված 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ծածկագրով գնման ընթացակարգի արդյունքում կնքված</w:t>
      </w:r>
      <w:r w:rsidR="009E6C6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9E6C60" w:rsidRPr="009E6C6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N 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պայմանագրի մասին տեղեկատվությունը`</w:t>
      </w:r>
    </w:p>
    <w:p w:rsidR="0022631D" w:rsidRPr="00A07850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80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0"/>
        <w:gridCol w:w="84"/>
        <w:gridCol w:w="1325"/>
        <w:gridCol w:w="29"/>
        <w:gridCol w:w="81"/>
        <w:gridCol w:w="209"/>
        <w:gridCol w:w="500"/>
        <w:gridCol w:w="142"/>
        <w:gridCol w:w="143"/>
        <w:gridCol w:w="190"/>
        <w:gridCol w:w="93"/>
        <w:gridCol w:w="425"/>
        <w:gridCol w:w="326"/>
        <w:gridCol w:w="384"/>
        <w:gridCol w:w="227"/>
        <w:gridCol w:w="57"/>
        <w:gridCol w:w="992"/>
        <w:gridCol w:w="146"/>
        <w:gridCol w:w="81"/>
        <w:gridCol w:w="520"/>
        <w:gridCol w:w="203"/>
        <w:gridCol w:w="185"/>
        <w:gridCol w:w="46"/>
        <w:gridCol w:w="95"/>
        <w:gridCol w:w="15"/>
        <w:gridCol w:w="737"/>
        <w:gridCol w:w="34"/>
        <w:gridCol w:w="636"/>
        <w:gridCol w:w="9"/>
        <w:gridCol w:w="128"/>
        <w:gridCol w:w="72"/>
        <w:gridCol w:w="69"/>
        <w:gridCol w:w="283"/>
        <w:gridCol w:w="82"/>
        <w:gridCol w:w="1443"/>
      </w:tblGrid>
      <w:tr w:rsidR="0022631D" w:rsidRPr="0065711E" w:rsidTr="00B46DA4">
        <w:trPr>
          <w:trHeight w:val="146"/>
        </w:trPr>
        <w:tc>
          <w:tcPr>
            <w:tcW w:w="769" w:type="dxa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031" w:type="dxa"/>
            <w:gridSpan w:val="35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</w:t>
            </w: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val="hy-AM" w:eastAsia="ru-RU"/>
              </w:rPr>
              <w:t>նման</w:t>
            </w:r>
            <w:r w:rsidR="00117EF1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833AA5" w:rsidTr="00B46DA4">
        <w:trPr>
          <w:trHeight w:val="110"/>
        </w:trPr>
        <w:tc>
          <w:tcPr>
            <w:tcW w:w="769" w:type="dxa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22631D" w:rsidRPr="0065711E" w:rsidRDefault="0065711E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ախահաշվային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  <w:tc>
          <w:tcPr>
            <w:tcW w:w="1700" w:type="dxa"/>
            <w:gridSpan w:val="8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22631D" w:rsidRPr="002A5FAA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այմանագրով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</w:tr>
      <w:tr w:rsidR="0022631D" w:rsidRPr="00A07850" w:rsidTr="00B46DA4">
        <w:trPr>
          <w:trHeight w:val="175"/>
        </w:trPr>
        <w:tc>
          <w:tcPr>
            <w:tcW w:w="769" w:type="dxa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="0022631D"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700" w:type="dxa"/>
            <w:gridSpan w:val="8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A07850" w:rsidTr="00B46DA4">
        <w:trPr>
          <w:trHeight w:val="275"/>
        </w:trPr>
        <w:tc>
          <w:tcPr>
            <w:tcW w:w="76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ֆինանսականմիջոցներով</w:t>
            </w:r>
            <w:proofErr w:type="spellEnd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7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9A6C13" w:rsidRPr="00126D06" w:rsidTr="00B46DA4">
        <w:trPr>
          <w:trHeight w:val="1128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A1176" w:rsidRDefault="009A6C13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FA117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A1176" w:rsidRDefault="00126D06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Սեղանի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համակարգիչներ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A1176" w:rsidRDefault="00126D06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A1176" w:rsidRDefault="00126D06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A117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A1176" w:rsidRDefault="00126D06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A1176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A1176" w:rsidRDefault="009E6C60" w:rsidP="00126D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A117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126D06" w:rsidRPr="00FA1176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A1176" w:rsidRDefault="00126D06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A1176">
              <w:rPr>
                <w:rFonts w:ascii="GHEA Grapalat" w:hAnsi="GHEA Grapalat"/>
                <w:sz w:val="16"/>
                <w:szCs w:val="16"/>
              </w:rPr>
              <w:t>9 000</w:t>
            </w:r>
            <w:r w:rsidR="009E6C60" w:rsidRPr="00FA1176"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  <w:tc>
          <w:tcPr>
            <w:tcW w:w="17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Պրոցեսոր՝ առնվազն Intel Core i5 12400 (Մինչև 4,4 ԳՀց՝ Turbo Boost-ով, 18 Մբ քեշ) կամ համարժեք</w:t>
            </w:r>
          </w:p>
          <w:p w:rsidR="00126D06" w:rsidRPr="00833AA5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833AA5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Մայրական սալիկ՝ առնվազն ASUS PRIME H610M-K D4 / Intel LGA 1700 վարդակից/ կամ համարժեք</w:t>
            </w:r>
          </w:p>
          <w:p w:rsidR="00126D06" w:rsidRPr="00833AA5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833AA5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Հիշողություն՝ առնվազն TeamGroup Elite 16 Գբ DDR4 RAM 3200 ՄՀց կամ համարժեք:</w:t>
            </w:r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Պահպանում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lastRenderedPageBreak/>
              <w:t>TeamGroup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MP33 Pro 256Gb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NVMe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M. 2 SSD</w:t>
            </w:r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HDD 1000GB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Գրաֆիկա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՝ Intel UHD Graphics 730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Պրոցեսորի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հովացուցիչ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AeroCool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Air Frost Plus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Սնուցման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աղբյուր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Egreen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700W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hAnsi="GHEA Grapalat" w:cs="Tahoma"/>
                <w:sz w:val="16"/>
                <w:szCs w:val="16"/>
              </w:rPr>
              <w:t>Համակարգչային</w:t>
            </w:r>
            <w:proofErr w:type="spellEnd"/>
            <w:r w:rsidRPr="00FA1176">
              <w:rPr>
                <w:rFonts w:ascii="GHEA Grapalat" w:hAnsi="GHEA Grapalat" w:cs="Tahoma"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 w:cs="Tahoma"/>
                <w:sz w:val="16"/>
                <w:szCs w:val="16"/>
              </w:rPr>
              <w:t>իրան</w:t>
            </w:r>
            <w:proofErr w:type="spellEnd"/>
            <w:r w:rsidRPr="00FA1176">
              <w:rPr>
                <w:rFonts w:ascii="GHEA Grapalat" w:hAnsi="GHEA Grapalat" w:cs="Tahoma"/>
                <w:sz w:val="16"/>
                <w:szCs w:val="16"/>
              </w:rPr>
              <w:t xml:space="preserve">՝ Case </w:t>
            </w:r>
            <w:proofErr w:type="spellStart"/>
            <w:r w:rsidRPr="00FA1176">
              <w:rPr>
                <w:rFonts w:ascii="GHEA Grapalat" w:hAnsi="GHEA Grapalat" w:cs="Tahoma"/>
                <w:sz w:val="16"/>
                <w:szCs w:val="16"/>
              </w:rPr>
              <w:t>Aerocool</w:t>
            </w:r>
            <w:proofErr w:type="spellEnd"/>
            <w:r w:rsidRPr="00FA1176">
              <w:rPr>
                <w:rFonts w:ascii="GHEA Grapalat" w:hAnsi="GHEA Grapalat" w:cs="Tahoma"/>
                <w:sz w:val="16"/>
                <w:szCs w:val="16"/>
              </w:rPr>
              <w:t xml:space="preserve"> Falcon-G CASE GAMING  pc case 4 * 120mm </w:t>
            </w:r>
            <w:proofErr w:type="spellStart"/>
            <w:r w:rsidRPr="00FA1176">
              <w:rPr>
                <w:rFonts w:ascii="GHEA Grapalat" w:hAnsi="GHEA Grapalat" w:cs="Tahoma"/>
                <w:sz w:val="16"/>
                <w:szCs w:val="16"/>
              </w:rPr>
              <w:t>rgb</w:t>
            </w:r>
            <w:proofErr w:type="spellEnd"/>
            <w:r w:rsidRPr="00FA1176">
              <w:rPr>
                <w:rFonts w:ascii="GHEA Grapalat" w:hAnsi="GHEA Grapalat" w:cs="Tahoma"/>
                <w:sz w:val="16"/>
                <w:szCs w:val="16"/>
              </w:rPr>
              <w:t xml:space="preserve"> cooler</w:t>
            </w:r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Մոնիտոր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Philips 241v8la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ստեղնաշարի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մկնիկ</w:t>
            </w:r>
            <w:proofErr w:type="spellEnd"/>
          </w:p>
          <w:p w:rsidR="00126D06" w:rsidRPr="00FA1176" w:rsidRDefault="00126D06" w:rsidP="00126D06">
            <w:pPr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Համակարգիչում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պետք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տեղադրված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օպերացիոն</w:t>
            </w:r>
            <w:proofErr w:type="spellEnd"/>
            <w:proofErr w:type="gram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՝ </w:t>
            </w:r>
            <w:r w:rsidRPr="00FA1176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Windows 10 PRO 64 bit</w:t>
            </w:r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Պարտադիր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պայման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՝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համակարգիչը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չպետք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օգտագործված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։ </w:t>
            </w:r>
          </w:p>
          <w:p w:rsidR="009A6C13" w:rsidRPr="00FA1176" w:rsidRDefault="00126D06" w:rsidP="00126D06">
            <w:pPr>
              <w:pStyle w:val="1"/>
              <w:shd w:val="clear" w:color="auto" w:fill="FFFFFF"/>
              <w:ind w:left="0" w:firstLine="0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proofErr w:type="spellStart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>Երաշխիքային</w:t>
            </w:r>
            <w:proofErr w:type="spellEnd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>ժամկետ</w:t>
            </w:r>
            <w:proofErr w:type="spellEnd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 xml:space="preserve"> </w:t>
            </w:r>
            <w:proofErr w:type="gramStart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 xml:space="preserve">36  </w:t>
            </w:r>
            <w:proofErr w:type="spellStart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>ամիս</w:t>
            </w:r>
            <w:proofErr w:type="spellEnd"/>
            <w:proofErr w:type="gramEnd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>: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lastRenderedPageBreak/>
              <w:t>Պրոցեսոր՝ առնվազն Intel Core i5 12400 (Մինչև 4,4 ԳՀց՝ Turbo Boost-ով, 18 Մբ քեշ) կամ համարժեք</w:t>
            </w:r>
          </w:p>
          <w:p w:rsidR="00126D06" w:rsidRPr="00833AA5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833AA5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Մայրական սալիկ՝ առնվազն ASUS PRIME H610M-K D4 / Intel LGA 1700 վարդակից/ կամ համարժեք</w:t>
            </w:r>
          </w:p>
          <w:p w:rsidR="00126D06" w:rsidRPr="00833AA5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</w:pPr>
            <w:r w:rsidRPr="00833AA5">
              <w:rPr>
                <w:rFonts w:ascii="GHEA Grapalat" w:eastAsia="Times New Roman" w:hAnsi="GHEA Grapalat" w:cs="Tahoma"/>
                <w:sz w:val="16"/>
                <w:szCs w:val="16"/>
                <w:lang w:val="hy-AM" w:eastAsia="ru-RU"/>
              </w:rPr>
              <w:t>Հիշողություն՝ առնվազն TeamGroup Elite 16 Գբ DDR4 RAM 3200 ՄՀց կամ համարժեք:</w:t>
            </w:r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Պահպանում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TeamGroup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MP33 Pro 256Gb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NVMe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M. 2 SSD</w:t>
            </w:r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lastRenderedPageBreak/>
              <w:t xml:space="preserve">HDD 1000GB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Գրաֆիկա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՝ Intel UHD Graphics 730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Պրոցեսորի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հովացուցիչ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AeroCool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Air Frost Plus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Սնուցման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աղբյուր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Egreen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700W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hAnsi="GHEA Grapalat" w:cs="Tahoma"/>
                <w:sz w:val="16"/>
                <w:szCs w:val="16"/>
              </w:rPr>
              <w:t>Համակարգչային</w:t>
            </w:r>
            <w:proofErr w:type="spellEnd"/>
            <w:r w:rsidRPr="00FA1176">
              <w:rPr>
                <w:rFonts w:ascii="GHEA Grapalat" w:hAnsi="GHEA Grapalat" w:cs="Tahoma"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 w:cs="Tahoma"/>
                <w:sz w:val="16"/>
                <w:szCs w:val="16"/>
              </w:rPr>
              <w:t>իրան</w:t>
            </w:r>
            <w:proofErr w:type="spellEnd"/>
            <w:r w:rsidRPr="00FA1176">
              <w:rPr>
                <w:rFonts w:ascii="GHEA Grapalat" w:hAnsi="GHEA Grapalat" w:cs="Tahoma"/>
                <w:sz w:val="16"/>
                <w:szCs w:val="16"/>
              </w:rPr>
              <w:t xml:space="preserve">՝ Case </w:t>
            </w:r>
            <w:proofErr w:type="spellStart"/>
            <w:r w:rsidRPr="00FA1176">
              <w:rPr>
                <w:rFonts w:ascii="GHEA Grapalat" w:hAnsi="GHEA Grapalat" w:cs="Tahoma"/>
                <w:sz w:val="16"/>
                <w:szCs w:val="16"/>
              </w:rPr>
              <w:t>Aerocool</w:t>
            </w:r>
            <w:proofErr w:type="spellEnd"/>
            <w:r w:rsidRPr="00FA1176">
              <w:rPr>
                <w:rFonts w:ascii="GHEA Grapalat" w:hAnsi="GHEA Grapalat" w:cs="Tahoma"/>
                <w:sz w:val="16"/>
                <w:szCs w:val="16"/>
              </w:rPr>
              <w:t xml:space="preserve"> Falcon-G CASE GAMING  pc case 4 * 120mm </w:t>
            </w:r>
            <w:proofErr w:type="spellStart"/>
            <w:r w:rsidRPr="00FA1176">
              <w:rPr>
                <w:rFonts w:ascii="GHEA Grapalat" w:hAnsi="GHEA Grapalat" w:cs="Tahoma"/>
                <w:sz w:val="16"/>
                <w:szCs w:val="16"/>
              </w:rPr>
              <w:t>rgb</w:t>
            </w:r>
            <w:proofErr w:type="spellEnd"/>
            <w:r w:rsidRPr="00FA1176">
              <w:rPr>
                <w:rFonts w:ascii="GHEA Grapalat" w:hAnsi="GHEA Grapalat" w:cs="Tahoma"/>
                <w:sz w:val="16"/>
                <w:szCs w:val="16"/>
              </w:rPr>
              <w:t xml:space="preserve"> cooler</w:t>
            </w:r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Մոնիտոր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Philips 241v8la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կամ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համարժեք</w:t>
            </w:r>
            <w:proofErr w:type="spellEnd"/>
          </w:p>
          <w:p w:rsidR="00126D06" w:rsidRPr="00FA1176" w:rsidRDefault="00126D06" w:rsidP="00126D06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</w:pP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ստեղնաշարի</w:t>
            </w:r>
            <w:proofErr w:type="spellEnd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1176">
              <w:rPr>
                <w:rFonts w:ascii="GHEA Grapalat" w:eastAsia="Times New Roman" w:hAnsi="GHEA Grapalat" w:cs="Tahoma"/>
                <w:sz w:val="16"/>
                <w:szCs w:val="16"/>
                <w:lang w:eastAsia="ru-RU"/>
              </w:rPr>
              <w:t>մկնիկ</w:t>
            </w:r>
            <w:proofErr w:type="spellEnd"/>
          </w:p>
          <w:p w:rsidR="00126D06" w:rsidRPr="00FA1176" w:rsidRDefault="00126D06" w:rsidP="00126D06">
            <w:pPr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Համակարգիչում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պետք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տեղադրված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օպերացիոն</w:t>
            </w:r>
            <w:proofErr w:type="spellEnd"/>
            <w:proofErr w:type="gram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՝ </w:t>
            </w:r>
            <w:r w:rsidRPr="00FA1176">
              <w:rPr>
                <w:rFonts w:ascii="GHEA Grapalat" w:hAnsi="GHEA Grapalat" w:cs="Arial"/>
                <w:sz w:val="16"/>
                <w:szCs w:val="16"/>
                <w:shd w:val="clear" w:color="auto" w:fill="FFFFFF"/>
              </w:rPr>
              <w:t>Windows 10 PRO 64 bit</w:t>
            </w:r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Պարտադիր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պայման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՝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համակարգիչը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չպետք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է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լինի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>օգտագործված</w:t>
            </w:r>
            <w:proofErr w:type="spellEnd"/>
            <w:r w:rsidRPr="00FA1176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։ </w:t>
            </w:r>
          </w:p>
          <w:p w:rsidR="009A6C13" w:rsidRPr="00FA1176" w:rsidRDefault="00126D06" w:rsidP="00126D06">
            <w:pPr>
              <w:pStyle w:val="1"/>
              <w:shd w:val="clear" w:color="auto" w:fill="FFFFFF"/>
              <w:ind w:left="0" w:firstLine="0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proofErr w:type="spellStart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>Երաշխիքային</w:t>
            </w:r>
            <w:proofErr w:type="spellEnd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 xml:space="preserve"> </w:t>
            </w:r>
            <w:proofErr w:type="spellStart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>ժամկետ</w:t>
            </w:r>
            <w:proofErr w:type="spellEnd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 xml:space="preserve"> </w:t>
            </w:r>
            <w:proofErr w:type="gramStart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 xml:space="preserve">36  </w:t>
            </w:r>
            <w:proofErr w:type="spellStart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>ամիս</w:t>
            </w:r>
            <w:proofErr w:type="spellEnd"/>
            <w:proofErr w:type="gramEnd"/>
            <w:r w:rsidRPr="00FA1176">
              <w:rPr>
                <w:rFonts w:ascii="GHEA Grapalat" w:hAnsi="GHEA Grapalat"/>
                <w:bCs w:val="0"/>
                <w:iCs/>
                <w:sz w:val="16"/>
                <w:szCs w:val="16"/>
              </w:rPr>
              <w:t>:</w:t>
            </w:r>
          </w:p>
        </w:tc>
      </w:tr>
      <w:tr w:rsidR="0066109E" w:rsidRPr="00126D06" w:rsidTr="00B46DA4">
        <w:trPr>
          <w:trHeight w:val="208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09E" w:rsidRPr="009E6C60" w:rsidRDefault="0066109E" w:rsidP="006D7C29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66109E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 xml:space="preserve">    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     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C6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6109E" w:rsidRPr="009E6C60" w:rsidRDefault="0066109E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6109E" w:rsidRPr="009E6C60" w:rsidRDefault="0066109E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197EAC" w:rsidRPr="00126D06" w:rsidTr="00630114">
        <w:trPr>
          <w:trHeight w:val="169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197EAC" w:rsidRPr="00117EF1" w:rsidRDefault="00197EAC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97EAC" w:rsidRPr="00833AA5" w:rsidTr="00B46DA4">
        <w:trPr>
          <w:trHeight w:val="137"/>
        </w:trPr>
        <w:tc>
          <w:tcPr>
            <w:tcW w:w="43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EAC" w:rsidRPr="00117EF1" w:rsidRDefault="00197EAC" w:rsidP="00197EAC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նման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ընթացակարգ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ընտրության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հիմնավորումը</w:t>
            </w:r>
          </w:p>
        </w:tc>
        <w:tc>
          <w:tcPr>
            <w:tcW w:w="644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3B188A" w:rsidRDefault="003B188A" w:rsidP="003B188A">
            <w:pPr>
              <w:pStyle w:val="a6"/>
              <w:ind w:left="144" w:firstLine="0"/>
              <w:jc w:val="both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color w:val="C00000"/>
                <w:sz w:val="16"/>
                <w:szCs w:val="16"/>
                <w:lang w:val="de-DE"/>
              </w:rPr>
              <w:t xml:space="preserve"> 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առարկան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ընդգրկված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է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Հայաստանի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Հանրապետության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կառավարության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18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մայիսի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2017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թվականի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թիվ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534-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որոշմամբ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հաստատաված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&lt;&lt;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իրականացման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կարգը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միջոցով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ձեռք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բերվող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ապրանքների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աշխատանքների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ծառայությունների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ցուցակը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հաստատելու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մասին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&gt;&gt;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իրավական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ակտով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հաստատված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ապրանքների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ցուցակում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:</w:t>
            </w:r>
          </w:p>
          <w:p w:rsidR="00197EAC" w:rsidRPr="003B188A" w:rsidRDefault="003B188A" w:rsidP="003B188A">
            <w:pPr>
              <w:pStyle w:val="a6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>Հետևաբար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 xml:space="preserve"> ,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ընթացակարգը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իրկանացնել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գնումների էլեկտրոնային համակարգի միջոցով էլեկտրոնային աճուրդ ընթացակարգով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de-DE"/>
              </w:rPr>
              <w:t>:</w:t>
            </w:r>
            <w:r w:rsidRPr="003B188A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</w:p>
        </w:tc>
      </w:tr>
      <w:tr w:rsidR="00197EAC" w:rsidRPr="00833AA5" w:rsidTr="00630114">
        <w:trPr>
          <w:trHeight w:val="196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7EAC" w:rsidRPr="00F34726" w:rsidRDefault="00197EAC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de-DE" w:eastAsia="ru-RU"/>
              </w:rPr>
            </w:pPr>
          </w:p>
        </w:tc>
      </w:tr>
      <w:tr w:rsidR="00197EAC" w:rsidRPr="00A07850" w:rsidTr="00B46D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րավեր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ուղարկելու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կամ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հրապարակելո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ւ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3834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3B188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08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 w:rsidR="00017D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="00017D8C"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 w:rsidR="00017D8C"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97EAC" w:rsidRPr="00A07850" w:rsidTr="00B46D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ի</w:t>
            </w:r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3B188A" w:rsidRDefault="003B188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97EAC" w:rsidRPr="00A07850" w:rsidTr="00B46D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3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8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197EAC" w:rsidRPr="00A07850" w:rsidTr="00B46D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19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197EAC" w:rsidRPr="00A07850" w:rsidTr="00B46D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3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3B188A" w:rsidRDefault="003B188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3B188A" w:rsidRDefault="003B188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97EAC" w:rsidRPr="00A07850" w:rsidTr="00B46D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3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197EAC" w:rsidRPr="00A07850" w:rsidTr="00630114">
        <w:trPr>
          <w:trHeight w:val="54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197EAC" w:rsidRPr="00A07850" w:rsidTr="00B46DA4">
        <w:trPr>
          <w:trHeight w:val="605"/>
        </w:trPr>
        <w:tc>
          <w:tcPr>
            <w:tcW w:w="893" w:type="dxa"/>
            <w:gridSpan w:val="3"/>
            <w:vMerge w:val="restart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619" w:type="dxa"/>
            <w:gridSpan w:val="8"/>
            <w:vMerge w:val="restart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="00F3472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288" w:type="dxa"/>
            <w:gridSpan w:val="25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07850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197EAC" w:rsidRPr="00A07850" w:rsidTr="00B46DA4">
        <w:trPr>
          <w:trHeight w:val="365"/>
        </w:trPr>
        <w:tc>
          <w:tcPr>
            <w:tcW w:w="893" w:type="dxa"/>
            <w:gridSpan w:val="3"/>
            <w:vMerge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gridSpan w:val="8"/>
            <w:vMerge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1" w:type="dxa"/>
            <w:gridSpan w:val="10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197EAC" w:rsidRPr="00A07850" w:rsidTr="00B46DA4">
        <w:trPr>
          <w:trHeight w:val="83"/>
        </w:trPr>
        <w:tc>
          <w:tcPr>
            <w:tcW w:w="893" w:type="dxa"/>
            <w:gridSpan w:val="3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="000D185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7" w:type="dxa"/>
            <w:gridSpan w:val="33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val="hy-AM" w:eastAsia="ru-RU"/>
              </w:rPr>
            </w:pPr>
          </w:p>
        </w:tc>
      </w:tr>
      <w:tr w:rsidR="003B188A" w:rsidRPr="009E6C60" w:rsidTr="00B46DA4">
        <w:trPr>
          <w:trHeight w:val="264"/>
        </w:trPr>
        <w:tc>
          <w:tcPr>
            <w:tcW w:w="8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 w:after="0"/>
              <w:rPr>
                <w:rFonts w:ascii="GHEA Grapalat" w:hAnsi="GHEA Grapalat"/>
                <w:sz w:val="16"/>
                <w:szCs w:val="16"/>
              </w:rPr>
            </w:pPr>
            <w:r w:rsidRPr="003B188A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384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Մեգաս Գրուպ ՍՊԸ</w:t>
            </w:r>
          </w:p>
        </w:tc>
        <w:tc>
          <w:tcPr>
            <w:tcW w:w="20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ru-RU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ru-RU"/>
              </w:rPr>
              <w:t>6160000</w:t>
            </w:r>
          </w:p>
        </w:tc>
        <w:tc>
          <w:tcPr>
            <w:tcW w:w="1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ru-RU"/>
              </w:rPr>
              <w:t>20</w:t>
            </w: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</w:rPr>
              <w:t>7392000</w:t>
            </w:r>
          </w:p>
        </w:tc>
      </w:tr>
      <w:tr w:rsidR="003B188A" w:rsidRPr="009E6C60" w:rsidTr="00B46DA4">
        <w:trPr>
          <w:trHeight w:val="228"/>
        </w:trPr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 w:after="0"/>
              <w:rPr>
                <w:rFonts w:ascii="GHEA Grapalat" w:hAnsi="GHEA Grapalat"/>
                <w:sz w:val="16"/>
                <w:szCs w:val="16"/>
              </w:rPr>
            </w:pPr>
            <w:r w:rsidRPr="003B188A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38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</w:rPr>
              <w:t>6300000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20</w:t>
            </w: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</w:rPr>
              <w:t>7560000</w:t>
            </w:r>
          </w:p>
        </w:tc>
      </w:tr>
      <w:tr w:rsidR="003B188A" w:rsidRPr="009E6C60" w:rsidTr="00B46DA4">
        <w:trPr>
          <w:trHeight w:val="217"/>
        </w:trPr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 w:after="0"/>
              <w:rPr>
                <w:rFonts w:ascii="GHEA Grapalat" w:hAnsi="GHEA Grapalat"/>
                <w:sz w:val="16"/>
                <w:szCs w:val="16"/>
              </w:rPr>
            </w:pPr>
            <w:r w:rsidRPr="003B188A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38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ԱՅՓԻՍԵՔ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6924000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20</w:t>
            </w: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8308800</w:t>
            </w:r>
          </w:p>
        </w:tc>
      </w:tr>
      <w:tr w:rsidR="003B188A" w:rsidRPr="009E6C60" w:rsidTr="00B46DA4">
        <w:trPr>
          <w:trHeight w:val="228"/>
        </w:trPr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38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ՔՈՄՓ ՊՐՈ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7074000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20</w:t>
            </w: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8488800</w:t>
            </w:r>
          </w:p>
        </w:tc>
      </w:tr>
      <w:tr w:rsidR="003B188A" w:rsidRPr="009E6C60" w:rsidTr="00B46DA4">
        <w:trPr>
          <w:trHeight w:val="228"/>
        </w:trPr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38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ԿՈՄՊԳԱՐԱՆՏ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7425000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20</w:t>
            </w: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8910000</w:t>
            </w:r>
          </w:p>
        </w:tc>
      </w:tr>
      <w:tr w:rsidR="003B188A" w:rsidRPr="009E6C60" w:rsidTr="00B46DA4">
        <w:trPr>
          <w:trHeight w:val="228"/>
        </w:trPr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38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8250000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20</w:t>
            </w: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9900000</w:t>
            </w:r>
          </w:p>
        </w:tc>
      </w:tr>
      <w:tr w:rsidR="003B188A" w:rsidRPr="009E6C60" w:rsidTr="00B46DA4">
        <w:trPr>
          <w:trHeight w:val="228"/>
        </w:trPr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38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8994000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8994000</w:t>
            </w:r>
          </w:p>
        </w:tc>
      </w:tr>
      <w:tr w:rsidR="003B188A" w:rsidRPr="009E6C60" w:rsidTr="00B46DA4">
        <w:trPr>
          <w:trHeight w:val="228"/>
        </w:trPr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38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ՄԻՍԱԿ ԴԱՎԹՅԱՆ Ա/Ձ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9000000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9000000</w:t>
            </w:r>
          </w:p>
        </w:tc>
      </w:tr>
      <w:tr w:rsidR="003B188A" w:rsidRPr="00A07850" w:rsidTr="00630114"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D35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վյալներ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մերժված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հայտերի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</w:p>
        </w:tc>
      </w:tr>
      <w:tr w:rsidR="003B188A" w:rsidRPr="00A07850" w:rsidTr="00B46DA4"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5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Գնահատման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արդյունքները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3B188A" w:rsidRPr="00A07850" w:rsidTr="00B46DA4"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փաստաթղթերիառկայությունը</w:t>
            </w:r>
            <w:proofErr w:type="spellEnd"/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Հայտով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Գնային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3B188A" w:rsidRPr="00A07850" w:rsidTr="00B46DA4"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188A" w:rsidRPr="003B188A" w:rsidRDefault="003B188A" w:rsidP="00C5674B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B188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B188A" w:rsidRPr="003B188A" w:rsidRDefault="003B188A" w:rsidP="00C5674B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B188A">
              <w:rPr>
                <w:rFonts w:ascii="GHEA Grapalat" w:hAnsi="GHEA Grapalat"/>
                <w:sz w:val="16"/>
                <w:szCs w:val="16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17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/>
              <w:ind w:left="0" w:firstLine="0"/>
              <w:jc w:val="both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B188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B188A" w:rsidRPr="003B188A" w:rsidRDefault="003B188A" w:rsidP="00C5674B">
            <w:pPr>
              <w:widowControl w:val="0"/>
              <w:spacing w:before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B188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188A" w:rsidRPr="003B188A" w:rsidRDefault="003B188A" w:rsidP="003B188A">
            <w:pPr>
              <w:spacing w:before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B188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B188A" w:rsidRPr="003B188A" w:rsidRDefault="003B188A" w:rsidP="00C5674B">
            <w:pPr>
              <w:widowControl w:val="0"/>
              <w:spacing w:before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B188A">
              <w:rPr>
                <w:rFonts w:ascii="GHEA Grapalat" w:hAnsi="GHEA Grapalat"/>
                <w:sz w:val="16"/>
                <w:szCs w:val="16"/>
                <w:lang w:val="af-ZA"/>
              </w:rPr>
              <w:t>նախահաշվային գնի գերազանցում</w:t>
            </w:r>
          </w:p>
        </w:tc>
      </w:tr>
      <w:tr w:rsidR="003B188A" w:rsidRPr="00A07850" w:rsidTr="00B46DA4">
        <w:trPr>
          <w:trHeight w:val="40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3B188A" w:rsidRPr="00A07850" w:rsidTr="00B46DA4">
        <w:trPr>
          <w:trHeight w:val="331"/>
        </w:trPr>
        <w:tc>
          <w:tcPr>
            <w:tcW w:w="2247" w:type="dxa"/>
            <w:gridSpan w:val="5"/>
            <w:shd w:val="clear" w:color="auto" w:fill="auto"/>
            <w:vAlign w:val="center"/>
          </w:tcPr>
          <w:p w:rsidR="003B188A" w:rsidRPr="00A07850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553" w:type="dxa"/>
            <w:gridSpan w:val="31"/>
            <w:shd w:val="clear" w:color="auto" w:fill="auto"/>
            <w:vAlign w:val="center"/>
          </w:tcPr>
          <w:p w:rsidR="003B188A" w:rsidRPr="00A07850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3B188A" w:rsidRPr="00A07850" w:rsidTr="00630114">
        <w:trPr>
          <w:trHeight w:val="289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3B188A" w:rsidRPr="00A07850" w:rsidTr="00B46DA4">
        <w:trPr>
          <w:trHeight w:val="346"/>
        </w:trPr>
        <w:tc>
          <w:tcPr>
            <w:tcW w:w="496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EA45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3B188A" w:rsidRPr="00A07850" w:rsidTr="00B46DA4">
        <w:trPr>
          <w:trHeight w:val="92"/>
        </w:trPr>
        <w:tc>
          <w:tcPr>
            <w:tcW w:w="4967" w:type="dxa"/>
            <w:gridSpan w:val="16"/>
            <w:vMerge w:val="restart"/>
            <w:shd w:val="clear" w:color="auto" w:fill="auto"/>
            <w:vAlign w:val="center"/>
          </w:tcPr>
          <w:p w:rsidR="003B188A" w:rsidRPr="00A07850" w:rsidRDefault="003B188A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Անգործության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3B188A" w:rsidRPr="00A07850" w:rsidTr="00B46DA4">
        <w:trPr>
          <w:trHeight w:val="92"/>
        </w:trPr>
        <w:tc>
          <w:tcPr>
            <w:tcW w:w="496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9A6C13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9A6C13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3B188A" w:rsidRPr="00A07850" w:rsidTr="00630114">
        <w:trPr>
          <w:trHeight w:val="344"/>
        </w:trPr>
        <w:tc>
          <w:tcPr>
            <w:tcW w:w="1080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4708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մասնակցին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պայմանագիր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կնքելու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առաջարկի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ծանուցման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3B188A" w:rsidRPr="00A07850" w:rsidTr="00B46DA4">
        <w:trPr>
          <w:trHeight w:val="344"/>
        </w:trPr>
        <w:tc>
          <w:tcPr>
            <w:tcW w:w="496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ւամսաթիվը</w:t>
            </w:r>
            <w:proofErr w:type="spellEnd"/>
          </w:p>
        </w:tc>
        <w:tc>
          <w:tcPr>
            <w:tcW w:w="583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551F0C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3B188A" w:rsidRPr="00A07850" w:rsidTr="00B46DA4">
        <w:trPr>
          <w:trHeight w:val="344"/>
        </w:trPr>
        <w:tc>
          <w:tcPr>
            <w:tcW w:w="496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551F0C" w:rsidRDefault="00833AA5" w:rsidP="00B93FC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20</w:t>
            </w:r>
            <w:r w:rsidR="003B188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B188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 w:rsidR="003B188A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 w:rsidR="003B188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="003B188A"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 w:rsidR="003B188A"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3B188A" w:rsidRPr="00A07850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3B188A" w:rsidRPr="00A07850" w:rsidTr="00B46DA4"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582" w:type="dxa"/>
            <w:gridSpan w:val="32"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3B188A" w:rsidRPr="00A07850" w:rsidTr="00B46DA4">
        <w:trPr>
          <w:trHeight w:val="237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8"/>
            <w:vMerge w:val="restart"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173" w:type="dxa"/>
            <w:gridSpan w:val="7"/>
            <w:vMerge w:val="restart"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վերջնա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847" w:type="dxa"/>
            <w:gridSpan w:val="3"/>
            <w:vMerge w:val="restart"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Կանխա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վճարի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3B188A" w:rsidRPr="00A07850" w:rsidTr="00B46DA4">
        <w:trPr>
          <w:trHeight w:val="238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8"/>
            <w:vMerge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7"/>
            <w:vMerge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</w:p>
        </w:tc>
      </w:tr>
      <w:tr w:rsidR="003B188A" w:rsidRPr="00A07850" w:rsidTr="00B46DA4">
        <w:trPr>
          <w:trHeight w:val="263"/>
        </w:trPr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1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3B188A" w:rsidRPr="00A07850" w:rsidTr="00B46DA4">
        <w:trPr>
          <w:trHeight w:val="146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3B188A" w:rsidRPr="00B46DA4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B46DA4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3B188A" w:rsidRPr="00B46DA4" w:rsidRDefault="003B188A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B46DA4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Մեգաս Գրուպ ՍՊԸ</w:t>
            </w:r>
          </w:p>
        </w:tc>
        <w:tc>
          <w:tcPr>
            <w:tcW w:w="1387" w:type="dxa"/>
            <w:gridSpan w:val="8"/>
            <w:shd w:val="clear" w:color="auto" w:fill="auto"/>
            <w:vAlign w:val="center"/>
          </w:tcPr>
          <w:p w:rsidR="003B188A" w:rsidRPr="00B46DA4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B46DA4">
              <w:rPr>
                <w:rFonts w:ascii="GHEA Grapalat" w:hAnsi="GHEA Grapalat"/>
                <w:sz w:val="20"/>
                <w:szCs w:val="20"/>
                <w:lang w:val="de-DE"/>
              </w:rPr>
              <w:t>ԱՄԱՀ-ԷԱՃԱՊՁԲ-24/03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B188A" w:rsidRPr="00B46DA4" w:rsidRDefault="00833AA5" w:rsidP="006D7C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20</w:t>
            </w:r>
            <w:bookmarkStart w:id="0" w:name="_GoBack"/>
            <w:bookmarkEnd w:id="0"/>
            <w:r w:rsidR="003B188A"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փետրվար</w:t>
            </w:r>
            <w:r w:rsidR="003B188A"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202</w:t>
            </w:r>
            <w:r w:rsidR="003B188A"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</w:t>
            </w:r>
            <w:r w:rsidR="003B188A"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</w:t>
            </w:r>
            <w:r w:rsidR="003B188A"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  <w:gridSpan w:val="7"/>
            <w:shd w:val="clear" w:color="auto" w:fill="auto"/>
            <w:vAlign w:val="center"/>
          </w:tcPr>
          <w:p w:rsidR="003B188A" w:rsidRPr="00B46DA4" w:rsidRDefault="003B188A" w:rsidP="0080170A">
            <w:pPr>
              <w:ind w:left="0" w:firstLine="0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Ֆինանսական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միջոցների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նախատեսվելու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դեպքում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Կողմերի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միջև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համաձայնագիրն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ուժի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մեջ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մտնելու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օրվանից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հաշված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22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օրացուրցային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3B188A" w:rsidRPr="00B46DA4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B46DA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3B188A" w:rsidRPr="00B46DA4" w:rsidRDefault="00B46DA4">
            <w:pPr>
              <w:rPr>
                <w:rFonts w:ascii="GHEA Grapalat" w:hAnsi="GHEA Grapalat"/>
                <w:sz w:val="20"/>
                <w:szCs w:val="20"/>
              </w:rPr>
            </w:pPr>
            <w:r w:rsidRPr="00B46DA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3" w:type="dxa"/>
            <w:shd w:val="clear" w:color="auto" w:fill="auto"/>
          </w:tcPr>
          <w:p w:rsidR="00B46DA4" w:rsidRDefault="00B46DA4">
            <w:pPr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</w:p>
          <w:p w:rsidR="003B188A" w:rsidRPr="00B46DA4" w:rsidRDefault="00B46DA4">
            <w:pPr>
              <w:rPr>
                <w:rFonts w:ascii="GHEA Grapalat" w:hAnsi="GHEA Grapalat"/>
                <w:sz w:val="20"/>
                <w:szCs w:val="20"/>
              </w:rPr>
            </w:pPr>
            <w:r w:rsidRPr="00B46DA4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7</w:t>
            </w:r>
            <w:r w:rsidRPr="00B46DA4">
              <w:rPr>
                <w:rFonts w:ascii="Courier New" w:hAnsi="Courier New" w:cs="Courier New"/>
                <w:sz w:val="20"/>
                <w:szCs w:val="20"/>
                <w:shd w:val="clear" w:color="auto" w:fill="F9F6F2"/>
              </w:rPr>
              <w:t> </w:t>
            </w:r>
            <w:r w:rsidRPr="00B46DA4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392 000</w:t>
            </w:r>
          </w:p>
        </w:tc>
      </w:tr>
      <w:tr w:rsidR="003B188A" w:rsidRPr="00A07850" w:rsidTr="00630114">
        <w:trPr>
          <w:trHeight w:val="150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3B188A" w:rsidRPr="00A07850" w:rsidTr="00B46DA4">
        <w:trPr>
          <w:trHeight w:val="125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22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19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5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ՀՎՀՀ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3B188A" w:rsidRPr="003563E9" w:rsidTr="00B46DA4">
        <w:trPr>
          <w:trHeight w:val="155"/>
        </w:trPr>
        <w:tc>
          <w:tcPr>
            <w:tcW w:w="8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B46DA4" w:rsidRDefault="003B188A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B46DA4" w:rsidRDefault="00B46DA4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B46DA4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Մեգաս Գրուպ ՍՊԸ</w:t>
            </w:r>
          </w:p>
        </w:tc>
        <w:tc>
          <w:tcPr>
            <w:tcW w:w="19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B46DA4" w:rsidRDefault="003B188A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B46DA4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ՀՀ,</w:t>
            </w:r>
            <w:r w:rsidRPr="00B46DA4">
              <w:rPr>
                <w:rFonts w:ascii="GHEA Grapalat" w:hAnsi="GHEA Grapalat"/>
                <w:iCs/>
                <w:sz w:val="20"/>
                <w:szCs w:val="20"/>
                <w:lang w:val="hy-AM"/>
              </w:rPr>
              <w:t xml:space="preserve"> </w:t>
            </w:r>
            <w:r w:rsidR="00B46DA4" w:rsidRPr="00B46DA4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="00B46DA4" w:rsidRPr="00B46DA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B46DA4" w:rsidRPr="00B46DA4">
              <w:rPr>
                <w:rFonts w:ascii="GHEA Grapalat" w:hAnsi="GHEA Grapalat"/>
                <w:sz w:val="20"/>
                <w:szCs w:val="20"/>
                <w:lang w:val="hy-AM"/>
              </w:rPr>
              <w:t>Երևան Սեբզստիա 82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B46DA4" w:rsidRDefault="00207DC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hyperlink r:id="rId9" w:history="1">
              <w:r w:rsidR="00B46DA4" w:rsidRPr="00B46DA4">
                <w:rPr>
                  <w:rStyle w:val="ad"/>
                  <w:rFonts w:ascii="GHEA Grapalat" w:hAnsi="GHEA Grapalat" w:cs="Arial"/>
                  <w:color w:val="auto"/>
                  <w:sz w:val="20"/>
                  <w:szCs w:val="20"/>
                  <w:u w:val="none"/>
                  <w:lang w:val="hy-AM"/>
                </w:rPr>
                <w:t>tenders@jnternet.ru</w:t>
              </w:r>
            </w:hyperlink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B46DA4" w:rsidRDefault="00B46DA4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1570090969570200</w:t>
            </w:r>
          </w:p>
        </w:tc>
        <w:tc>
          <w:tcPr>
            <w:tcW w:w="15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B46DA4" w:rsidRDefault="00B46DA4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B46DA4">
              <w:rPr>
                <w:rFonts w:ascii="GHEA Grapalat" w:hAnsi="GHEA Grapalat"/>
                <w:sz w:val="20"/>
                <w:szCs w:val="20"/>
                <w:lang w:val="hy-AM"/>
              </w:rPr>
              <w:t>01326597</w:t>
            </w:r>
          </w:p>
        </w:tc>
      </w:tr>
      <w:tr w:rsidR="003B188A" w:rsidRPr="003563E9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3B188A" w:rsidRPr="000E22D4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3B188A" w:rsidRPr="00833AA5" w:rsidTr="00B46D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88A" w:rsidRPr="000E22D4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E22D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Այլտեղեկություններ</w:t>
            </w:r>
          </w:p>
        </w:tc>
        <w:tc>
          <w:tcPr>
            <w:tcW w:w="826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Ծանոթություն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`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Որևէ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չափաբաժնի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դեպքում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պատվիրատուն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պարտավորէ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լրացնել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տեղեկություններ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չկայացմանվ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երաբերյալ</w:t>
            </w:r>
            <w:r w:rsidRPr="00A07850">
              <w:rPr>
                <w:rFonts w:ascii="GHEA Grapalat" w:eastAsia="Times New Roman" w:hAnsi="GHEA Grapalat" w:cs="Tahoma"/>
                <w:sz w:val="18"/>
                <w:szCs w:val="18"/>
                <w:lang w:val="hy-AM" w:eastAsia="ru-RU"/>
              </w:rPr>
              <w:t>։</w:t>
            </w:r>
          </w:p>
        </w:tc>
      </w:tr>
      <w:tr w:rsidR="003B188A" w:rsidRPr="00833AA5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3B188A" w:rsidRPr="00117EF1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3B188A" w:rsidRPr="00833AA5" w:rsidTr="00630114">
        <w:trPr>
          <w:trHeight w:val="288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3B188A" w:rsidRPr="00117EF1" w:rsidRDefault="003B188A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սույն ընթացակարգի տվյալ չափաբաժնի մասով հայտ ներկայացրած մասնակիցները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Հայաստանի Հանրապետությունում պետական գրանցում ստացած հասարակական կազմակերպությունները և լրատվական գործունեություն իրականացնող անձինք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E2527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օրացուցային օրվա ընթացքում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3B188A" w:rsidRPr="00117EF1" w:rsidRDefault="003B188A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Գրավոր պահանջին կից ներկայացվում է՝</w:t>
            </w:r>
          </w:p>
          <w:p w:rsidR="003B188A" w:rsidRPr="00117EF1" w:rsidRDefault="003B188A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1)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անձին տրամադրված լիազորագրի բնօրինակը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: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Ընդ որում լիազորված՝</w:t>
            </w:r>
          </w:p>
          <w:p w:rsidR="003B188A" w:rsidRPr="00117EF1" w:rsidRDefault="003B188A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անձանց քանակը չի կարող գերազանցել երկուսը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3B188A" w:rsidRPr="00117EF1" w:rsidRDefault="003B188A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անձը անձամբ պետքէ կատարի այն գործողությունները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համար լիազորված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3B188A" w:rsidRPr="00117EF1" w:rsidRDefault="003B188A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2)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գործընթացին մասնակցելու պահանջ ներկայացրած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լիազորված ֆիզիկական անձանց կողմից ստորագրված բնօրինակ հայտարարություններ՝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>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 մասին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 xml:space="preserve">»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 օրենքի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5.1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հոդվածի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2-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րդ մասով նախատեսված շահերի բախման բացակայության մասին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3B188A" w:rsidRPr="00117EF1" w:rsidRDefault="003B188A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 էլեկտրոնային փոստի հասցեները և հեռախոսահամարները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միջոցով պատվիրատուն կարողէ կապ հաստատել պահանջը ներկայացրած անձի և վերջինիս կողմից լիազորված ֆիզիկական անձի հետ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3B188A" w:rsidRPr="00117EF1" w:rsidRDefault="003B188A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4) 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Հայաստանի Հանրապետությունում պետական գրանցում ստացած հասարակական կազմակերպությունների և լրատվական գործունեություն իրականացնող անձանց դեպքում՝նաև պետական գրանցման վկայականի պատճենը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3B188A" w:rsidRPr="00117EF1" w:rsidRDefault="003B188A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---------------------------: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3B188A" w:rsidRPr="00833AA5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3B188A" w:rsidRPr="00833AA5" w:rsidTr="00B46DA4">
        <w:trPr>
          <w:trHeight w:val="475"/>
        </w:trPr>
        <w:tc>
          <w:tcPr>
            <w:tcW w:w="253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B188A" w:rsidRPr="00A07850" w:rsidRDefault="003B188A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lastRenderedPageBreak/>
              <w:t>Մասնակիցների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ներգրավման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նպատակով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&lt;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&gt;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օրենքի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համաձայն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իրականացված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հրապարակումների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տեղեկությունները</w:t>
            </w:r>
          </w:p>
        </w:tc>
        <w:tc>
          <w:tcPr>
            <w:tcW w:w="826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3B188A" w:rsidRPr="00E25271" w:rsidRDefault="003B188A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Gnumner.am,</w:t>
            </w:r>
            <w:r w:rsidRPr="002F2A8C">
              <w:rPr>
                <w:lang w:val="hy-AM"/>
              </w:rPr>
              <w:t xml:space="preserve"> </w:t>
            </w:r>
            <w:r w:rsidR="00B46DA4"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eauction.armeps.am </w:t>
            </w: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էլեկտրոնային կայքերում</w:t>
            </w:r>
          </w:p>
        </w:tc>
      </w:tr>
      <w:tr w:rsidR="003B188A" w:rsidRPr="00833AA5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3B188A" w:rsidRPr="00833AA5" w:rsidTr="00B46DA4">
        <w:trPr>
          <w:trHeight w:val="427"/>
        </w:trPr>
        <w:tc>
          <w:tcPr>
            <w:tcW w:w="25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</w:p>
        </w:tc>
        <w:tc>
          <w:tcPr>
            <w:tcW w:w="826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E25271" w:rsidRDefault="003B188A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լ</w:t>
            </w:r>
          </w:p>
        </w:tc>
      </w:tr>
      <w:tr w:rsidR="003B188A" w:rsidRPr="00833AA5" w:rsidTr="00630114">
        <w:trPr>
          <w:trHeight w:val="288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3B188A" w:rsidRPr="00833AA5" w:rsidTr="00B46DA4">
        <w:trPr>
          <w:trHeight w:val="427"/>
        </w:trPr>
        <w:tc>
          <w:tcPr>
            <w:tcW w:w="25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26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E25271" w:rsidRDefault="003B188A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ել</w:t>
            </w:r>
          </w:p>
        </w:tc>
      </w:tr>
      <w:tr w:rsidR="003B188A" w:rsidRPr="00833AA5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3B188A" w:rsidRPr="00A07850" w:rsidTr="00B46DA4">
        <w:trPr>
          <w:trHeight w:val="427"/>
        </w:trPr>
        <w:tc>
          <w:tcPr>
            <w:tcW w:w="25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6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3B188A" w:rsidRPr="00A07850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3B188A" w:rsidRPr="00A07850" w:rsidRDefault="003B188A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3B188A" w:rsidRPr="00A07850" w:rsidTr="00630114">
        <w:trPr>
          <w:trHeight w:val="227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3B188A" w:rsidRPr="00A07850" w:rsidRDefault="003B188A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հայտարարության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հետ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կապված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լրացուցիչ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ստանալու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կարող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եք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դիմել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գնումների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3B188A" w:rsidRPr="00A07850" w:rsidTr="00B46DA4">
        <w:trPr>
          <w:trHeight w:val="47"/>
        </w:trPr>
        <w:tc>
          <w:tcPr>
            <w:tcW w:w="33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4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A07850" w:rsidRDefault="003B188A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3B188A" w:rsidRPr="00A07850" w:rsidTr="00B46DA4">
        <w:trPr>
          <w:trHeight w:val="47"/>
        </w:trPr>
        <w:tc>
          <w:tcPr>
            <w:tcW w:w="3322" w:type="dxa"/>
            <w:gridSpan w:val="10"/>
            <w:shd w:val="clear" w:color="auto" w:fill="auto"/>
            <w:vAlign w:val="center"/>
          </w:tcPr>
          <w:p w:rsidR="003B188A" w:rsidRPr="00B46DA4" w:rsidRDefault="00B46DA4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Գեղամ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Վարդանյան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3B188A" w:rsidRPr="00B46DA4" w:rsidRDefault="00B46DA4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+374-93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-975-740</w:t>
            </w:r>
          </w:p>
        </w:tc>
        <w:tc>
          <w:tcPr>
            <w:tcW w:w="3493" w:type="dxa"/>
            <w:gridSpan w:val="10"/>
            <w:shd w:val="clear" w:color="auto" w:fill="auto"/>
            <w:vAlign w:val="center"/>
          </w:tcPr>
          <w:p w:rsidR="003B188A" w:rsidRPr="00A07850" w:rsidRDefault="00B46DA4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gegam.vardanyan.1995@mail.ru</w:t>
            </w:r>
          </w:p>
        </w:tc>
      </w:tr>
    </w:tbl>
    <w:p w:rsidR="003273FD" w:rsidRDefault="002204C1" w:rsidP="002204C1">
      <w:pPr>
        <w:spacing w:before="0" w:after="160" w:line="259" w:lineRule="auto"/>
        <w:ind w:left="0" w:firstLine="0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                                                                   </w:t>
      </w:r>
    </w:p>
    <w:p w:rsidR="007A304C" w:rsidRDefault="007A304C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color w:val="202124"/>
        </w:rPr>
      </w:pPr>
    </w:p>
    <w:p w:rsidR="00B406A4" w:rsidRPr="007A304C" w:rsidRDefault="00B406A4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i/>
          <w:color w:val="202124"/>
          <w:sz w:val="24"/>
          <w:szCs w:val="24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507EDA" w:rsidRDefault="00507EDA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p w:rsidR="002519BC" w:rsidRPr="007A304C" w:rsidRDefault="002519BC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sectPr w:rsidR="002519BC" w:rsidRPr="007A304C" w:rsidSect="00142994">
      <w:pgSz w:w="11907" w:h="16840" w:code="9"/>
      <w:pgMar w:top="426" w:right="1282" w:bottom="288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CC" w:rsidRDefault="00207DCC" w:rsidP="0022631D">
      <w:pPr>
        <w:spacing w:before="0" w:after="0"/>
      </w:pPr>
      <w:r>
        <w:separator/>
      </w:r>
    </w:p>
  </w:endnote>
  <w:endnote w:type="continuationSeparator" w:id="0">
    <w:p w:rsidR="00207DCC" w:rsidRDefault="00207DC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CC" w:rsidRDefault="00207DCC" w:rsidP="0022631D">
      <w:pPr>
        <w:spacing w:before="0" w:after="0"/>
      </w:pPr>
      <w:r>
        <w:separator/>
      </w:r>
    </w:p>
  </w:footnote>
  <w:footnote w:type="continuationSeparator" w:id="0">
    <w:p w:rsidR="00207DCC" w:rsidRDefault="00207DCC" w:rsidP="0022631D">
      <w:pPr>
        <w:spacing w:before="0" w:after="0"/>
      </w:pPr>
      <w:r>
        <w:continuationSeparator/>
      </w:r>
    </w:p>
  </w:footnote>
  <w:footnote w:id="1">
    <w:p w:rsidR="00CD1AF0" w:rsidRPr="00541A77" w:rsidRDefault="00CD1AF0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D1AF0" w:rsidRPr="002D0BF6" w:rsidRDefault="00CD1AF0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B188A" w:rsidRPr="00347F8F" w:rsidRDefault="003B188A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hy-AM"/>
        </w:rPr>
        <w:t>25</w:t>
      </w:r>
    </w:p>
  </w:footnote>
  <w:footnote w:id="7">
    <w:p w:rsidR="003B188A" w:rsidRPr="002D0BF6" w:rsidRDefault="003B188A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B188A" w:rsidRPr="0078682E" w:rsidRDefault="003B188A" w:rsidP="00AC6946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3B188A" w:rsidRPr="00005B9C" w:rsidRDefault="003B188A" w:rsidP="00AC6946">
      <w:pPr>
        <w:pStyle w:val="a8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910C9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D1A3E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F24AD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034F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21654"/>
    <w:multiLevelType w:val="hybridMultilevel"/>
    <w:tmpl w:val="731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3E806376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A0405"/>
    <w:multiLevelType w:val="hybridMultilevel"/>
    <w:tmpl w:val="1776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B6180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B1E3A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71AD1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7D8C"/>
    <w:rsid w:val="00035D42"/>
    <w:rsid w:val="00037FA8"/>
    <w:rsid w:val="00044EA8"/>
    <w:rsid w:val="00046CCF"/>
    <w:rsid w:val="00051ECE"/>
    <w:rsid w:val="0007090E"/>
    <w:rsid w:val="000734AF"/>
    <w:rsid w:val="00073D66"/>
    <w:rsid w:val="000A7799"/>
    <w:rsid w:val="000B0199"/>
    <w:rsid w:val="000B2848"/>
    <w:rsid w:val="000D1856"/>
    <w:rsid w:val="000E2171"/>
    <w:rsid w:val="000E22D4"/>
    <w:rsid w:val="000E4FF1"/>
    <w:rsid w:val="000F376D"/>
    <w:rsid w:val="001021B0"/>
    <w:rsid w:val="00117EF1"/>
    <w:rsid w:val="00126D06"/>
    <w:rsid w:val="00137252"/>
    <w:rsid w:val="00142425"/>
    <w:rsid w:val="00142994"/>
    <w:rsid w:val="0018422F"/>
    <w:rsid w:val="00187B81"/>
    <w:rsid w:val="00197EAC"/>
    <w:rsid w:val="001A1999"/>
    <w:rsid w:val="001B5EDA"/>
    <w:rsid w:val="001C1BE1"/>
    <w:rsid w:val="001E0091"/>
    <w:rsid w:val="00207DCC"/>
    <w:rsid w:val="002204C1"/>
    <w:rsid w:val="0022631D"/>
    <w:rsid w:val="00240962"/>
    <w:rsid w:val="002519BC"/>
    <w:rsid w:val="0029535E"/>
    <w:rsid w:val="00295B92"/>
    <w:rsid w:val="002A5F35"/>
    <w:rsid w:val="002A5FAA"/>
    <w:rsid w:val="002B67F4"/>
    <w:rsid w:val="002E4E6F"/>
    <w:rsid w:val="002F16CC"/>
    <w:rsid w:val="002F1FEB"/>
    <w:rsid w:val="003273FD"/>
    <w:rsid w:val="00347F8F"/>
    <w:rsid w:val="003563E9"/>
    <w:rsid w:val="00371B1D"/>
    <w:rsid w:val="003B188A"/>
    <w:rsid w:val="003B2758"/>
    <w:rsid w:val="003C7AEF"/>
    <w:rsid w:val="003E280C"/>
    <w:rsid w:val="003E3D40"/>
    <w:rsid w:val="003E6978"/>
    <w:rsid w:val="00403C4F"/>
    <w:rsid w:val="004067A8"/>
    <w:rsid w:val="00414065"/>
    <w:rsid w:val="00433E3C"/>
    <w:rsid w:val="0043500A"/>
    <w:rsid w:val="004708FC"/>
    <w:rsid w:val="00472069"/>
    <w:rsid w:val="00474C2F"/>
    <w:rsid w:val="004764CD"/>
    <w:rsid w:val="00477FCF"/>
    <w:rsid w:val="004875E0"/>
    <w:rsid w:val="004A2BA3"/>
    <w:rsid w:val="004A536C"/>
    <w:rsid w:val="004B0C40"/>
    <w:rsid w:val="004B13A6"/>
    <w:rsid w:val="004B5F71"/>
    <w:rsid w:val="004D078F"/>
    <w:rsid w:val="004E376E"/>
    <w:rsid w:val="005032A0"/>
    <w:rsid w:val="00503BCC"/>
    <w:rsid w:val="005058CB"/>
    <w:rsid w:val="00507EDA"/>
    <w:rsid w:val="00546023"/>
    <w:rsid w:val="00551F0C"/>
    <w:rsid w:val="0055508C"/>
    <w:rsid w:val="0057133D"/>
    <w:rsid w:val="0057321A"/>
    <w:rsid w:val="005737F9"/>
    <w:rsid w:val="00577DF0"/>
    <w:rsid w:val="005931DB"/>
    <w:rsid w:val="00597B77"/>
    <w:rsid w:val="005D5FBD"/>
    <w:rsid w:val="00607C9A"/>
    <w:rsid w:val="00630114"/>
    <w:rsid w:val="00643C5E"/>
    <w:rsid w:val="00646760"/>
    <w:rsid w:val="0065711E"/>
    <w:rsid w:val="0066109E"/>
    <w:rsid w:val="00676D32"/>
    <w:rsid w:val="00690ECB"/>
    <w:rsid w:val="006A00CE"/>
    <w:rsid w:val="006A38B4"/>
    <w:rsid w:val="006B2E21"/>
    <w:rsid w:val="006C0266"/>
    <w:rsid w:val="006D7C29"/>
    <w:rsid w:val="006E0D92"/>
    <w:rsid w:val="006E1A83"/>
    <w:rsid w:val="006E1EAA"/>
    <w:rsid w:val="006E34AA"/>
    <w:rsid w:val="006F2779"/>
    <w:rsid w:val="006F4726"/>
    <w:rsid w:val="006F7C28"/>
    <w:rsid w:val="007060FC"/>
    <w:rsid w:val="007339BC"/>
    <w:rsid w:val="00750B57"/>
    <w:rsid w:val="0076225C"/>
    <w:rsid w:val="00770D35"/>
    <w:rsid w:val="007732E7"/>
    <w:rsid w:val="00777733"/>
    <w:rsid w:val="0078682E"/>
    <w:rsid w:val="00791A80"/>
    <w:rsid w:val="007A304C"/>
    <w:rsid w:val="007F4AAB"/>
    <w:rsid w:val="0080170A"/>
    <w:rsid w:val="00804B12"/>
    <w:rsid w:val="0080526E"/>
    <w:rsid w:val="0081420B"/>
    <w:rsid w:val="00833AA5"/>
    <w:rsid w:val="008650E8"/>
    <w:rsid w:val="00884AE3"/>
    <w:rsid w:val="00890D98"/>
    <w:rsid w:val="00892E92"/>
    <w:rsid w:val="00893FF0"/>
    <w:rsid w:val="008C1C73"/>
    <w:rsid w:val="008C4E62"/>
    <w:rsid w:val="008D259C"/>
    <w:rsid w:val="008E1334"/>
    <w:rsid w:val="008E493A"/>
    <w:rsid w:val="00931206"/>
    <w:rsid w:val="0097102A"/>
    <w:rsid w:val="00972668"/>
    <w:rsid w:val="009925F7"/>
    <w:rsid w:val="009A4571"/>
    <w:rsid w:val="009A6C13"/>
    <w:rsid w:val="009B3330"/>
    <w:rsid w:val="009B4A71"/>
    <w:rsid w:val="009C5E0F"/>
    <w:rsid w:val="009D0531"/>
    <w:rsid w:val="009E6C60"/>
    <w:rsid w:val="009E75FF"/>
    <w:rsid w:val="00A07850"/>
    <w:rsid w:val="00A306F5"/>
    <w:rsid w:val="00A31820"/>
    <w:rsid w:val="00A35B53"/>
    <w:rsid w:val="00A36AFD"/>
    <w:rsid w:val="00A53D38"/>
    <w:rsid w:val="00A70A2D"/>
    <w:rsid w:val="00A93208"/>
    <w:rsid w:val="00AA32E4"/>
    <w:rsid w:val="00AC6946"/>
    <w:rsid w:val="00AD07B9"/>
    <w:rsid w:val="00AD59DC"/>
    <w:rsid w:val="00B406A4"/>
    <w:rsid w:val="00B45027"/>
    <w:rsid w:val="00B46DA4"/>
    <w:rsid w:val="00B72614"/>
    <w:rsid w:val="00B75762"/>
    <w:rsid w:val="00B85881"/>
    <w:rsid w:val="00B90963"/>
    <w:rsid w:val="00B91DE2"/>
    <w:rsid w:val="00B93FC5"/>
    <w:rsid w:val="00B94EA2"/>
    <w:rsid w:val="00BA03B0"/>
    <w:rsid w:val="00BB0A93"/>
    <w:rsid w:val="00BC1D47"/>
    <w:rsid w:val="00BD35BB"/>
    <w:rsid w:val="00BD3D4E"/>
    <w:rsid w:val="00BF1465"/>
    <w:rsid w:val="00BF4745"/>
    <w:rsid w:val="00C5674B"/>
    <w:rsid w:val="00C65F1F"/>
    <w:rsid w:val="00C84DF7"/>
    <w:rsid w:val="00C96337"/>
    <w:rsid w:val="00C96BED"/>
    <w:rsid w:val="00CB44D2"/>
    <w:rsid w:val="00CC1F23"/>
    <w:rsid w:val="00CC5BD6"/>
    <w:rsid w:val="00CC7439"/>
    <w:rsid w:val="00CD1AF0"/>
    <w:rsid w:val="00CF1F70"/>
    <w:rsid w:val="00D02CE1"/>
    <w:rsid w:val="00D21F20"/>
    <w:rsid w:val="00D23B59"/>
    <w:rsid w:val="00D350DE"/>
    <w:rsid w:val="00D36189"/>
    <w:rsid w:val="00D43A37"/>
    <w:rsid w:val="00D80C64"/>
    <w:rsid w:val="00DD364D"/>
    <w:rsid w:val="00DE06F1"/>
    <w:rsid w:val="00DE5DDE"/>
    <w:rsid w:val="00DF542B"/>
    <w:rsid w:val="00E0148D"/>
    <w:rsid w:val="00E243EA"/>
    <w:rsid w:val="00E24ABF"/>
    <w:rsid w:val="00E25271"/>
    <w:rsid w:val="00E33A25"/>
    <w:rsid w:val="00E353C8"/>
    <w:rsid w:val="00E4188B"/>
    <w:rsid w:val="00E54C4D"/>
    <w:rsid w:val="00E56328"/>
    <w:rsid w:val="00E7524E"/>
    <w:rsid w:val="00E75DFC"/>
    <w:rsid w:val="00E8615D"/>
    <w:rsid w:val="00EA01A2"/>
    <w:rsid w:val="00EA459D"/>
    <w:rsid w:val="00EA568C"/>
    <w:rsid w:val="00EA767F"/>
    <w:rsid w:val="00EB59EE"/>
    <w:rsid w:val="00EF1546"/>
    <w:rsid w:val="00EF16D0"/>
    <w:rsid w:val="00F100EE"/>
    <w:rsid w:val="00F10AFE"/>
    <w:rsid w:val="00F31004"/>
    <w:rsid w:val="00F34726"/>
    <w:rsid w:val="00F34B08"/>
    <w:rsid w:val="00F4059F"/>
    <w:rsid w:val="00F64167"/>
    <w:rsid w:val="00F6673B"/>
    <w:rsid w:val="00F77AAD"/>
    <w:rsid w:val="00F916C4"/>
    <w:rsid w:val="00F924DF"/>
    <w:rsid w:val="00FA1176"/>
    <w:rsid w:val="00FB097B"/>
    <w:rsid w:val="00FD0CD9"/>
    <w:rsid w:val="00FD4F4B"/>
    <w:rsid w:val="00FD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1">
    <w:name w:val="Body Text Indent 3"/>
    <w:basedOn w:val="a"/>
    <w:link w:val="32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2">
    <w:name w:val="Основной текст с отступом 3 Знак"/>
    <w:basedOn w:val="a0"/>
    <w:link w:val="31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A36AF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A5F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TML">
    <w:name w:val="HTML Preformatted"/>
    <w:basedOn w:val="a"/>
    <w:link w:val="HTML0"/>
    <w:uiPriority w:val="99"/>
    <w:unhideWhenUsed/>
    <w:rsid w:val="00F34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472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34726"/>
  </w:style>
  <w:style w:type="paragraph" w:styleId="2">
    <w:name w:val="Body Text Indent 2"/>
    <w:basedOn w:val="a"/>
    <w:link w:val="20"/>
    <w:rsid w:val="00017D8C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17D8C"/>
    <w:rPr>
      <w:rFonts w:ascii="Times Armenian" w:eastAsia="Times New Roman" w:hAnsi="Times Armenian" w:cs="Times New Roman"/>
      <w:sz w:val="24"/>
      <w:szCs w:val="24"/>
    </w:rPr>
  </w:style>
  <w:style w:type="character" w:styleId="ad">
    <w:name w:val="Hyperlink"/>
    <w:uiPriority w:val="99"/>
    <w:unhideWhenUsed/>
    <w:rsid w:val="00B93FC5"/>
    <w:rPr>
      <w:color w:val="0000FF"/>
      <w:u w:val="single"/>
    </w:rPr>
  </w:style>
  <w:style w:type="table" w:customStyle="1" w:styleId="21">
    <w:name w:val="Сетка таблицы2"/>
    <w:basedOn w:val="a1"/>
    <w:next w:val="ae"/>
    <w:uiPriority w:val="59"/>
    <w:rsid w:val="006D7C2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D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nders@jnter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68C6-DD48-4886-93FB-209749A2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67</cp:revision>
  <cp:lastPrinted>2023-08-08T06:57:00Z</cp:lastPrinted>
  <dcterms:created xsi:type="dcterms:W3CDTF">2021-06-28T12:08:00Z</dcterms:created>
  <dcterms:modified xsi:type="dcterms:W3CDTF">2024-03-06T13:26:00Z</dcterms:modified>
</cp:coreProperties>
</file>