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3C" w:rsidRDefault="00812C3C" w:rsidP="00812C3C">
      <w:pPr>
        <w:ind w:left="3600" w:firstLine="720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  <w:r>
        <w:rPr>
          <w:rFonts w:ascii="Sylfaen" w:hAnsi="Sylfaen"/>
        </w:rPr>
        <w:tab/>
      </w:r>
    </w:p>
    <w:p w:rsidR="00812C3C" w:rsidRDefault="00812C3C" w:rsidP="00812C3C">
      <w:pPr>
        <w:ind w:firstLine="709"/>
        <w:rPr>
          <w:rFonts w:ascii="Sylfaen" w:hAnsi="Sylfaen"/>
        </w:rPr>
      </w:pPr>
    </w:p>
    <w:p w:rsidR="00812C3C" w:rsidRDefault="00812C3C" w:rsidP="00812C3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Կնքված պայմանագրի մասին.</w:t>
      </w:r>
    </w:p>
    <w:p w:rsidR="00812C3C" w:rsidRDefault="00812C3C" w:rsidP="00812C3C">
      <w:pPr>
        <w:ind w:left="142" w:hanging="142"/>
        <w:rPr>
          <w:rFonts w:ascii="Sylfaen" w:hAnsi="Sylfaen"/>
        </w:rPr>
      </w:pPr>
    </w:p>
    <w:p w:rsidR="00812C3C" w:rsidRDefault="00812C3C" w:rsidP="00812C3C">
      <w:pPr>
        <w:rPr>
          <w:rFonts w:ascii="Arial Unicode" w:hAnsi="Arial Unicode"/>
        </w:rPr>
      </w:pPr>
      <w:r>
        <w:rPr>
          <w:rFonts w:ascii="Sylfaen" w:hAnsi="Sylfaen"/>
        </w:rPr>
        <w:tab/>
      </w:r>
      <w:r>
        <w:rPr>
          <w:rFonts w:ascii="Arial Unicode" w:hAnsi="Arial Unicode"/>
        </w:rPr>
        <w:t>ՙԿապանի N 6 հիմնական դպրոց՚ ՊՈԱԿ-ը ստորև ներկայացնում է իր կարիքների համար սնունդ ձեռք բերելու գնման ընթացակարգի  արդյունքում 2019թ.</w:t>
      </w:r>
      <w:r w:rsidR="00A76D46" w:rsidRPr="00A76D46">
        <w:rPr>
          <w:rFonts w:ascii="GHEA Grapalat" w:hAnsi="GHEA Grapalat" w:cs="Sylfaen"/>
          <w:lang w:val="af-ZA"/>
        </w:rPr>
        <w:t xml:space="preserve"> </w:t>
      </w:r>
      <w:r w:rsidR="00A76D46" w:rsidRPr="00E909E2">
        <w:rPr>
          <w:rFonts w:ascii="GHEA Grapalat" w:hAnsi="GHEA Grapalat" w:cs="Sylfaen"/>
          <w:lang w:val="af-ZA"/>
        </w:rPr>
        <w:t>ՍՄԿ6ՀԴ-ԳՀԱՊՁԲ-19/</w:t>
      </w:r>
      <w:r w:rsidR="00A76D46">
        <w:rPr>
          <w:rFonts w:ascii="Times LatArm" w:hAnsi="Times LatArm" w:cs="Sylfaen"/>
          <w:lang w:val="af-ZA"/>
        </w:rPr>
        <w:t>3</w:t>
      </w:r>
      <w:r>
        <w:rPr>
          <w:rFonts w:ascii="Arial Unicode" w:hAnsi="Arial Unicode"/>
        </w:rPr>
        <w:t xml:space="preserve"> </w:t>
      </w:r>
      <w:r w:rsidR="00905FD0">
        <w:rPr>
          <w:rFonts w:ascii="Arial Unicode" w:hAnsi="Arial Unicode"/>
        </w:rPr>
        <w:t>Հ</w:t>
      </w:r>
      <w:r>
        <w:rPr>
          <w:rFonts w:ascii="Arial Unicode" w:hAnsi="Arial Unicode"/>
        </w:rPr>
        <w:t>ունվարի</w:t>
      </w:r>
      <w:r w:rsidR="00905FD0">
        <w:rPr>
          <w:rFonts w:ascii="Arial Unicode" w:hAnsi="Arial Unicode"/>
          <w:lang w:val="en-US"/>
        </w:rPr>
        <w:t xml:space="preserve"> 11</w:t>
      </w:r>
      <w:bookmarkStart w:id="0" w:name="_GoBack"/>
      <w:bookmarkEnd w:id="0"/>
      <w:r>
        <w:rPr>
          <w:rFonts w:ascii="Arial Unicode" w:hAnsi="Arial Unicode"/>
        </w:rPr>
        <w:t xml:space="preserve">-ին կնքված N </w:t>
      </w:r>
      <w:r w:rsidRPr="00812C3C">
        <w:rPr>
          <w:rFonts w:ascii="Arial Unicode" w:hAnsi="Arial Unicode"/>
        </w:rPr>
        <w:t>3</w:t>
      </w:r>
      <w:r>
        <w:rPr>
          <w:rFonts w:ascii="Arial Unicode" w:hAnsi="Arial Unicode"/>
        </w:rPr>
        <w:t xml:space="preserve"> պայմանագրի մասին տեղեկատվությունը.</w:t>
      </w:r>
    </w:p>
    <w:p w:rsidR="00812C3C" w:rsidRDefault="00812C3C" w:rsidP="00812C3C"/>
    <w:p w:rsidR="00812C3C" w:rsidRDefault="00812C3C" w:rsidP="00812C3C"/>
    <w:tbl>
      <w:tblPr>
        <w:tblW w:w="14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702"/>
        <w:gridCol w:w="567"/>
        <w:gridCol w:w="2406"/>
        <w:gridCol w:w="1280"/>
        <w:gridCol w:w="977"/>
        <w:gridCol w:w="1134"/>
        <w:gridCol w:w="1276"/>
        <w:gridCol w:w="992"/>
        <w:gridCol w:w="724"/>
        <w:gridCol w:w="1701"/>
      </w:tblGrid>
      <w:tr w:rsidR="00812C3C" w:rsidTr="00812C3C">
        <w:trPr>
          <w:trHeight w:val="21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անվանումը և ապրանքային նշանը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արտադրողը և ծագման երկիրը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տեխնիկական բնութագիրը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ԱԱՀ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ընդհանուր գինը/ ՀՀ դրամ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ընդհանուր քանակը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մատակարարման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 xml:space="preserve">Մասնակցի կողմից ներկայացված փաստաթղթերի առկայությունը </w:t>
            </w:r>
          </w:p>
        </w:tc>
      </w:tr>
      <w:tr w:rsidR="00812C3C" w:rsidTr="00812C3C">
        <w:trPr>
          <w:trHeight w:val="44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հասցեն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ենթակա քանակը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Ժամկետը**</w:t>
            </w:r>
          </w:p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rPr>
                <w:rFonts w:ascii="GHEA Grapalat" w:hAnsi="GHEA Grapalat"/>
                <w:sz w:val="18"/>
              </w:rPr>
            </w:pPr>
          </w:p>
        </w:tc>
      </w:tr>
      <w:tr w:rsidR="00812C3C" w:rsidTr="00812C3C">
        <w:trPr>
          <w:gridAfter w:val="1"/>
          <w:wAfter w:w="1701" w:type="dxa"/>
          <w:trHeight w:val="24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C" w:rsidRDefault="00812C3C" w:rsidP="0060267E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15111120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C" w:rsidRDefault="00812C3C" w:rsidP="0060267E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Տավարի միս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cs="Sylfaen"/>
                <w:color w:val="000000"/>
                <w:sz w:val="12"/>
                <w:szCs w:val="20"/>
                <w:lang w:val="hy-AM"/>
              </w:rPr>
            </w:pPr>
            <w:r>
              <w:rPr>
                <w:rFonts w:ascii="Sylfaen" w:hAnsi="Sylfaen" w:cs="Times Armenian"/>
                <w:sz w:val="18"/>
                <w:lang w:val="hy-AM"/>
              </w:rPr>
              <w:t xml:space="preserve">Միս տավարի պաղեցրած,  միս, զարգացած մկաններով, պահված 0 օC -ից մինչև 4օC ջերմաստիճանի պայմաններում` 6 ժ-ից ոչ ավելի, I պարարտության, պաղեցրած մսի մակերեսը չպետք է լինի խոնավ, ոսկորի և մսի հարաբերակցությունը` համապատասխանաբար    60 % և 40 %, փաթեթավորումը` արկղերով, Անվտանգությունը և մակնշումը` ըստ ՀՀ կառա-վարության 2006թ. հոկտեմբերի 19-ի N 1560-Ն որոշմամբ հաստատված «Մսի և մսամթերքի </w:t>
            </w:r>
            <w:r>
              <w:rPr>
                <w:rFonts w:ascii="Sylfaen" w:hAnsi="Sylfaen" w:cs="Times Armenian"/>
                <w:sz w:val="18"/>
                <w:lang w:val="hy-AM"/>
              </w:rPr>
              <w:lastRenderedPageBreak/>
              <w:t>տեխնիկական կանոնակարգիե և «Սննդամթերքի անվտանգության մասինե ՀՀ օրենքի 8-րդ հոդվածի</w:t>
            </w:r>
            <w:r>
              <w:rPr>
                <w:rFonts w:ascii="Sylfaen" w:hAnsi="Sylfaen" w:cs="Times Armenian"/>
                <w:i/>
                <w:sz w:val="18"/>
                <w:lang w:val="hy-AM"/>
              </w:rPr>
              <w:t>: ՀՍՏ 342-2011: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P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lastRenderedPageBreak/>
              <w:t>59500.00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P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357000.00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i/>
                <w:sz w:val="18"/>
                <w:lang w:val="af-ZA"/>
              </w:rPr>
              <w:t>ք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i/>
                <w:sz w:val="18"/>
                <w:lang w:val="af-ZA"/>
              </w:rPr>
              <w:t>Կապան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18"/>
                <w:lang w:val="hy-AM"/>
              </w:rPr>
              <w:t>Մ.Հարությունյան 5ա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C" w:rsidRDefault="00812C3C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C" w:rsidRDefault="00812C3C">
            <w:pPr>
              <w:spacing w:line="276" w:lineRule="auto"/>
              <w:jc w:val="center"/>
            </w:pPr>
            <w:r>
              <w:rPr>
                <w:rFonts w:ascii="Sylfaen" w:hAnsi="Sylfaen" w:cs="Sylfaen"/>
                <w:sz w:val="20"/>
              </w:rPr>
              <w:t>Ըստ</w:t>
            </w:r>
            <w:r>
              <w:rPr>
                <w:rFonts w:ascii="Franklin Gothic Medium Cond" w:hAnsi="Franklin Gothic Medium Cond" w:cs="Franklin Gothic Medium Cond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պահանջի</w:t>
            </w:r>
          </w:p>
        </w:tc>
      </w:tr>
    </w:tbl>
    <w:p w:rsidR="00812C3C" w:rsidRDefault="00812C3C" w:rsidP="00812C3C">
      <w:pPr>
        <w:rPr>
          <w:rFonts w:ascii="Arial Unicode" w:hAnsi="Arial Unicode"/>
          <w:lang w:val="en-US"/>
        </w:rPr>
      </w:pPr>
    </w:p>
    <w:p w:rsidR="00812C3C" w:rsidRDefault="00812C3C" w:rsidP="00812C3C">
      <w:pPr>
        <w:rPr>
          <w:rFonts w:ascii="Arial Unicode" w:hAnsi="Arial Unicode"/>
          <w:lang w:val="en-US"/>
        </w:rPr>
      </w:pPr>
    </w:p>
    <w:p w:rsidR="00812C3C" w:rsidRPr="00812C3C" w:rsidRDefault="00812C3C" w:rsidP="00812C3C">
      <w:pPr>
        <w:rPr>
          <w:rFonts w:ascii="Arial Unicode" w:hAnsi="Arial Unicode"/>
          <w:lang w:val="en-US"/>
        </w:rPr>
      </w:pPr>
      <w:r>
        <w:rPr>
          <w:rFonts w:ascii="Arial Unicode" w:hAnsi="Arial Unicode"/>
        </w:rPr>
        <w:t>Ընտրված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մասնակցին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պայմանագիր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կնքելու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առաջարկի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ծանուցման</w:t>
      </w:r>
      <w:r w:rsidRPr="00812C3C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ամսաթիվը</w:t>
      </w:r>
    </w:p>
    <w:tbl>
      <w:tblPr>
        <w:tblStyle w:val="TableGrid"/>
        <w:tblW w:w="0" w:type="auto"/>
        <w:tblInd w:w="0" w:type="dxa"/>
        <w:tblLook w:val="04A0"/>
      </w:tblPr>
      <w:tblGrid>
        <w:gridCol w:w="2927"/>
        <w:gridCol w:w="2927"/>
        <w:gridCol w:w="2928"/>
        <w:gridCol w:w="2928"/>
        <w:gridCol w:w="2928"/>
      </w:tblGrid>
      <w:tr w:rsidR="00812C3C" w:rsidTr="00812C3C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Չափաբաժինների համարը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Ընտրված մասնակիցը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Պայմանագրի համարը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Կնքման ամսաթիվը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Կատարման վերջնաժամկետը</w:t>
            </w:r>
          </w:p>
        </w:tc>
      </w:tr>
      <w:tr w:rsidR="00812C3C" w:rsidTr="00812C3C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 w:rsidP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ԿԱՊՄԱՏ ՍՊԸ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Pr="00812C3C" w:rsidRDefault="00812C3C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en-US"/>
              </w:rPr>
              <w:t>11.</w:t>
            </w:r>
            <w:r>
              <w:rPr>
                <w:rFonts w:ascii="Arial Unicode" w:hAnsi="Arial Unicode"/>
              </w:rPr>
              <w:t>01.2019թ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C" w:rsidRDefault="00812C3C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en-US"/>
              </w:rPr>
              <w:t>11</w:t>
            </w:r>
            <w:r>
              <w:rPr>
                <w:rFonts w:ascii="Arial Unicode" w:hAnsi="Arial Unicode"/>
              </w:rPr>
              <w:t>.01.2020թ</w:t>
            </w:r>
          </w:p>
        </w:tc>
      </w:tr>
    </w:tbl>
    <w:p w:rsidR="00812C3C" w:rsidRDefault="00812C3C" w:rsidP="00812C3C">
      <w:pPr>
        <w:rPr>
          <w:rFonts w:ascii="Arial Unicode" w:hAnsi="Arial Unicode"/>
        </w:rPr>
      </w:pPr>
    </w:p>
    <w:p w:rsidR="00812C3C" w:rsidRDefault="00812C3C" w:rsidP="00812C3C">
      <w:pPr>
        <w:ind w:left="-851"/>
        <w:rPr>
          <w:rFonts w:ascii="Sylfaen" w:hAnsi="Sylfaen"/>
        </w:rPr>
      </w:pPr>
      <w:r>
        <w:rPr>
          <w:rFonts w:ascii="Sylfaen" w:hAnsi="Sylfaen"/>
        </w:rPr>
        <w:t xml:space="preserve">Սույն հայտարարության հետ կապված լրացուցիչ տեղեկություններ ստանալու համար կարող եք դիմել գնումների համակարգող  Սվետա  Բեգլարյանին.  Հեռ. 093730590 Էլ. փոստ. </w:t>
      </w:r>
      <w:hyperlink r:id="rId6" w:history="1">
        <w:r>
          <w:rPr>
            <w:rStyle w:val="Hyperlink"/>
            <w:rFonts w:ascii="Sylfaen" w:hAnsi="Sylfaen"/>
          </w:rPr>
          <w:t>kapan6@schools.am</w:t>
        </w:r>
      </w:hyperlink>
    </w:p>
    <w:p w:rsidR="00812C3C" w:rsidRDefault="00812C3C" w:rsidP="00812C3C">
      <w:pPr>
        <w:ind w:left="-851"/>
        <w:rPr>
          <w:rFonts w:ascii="Sylfaen" w:hAnsi="Sylfaen"/>
        </w:rPr>
      </w:pPr>
      <w:r>
        <w:rPr>
          <w:rFonts w:ascii="Sylfaen" w:hAnsi="Sylfaen"/>
        </w:rPr>
        <w:t xml:space="preserve">Պատվիրատու՝,, Կապանի N 6 հիմնական դպրոց,, ՊՈԱԿ </w:t>
      </w:r>
    </w:p>
    <w:p w:rsidR="00812C3C" w:rsidRDefault="00812C3C" w:rsidP="00812C3C"/>
    <w:p w:rsidR="005A4BCF" w:rsidRPr="00812C3C" w:rsidRDefault="005A4BCF" w:rsidP="00812C3C">
      <w:pPr>
        <w:ind w:left="426" w:firstLine="426"/>
        <w:rPr>
          <w:rFonts w:ascii="Arial Unicode" w:hAnsi="Arial Unicode"/>
        </w:rPr>
      </w:pPr>
    </w:p>
    <w:p w:rsidR="00271F5E" w:rsidRPr="00812C3C" w:rsidRDefault="003B3BCE" w:rsidP="00256D4D">
      <w:pPr>
        <w:rPr>
          <w:rFonts w:ascii="Arial Unicode" w:hAnsi="Arial Unicode"/>
        </w:rPr>
      </w:pP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Pr="00812C3C">
        <w:rPr>
          <w:rFonts w:ascii="Arial Unicode" w:hAnsi="Arial Unicode"/>
        </w:rPr>
        <w:tab/>
      </w:r>
      <w:r w:rsidR="00271F5E" w:rsidRPr="00812C3C">
        <w:rPr>
          <w:rFonts w:ascii="Arial Unicode" w:hAnsi="Arial Unicode"/>
        </w:rPr>
        <w:t xml:space="preserve"> </w:t>
      </w:r>
    </w:p>
    <w:p w:rsidR="00271F5E" w:rsidRPr="00812C3C" w:rsidRDefault="00271F5E" w:rsidP="00872E4E">
      <w:pPr>
        <w:rPr>
          <w:rFonts w:ascii="Arial Unicode" w:hAnsi="Arial Unicode"/>
        </w:rPr>
      </w:pPr>
    </w:p>
    <w:sectPr w:rsidR="00271F5E" w:rsidRPr="00812C3C" w:rsidSect="00812C3C">
      <w:pgSz w:w="15840" w:h="12240" w:orient="landscape"/>
      <w:pgMar w:top="851" w:right="284" w:bottom="3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B72"/>
    <w:multiLevelType w:val="hybridMultilevel"/>
    <w:tmpl w:val="0E9E3A24"/>
    <w:lvl w:ilvl="0" w:tplc="CDBAFA6E">
      <w:start w:val="7"/>
      <w:numFmt w:val="bullet"/>
      <w:lvlText w:val="-"/>
      <w:lvlJc w:val="left"/>
      <w:pPr>
        <w:ind w:left="1560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EFE4991"/>
    <w:multiLevelType w:val="hybridMultilevel"/>
    <w:tmpl w:val="E472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C6F"/>
    <w:multiLevelType w:val="hybridMultilevel"/>
    <w:tmpl w:val="C9D45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A6345"/>
    <w:multiLevelType w:val="hybridMultilevel"/>
    <w:tmpl w:val="D6C04596"/>
    <w:lvl w:ilvl="0" w:tplc="A204F1B8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14FA"/>
    <w:multiLevelType w:val="hybridMultilevel"/>
    <w:tmpl w:val="A5A89B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79C9"/>
    <w:multiLevelType w:val="hybridMultilevel"/>
    <w:tmpl w:val="E51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1DE7"/>
    <w:multiLevelType w:val="multilevel"/>
    <w:tmpl w:val="1C36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7143997"/>
    <w:multiLevelType w:val="hybridMultilevel"/>
    <w:tmpl w:val="87925D8E"/>
    <w:lvl w:ilvl="0" w:tplc="16505C0A">
      <w:start w:val="4"/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5A1D4858"/>
    <w:multiLevelType w:val="hybridMultilevel"/>
    <w:tmpl w:val="7162382E"/>
    <w:lvl w:ilvl="0" w:tplc="7190FE60">
      <w:start w:val="4"/>
      <w:numFmt w:val="bullet"/>
      <w:lvlText w:val="*"/>
      <w:lvlJc w:val="left"/>
      <w:pPr>
        <w:ind w:left="6450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5E972036"/>
    <w:multiLevelType w:val="hybridMultilevel"/>
    <w:tmpl w:val="43D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5A95"/>
    <w:multiLevelType w:val="hybridMultilevel"/>
    <w:tmpl w:val="1EA29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0F2229"/>
    <w:multiLevelType w:val="hybridMultilevel"/>
    <w:tmpl w:val="2FE82D30"/>
    <w:lvl w:ilvl="0" w:tplc="8B9677EC">
      <w:start w:val="4"/>
      <w:numFmt w:val="bullet"/>
      <w:lvlText w:val=""/>
      <w:lvlJc w:val="left"/>
      <w:pPr>
        <w:ind w:left="16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083A"/>
    <w:rsid w:val="00007E16"/>
    <w:rsid w:val="00051DD5"/>
    <w:rsid w:val="00053809"/>
    <w:rsid w:val="00066582"/>
    <w:rsid w:val="00084204"/>
    <w:rsid w:val="000E0730"/>
    <w:rsid w:val="000E73B1"/>
    <w:rsid w:val="00101DD6"/>
    <w:rsid w:val="00107A7C"/>
    <w:rsid w:val="00124B53"/>
    <w:rsid w:val="0016408F"/>
    <w:rsid w:val="001950E4"/>
    <w:rsid w:val="001B10D6"/>
    <w:rsid w:val="001C3FC7"/>
    <w:rsid w:val="001F1FD2"/>
    <w:rsid w:val="00215642"/>
    <w:rsid w:val="00232102"/>
    <w:rsid w:val="00254FB6"/>
    <w:rsid w:val="00256D4D"/>
    <w:rsid w:val="00271F5E"/>
    <w:rsid w:val="00276CC2"/>
    <w:rsid w:val="002B26C8"/>
    <w:rsid w:val="002B6679"/>
    <w:rsid w:val="002E165C"/>
    <w:rsid w:val="00307F4D"/>
    <w:rsid w:val="00313681"/>
    <w:rsid w:val="00315181"/>
    <w:rsid w:val="003327C6"/>
    <w:rsid w:val="00351481"/>
    <w:rsid w:val="003726A5"/>
    <w:rsid w:val="003819D3"/>
    <w:rsid w:val="003830A4"/>
    <w:rsid w:val="003B3BCE"/>
    <w:rsid w:val="003C0076"/>
    <w:rsid w:val="003D3685"/>
    <w:rsid w:val="00401FC8"/>
    <w:rsid w:val="0040485B"/>
    <w:rsid w:val="0041747B"/>
    <w:rsid w:val="00424378"/>
    <w:rsid w:val="0046616B"/>
    <w:rsid w:val="004875ED"/>
    <w:rsid w:val="004B5F99"/>
    <w:rsid w:val="00543FEB"/>
    <w:rsid w:val="00580B94"/>
    <w:rsid w:val="005A30CB"/>
    <w:rsid w:val="005A4BCF"/>
    <w:rsid w:val="005D3430"/>
    <w:rsid w:val="005D3725"/>
    <w:rsid w:val="005D7F97"/>
    <w:rsid w:val="005E4660"/>
    <w:rsid w:val="005F39CC"/>
    <w:rsid w:val="005F6C48"/>
    <w:rsid w:val="006050D4"/>
    <w:rsid w:val="0068212A"/>
    <w:rsid w:val="006B0232"/>
    <w:rsid w:val="006B4803"/>
    <w:rsid w:val="006F3D02"/>
    <w:rsid w:val="007430BF"/>
    <w:rsid w:val="00774CC5"/>
    <w:rsid w:val="007835E6"/>
    <w:rsid w:val="00794B8A"/>
    <w:rsid w:val="007C1A4C"/>
    <w:rsid w:val="00812C3C"/>
    <w:rsid w:val="00822A66"/>
    <w:rsid w:val="00841822"/>
    <w:rsid w:val="00872E4E"/>
    <w:rsid w:val="008768EF"/>
    <w:rsid w:val="008A611A"/>
    <w:rsid w:val="008B4F8B"/>
    <w:rsid w:val="008E5537"/>
    <w:rsid w:val="009049DB"/>
    <w:rsid w:val="00905FD0"/>
    <w:rsid w:val="009174FB"/>
    <w:rsid w:val="009324C6"/>
    <w:rsid w:val="009463D9"/>
    <w:rsid w:val="009540FC"/>
    <w:rsid w:val="009672C1"/>
    <w:rsid w:val="009F1C89"/>
    <w:rsid w:val="00A14638"/>
    <w:rsid w:val="00A76D46"/>
    <w:rsid w:val="00AC40F4"/>
    <w:rsid w:val="00B41B64"/>
    <w:rsid w:val="00B4455F"/>
    <w:rsid w:val="00B50285"/>
    <w:rsid w:val="00B72C2A"/>
    <w:rsid w:val="00B80F15"/>
    <w:rsid w:val="00BC3B8C"/>
    <w:rsid w:val="00BC55B1"/>
    <w:rsid w:val="00BD096F"/>
    <w:rsid w:val="00BD297A"/>
    <w:rsid w:val="00C0176F"/>
    <w:rsid w:val="00C0767C"/>
    <w:rsid w:val="00C154D1"/>
    <w:rsid w:val="00C415A2"/>
    <w:rsid w:val="00C45D0D"/>
    <w:rsid w:val="00C63B3B"/>
    <w:rsid w:val="00C70F38"/>
    <w:rsid w:val="00C94EC9"/>
    <w:rsid w:val="00CE0F28"/>
    <w:rsid w:val="00CE1D53"/>
    <w:rsid w:val="00CE2B94"/>
    <w:rsid w:val="00D0083A"/>
    <w:rsid w:val="00D61BC2"/>
    <w:rsid w:val="00D80717"/>
    <w:rsid w:val="00DB0451"/>
    <w:rsid w:val="00DB1F51"/>
    <w:rsid w:val="00DB7FDE"/>
    <w:rsid w:val="00DD26ED"/>
    <w:rsid w:val="00DE3159"/>
    <w:rsid w:val="00DE6A14"/>
    <w:rsid w:val="00E01208"/>
    <w:rsid w:val="00E363F3"/>
    <w:rsid w:val="00E4191B"/>
    <w:rsid w:val="00E44A33"/>
    <w:rsid w:val="00E759AF"/>
    <w:rsid w:val="00E84B26"/>
    <w:rsid w:val="00E931B4"/>
    <w:rsid w:val="00EB6B7A"/>
    <w:rsid w:val="00F1144C"/>
    <w:rsid w:val="00F13A1C"/>
    <w:rsid w:val="00F7474D"/>
    <w:rsid w:val="00FA1D5F"/>
    <w:rsid w:val="00FB3368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3A"/>
    <w:pPr>
      <w:ind w:left="720"/>
      <w:contextualSpacing/>
    </w:pPr>
  </w:style>
  <w:style w:type="table" w:styleId="TableGrid">
    <w:name w:val="Table Grid"/>
    <w:basedOn w:val="TableNormal"/>
    <w:rsid w:val="0040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qFormat/>
    <w:rsid w:val="00C0767C"/>
    <w:rPr>
      <w:i/>
      <w:iCs/>
    </w:rPr>
  </w:style>
  <w:style w:type="character" w:styleId="Hyperlink">
    <w:name w:val="Hyperlink"/>
    <w:semiHidden/>
    <w:unhideWhenUsed/>
    <w:rsid w:val="00812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3A"/>
    <w:pPr>
      <w:ind w:left="720"/>
      <w:contextualSpacing/>
    </w:pPr>
  </w:style>
  <w:style w:type="table" w:styleId="TableGrid">
    <w:name w:val="Table Grid"/>
    <w:basedOn w:val="TableNormal"/>
    <w:rsid w:val="0040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qFormat/>
    <w:rsid w:val="00C0767C"/>
    <w:rPr>
      <w:i/>
      <w:iCs/>
    </w:rPr>
  </w:style>
  <w:style w:type="character" w:styleId="Hyperlink">
    <w:name w:val="Hyperlink"/>
    <w:semiHidden/>
    <w:unhideWhenUsed/>
    <w:rsid w:val="00812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pan6@school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846-B50E-4D50-AF31-994F1B32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2019-01-11T10:33:00Z</cp:lastPrinted>
  <dcterms:created xsi:type="dcterms:W3CDTF">2019-01-11T12:32:00Z</dcterms:created>
  <dcterms:modified xsi:type="dcterms:W3CDTF">2019-01-12T01:35:00Z</dcterms:modified>
</cp:coreProperties>
</file>