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02D461" w14:textId="1FF769B0" w:rsidR="0022631D" w:rsidRPr="00A63F0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</w:pPr>
      <w:r w:rsidRPr="00A63F0D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>ՀԱՅՏԱՐԱՐՈՒԹՅՈՒՆ</w:t>
      </w:r>
      <w:r w:rsidR="00553C47" w:rsidRPr="00A63F0D"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  <w:t xml:space="preserve"> </w:t>
      </w:r>
    </w:p>
    <w:p w14:paraId="133B5D5C" w14:textId="77777777" w:rsidR="001E3B3B" w:rsidRPr="00A63F0D" w:rsidRDefault="0022631D" w:rsidP="001E3B3B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</w:pPr>
      <w:r w:rsidRPr="00A63F0D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>կնքված պայմանագրի մասին</w:t>
      </w:r>
      <w:r w:rsidR="00716704" w:rsidRPr="00A63F0D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br/>
      </w:r>
      <w:r w:rsidR="001E3B3B" w:rsidRPr="00A63F0D"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  <w:t>ОБЯВЛЕНИЕ</w:t>
      </w:r>
    </w:p>
    <w:p w14:paraId="1CCD37CD" w14:textId="4D0AE547" w:rsidR="0022631D" w:rsidRPr="00A63F0D" w:rsidRDefault="00716704" w:rsidP="00EC371E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</w:pPr>
      <w:r w:rsidRPr="00A63F0D"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  <w:t>о заклеченном договоре</w:t>
      </w:r>
    </w:p>
    <w:p w14:paraId="2459CC9B" w14:textId="17367D5D" w:rsidR="00716704" w:rsidRPr="00602352" w:rsidRDefault="00EB1506" w:rsidP="001165CE">
      <w:pPr>
        <w:pStyle w:val="HTML"/>
        <w:shd w:val="clear" w:color="auto" w:fill="F8F9FA"/>
        <w:jc w:val="both"/>
        <w:rPr>
          <w:rFonts w:ascii="GHEA Grapalat" w:hAnsi="GHEA Grapalat" w:cs="Sylfaen"/>
          <w:i/>
          <w:lang w:val="hy-AM"/>
        </w:rPr>
      </w:pPr>
      <w:r w:rsidRPr="00EB1506">
        <w:rPr>
          <w:rFonts w:ascii="GHEA Grapalat" w:hAnsi="GHEA Grapalat" w:cs="Sylfaen"/>
          <w:i/>
          <w:lang w:val="hy-AM"/>
        </w:rPr>
        <w:t xml:space="preserve">Աբովյան համայնքի 2026 թվականի կարիքների համար շինարարական աշխատանքների իրականացման նախագծանախահաշվային փաստաթղթերի կազմման խորհրդատվական աշխատանքների ձեռքբերման նպատակով «ԱԲՀ-ԲՄԽԱՇՁԲ-26/09» </w:t>
      </w:r>
      <w:r w:rsidR="004616A6">
        <w:rPr>
          <w:rFonts w:ascii="GHEA Grapalat" w:hAnsi="GHEA Grapalat" w:cs="Sylfaen"/>
          <w:i/>
          <w:lang w:val="hy-AM"/>
        </w:rPr>
        <w:t xml:space="preserve">ծածկագրով </w:t>
      </w:r>
      <w:r w:rsidR="00331A17" w:rsidRPr="00A200A6">
        <w:rPr>
          <w:rFonts w:ascii="GHEA Grapalat" w:hAnsi="GHEA Grapalat" w:cs="Sylfaen"/>
          <w:i/>
          <w:lang w:val="hy-AM"/>
        </w:rPr>
        <w:t xml:space="preserve"> բաց մրցույթի </w:t>
      </w:r>
      <w:r w:rsidR="0022631D" w:rsidRPr="00602352">
        <w:rPr>
          <w:rFonts w:ascii="GHEA Grapalat" w:hAnsi="GHEA Grapalat" w:cs="Sylfaen"/>
          <w:i/>
          <w:lang w:val="hy-AM"/>
        </w:rPr>
        <w:t>արդյունքում</w:t>
      </w:r>
      <w:r w:rsidR="006F2779" w:rsidRPr="00602352">
        <w:rPr>
          <w:rFonts w:ascii="GHEA Grapalat" w:hAnsi="GHEA Grapalat" w:cs="Sylfaen"/>
          <w:i/>
          <w:lang w:val="hy-AM"/>
        </w:rPr>
        <w:t xml:space="preserve"> </w:t>
      </w:r>
      <w:r w:rsidR="0022631D" w:rsidRPr="00602352">
        <w:rPr>
          <w:rFonts w:ascii="GHEA Grapalat" w:hAnsi="GHEA Grapalat" w:cs="Sylfaen"/>
          <w:i/>
          <w:lang w:val="hy-AM"/>
        </w:rPr>
        <w:t>կնքված պայմանագրի մասին տեղեկատվությունը`</w:t>
      </w:r>
      <w:r w:rsidR="00716704" w:rsidRPr="00602352">
        <w:rPr>
          <w:rFonts w:ascii="GHEA Grapalat" w:hAnsi="GHEA Grapalat" w:cs="Sylfaen"/>
          <w:i/>
          <w:lang w:val="hy-AM"/>
        </w:rPr>
        <w:t xml:space="preserve"> </w:t>
      </w:r>
    </w:p>
    <w:p w14:paraId="05783897" w14:textId="7CB30B22" w:rsidR="004C6E7E" w:rsidRPr="009438E6" w:rsidRDefault="00716704" w:rsidP="001B1D56">
      <w:pPr>
        <w:pStyle w:val="HTML"/>
        <w:shd w:val="clear" w:color="auto" w:fill="F8F9FA"/>
        <w:spacing w:line="276" w:lineRule="auto"/>
        <w:jc w:val="both"/>
        <w:rPr>
          <w:rFonts w:ascii="GHEA Grapalat" w:hAnsi="GHEA Grapalat" w:cs="Sylfaen"/>
          <w:i/>
          <w:lang w:val="hy-AM"/>
        </w:rPr>
      </w:pPr>
      <w:r w:rsidRPr="00A63F0D">
        <w:rPr>
          <w:rFonts w:ascii="GHEA Grapalat" w:hAnsi="GHEA Grapalat" w:cs="Sylfaen"/>
          <w:i/>
          <w:lang w:val="hy-AM"/>
        </w:rPr>
        <w:t xml:space="preserve">Информация о договоре, </w:t>
      </w:r>
      <w:r w:rsidR="00331A17" w:rsidRPr="00A63F0D">
        <w:rPr>
          <w:rFonts w:ascii="GHEA Grapalat" w:hAnsi="GHEA Grapalat" w:cs="Sylfaen"/>
          <w:i/>
          <w:lang w:val="hy-AM"/>
        </w:rPr>
        <w:t>заключенном по результатам открытого конкурса с кодом</w:t>
      </w:r>
      <w:r w:rsidR="00331A17">
        <w:rPr>
          <w:rFonts w:ascii="GHEA Grapalat" w:hAnsi="GHEA Grapalat" w:cs="Sylfaen"/>
          <w:i/>
          <w:lang w:val="hy-AM"/>
        </w:rPr>
        <w:t xml:space="preserve"> </w:t>
      </w:r>
      <w:r w:rsidR="00602352">
        <w:rPr>
          <w:rFonts w:ascii="GHEA Grapalat" w:hAnsi="GHEA Grapalat" w:cs="Sylfaen"/>
          <w:i/>
          <w:lang w:val="hy-AM"/>
        </w:rPr>
        <w:t>"</w:t>
      </w:r>
      <w:r w:rsidR="001B1D56" w:rsidRPr="001B1D56">
        <w:rPr>
          <w:rFonts w:ascii="GHEA Grapalat" w:hAnsi="GHEA Grapalat" w:cs="Sylfaen"/>
          <w:i/>
          <w:lang w:val="hy-AM"/>
        </w:rPr>
        <w:t>ABH-BMKhAshDzB-26/09</w:t>
      </w:r>
      <w:r w:rsidR="00670BE2" w:rsidRPr="00670BE2">
        <w:rPr>
          <w:rFonts w:ascii="GHEA Grapalat" w:hAnsi="GHEA Grapalat" w:cs="Sylfaen"/>
          <w:i/>
          <w:lang w:val="hy-AM"/>
        </w:rPr>
        <w:t>"</w:t>
      </w:r>
      <w:r w:rsidR="00956188" w:rsidRPr="00A63F0D">
        <w:rPr>
          <w:rFonts w:ascii="GHEA Grapalat" w:hAnsi="GHEA Grapalat" w:cs="Sylfaen"/>
          <w:i/>
          <w:lang w:val="hy-AM"/>
        </w:rPr>
        <w:t xml:space="preserve"> </w:t>
      </w:r>
      <w:r w:rsidR="001165CE" w:rsidRPr="00A63F0D">
        <w:rPr>
          <w:rFonts w:ascii="GHEA Grapalat" w:hAnsi="GHEA Grapalat" w:cs="Sylfaen"/>
          <w:i/>
          <w:lang w:val="hy-AM"/>
        </w:rPr>
        <w:t xml:space="preserve">в целях </w:t>
      </w:r>
      <w:r w:rsidR="001B1D56" w:rsidRPr="001B1D56">
        <w:rPr>
          <w:rFonts w:ascii="GHEA Grapalat" w:hAnsi="GHEA Grapalat" w:cs="Sylfaen"/>
          <w:i/>
          <w:lang w:val="hy-AM"/>
        </w:rPr>
        <w:t>приобретение консультационных услуг по подготовке проектно-сметной документации для выполнения строительных работ для нужд общины Абовян в 2026 году</w:t>
      </w:r>
      <w:r w:rsidR="00181432" w:rsidRPr="00A63F0D">
        <w:rPr>
          <w:rFonts w:ascii="GHEA Grapalat" w:hAnsi="GHEA Grapalat" w:cs="Sylfaen"/>
          <w:i/>
          <w:lang w:val="hy-AM"/>
        </w:rPr>
        <w:t>.</w:t>
      </w:r>
    </w:p>
    <w:p w14:paraId="77B08F87" w14:textId="1B0A436D" w:rsidR="00716704" w:rsidRPr="00A63F0D" w:rsidRDefault="00716704" w:rsidP="006028E0">
      <w:pPr>
        <w:pStyle w:val="HTML"/>
        <w:shd w:val="clear" w:color="auto" w:fill="F8F9FA"/>
        <w:jc w:val="both"/>
        <w:rPr>
          <w:rFonts w:ascii="GHEA Grapalat" w:hAnsi="GHEA Grapalat" w:cs="Sylfaen"/>
          <w:i/>
        </w:rPr>
      </w:pPr>
    </w:p>
    <w:tbl>
      <w:tblPr>
        <w:tblW w:w="10916" w:type="dxa"/>
        <w:tblInd w:w="-31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750"/>
        <w:gridCol w:w="951"/>
        <w:gridCol w:w="398"/>
        <w:gridCol w:w="268"/>
        <w:gridCol w:w="169"/>
        <w:gridCol w:w="582"/>
        <w:gridCol w:w="183"/>
        <w:gridCol w:w="536"/>
        <w:gridCol w:w="132"/>
        <w:gridCol w:w="134"/>
        <w:gridCol w:w="212"/>
        <w:gridCol w:w="217"/>
        <w:gridCol w:w="731"/>
        <w:gridCol w:w="168"/>
        <w:gridCol w:w="190"/>
        <w:gridCol w:w="332"/>
        <w:gridCol w:w="321"/>
        <w:gridCol w:w="101"/>
        <w:gridCol w:w="549"/>
        <w:gridCol w:w="17"/>
        <w:gridCol w:w="523"/>
        <w:gridCol w:w="249"/>
        <w:gridCol w:w="225"/>
        <w:gridCol w:w="23"/>
        <w:gridCol w:w="260"/>
        <w:gridCol w:w="142"/>
        <w:gridCol w:w="1843"/>
      </w:tblGrid>
      <w:tr w:rsidR="0022631D" w:rsidRPr="00A63F0D" w14:paraId="3BCB0F4A" w14:textId="77777777" w:rsidTr="00B83F89">
        <w:trPr>
          <w:trHeight w:val="146"/>
        </w:trPr>
        <w:tc>
          <w:tcPr>
            <w:tcW w:w="710" w:type="dxa"/>
            <w:shd w:val="clear" w:color="auto" w:fill="auto"/>
            <w:vAlign w:val="center"/>
          </w:tcPr>
          <w:p w14:paraId="5FD69F2F" w14:textId="77777777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</w:pPr>
          </w:p>
        </w:tc>
        <w:tc>
          <w:tcPr>
            <w:tcW w:w="10206" w:type="dxa"/>
            <w:gridSpan w:val="27"/>
            <w:shd w:val="clear" w:color="auto" w:fill="auto"/>
            <w:vAlign w:val="center"/>
          </w:tcPr>
          <w:p w14:paraId="47A5B985" w14:textId="545568AA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eastAsia="ru-RU"/>
              </w:rPr>
              <w:t>Գ</w:t>
            </w:r>
            <w:r w:rsidRPr="00A63F0D"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eastAsia="ru-RU"/>
              </w:rPr>
              <w:t>առարկայի</w:t>
            </w:r>
            <w:proofErr w:type="spellEnd"/>
            <w:r w:rsidR="008D6EC3" w:rsidRPr="00A63F0D"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val="ru-RU" w:eastAsia="ru-RU"/>
              </w:rPr>
              <w:t xml:space="preserve"> Предмета закупки</w:t>
            </w:r>
          </w:p>
        </w:tc>
      </w:tr>
      <w:tr w:rsidR="0022631D" w:rsidRPr="00A63F0D" w14:paraId="796D388F" w14:textId="77777777" w:rsidTr="004D202E">
        <w:trPr>
          <w:trHeight w:val="110"/>
        </w:trPr>
        <w:tc>
          <w:tcPr>
            <w:tcW w:w="710" w:type="dxa"/>
            <w:vMerge w:val="restart"/>
            <w:shd w:val="clear" w:color="auto" w:fill="auto"/>
            <w:vAlign w:val="center"/>
          </w:tcPr>
          <w:p w14:paraId="781659E7" w14:textId="76DFFFC3" w:rsidR="0022631D" w:rsidRPr="00A63F0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չափաբաժնի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համարը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номер лота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0C83F2D3" w14:textId="1A00C19F" w:rsidR="0022631D" w:rsidRPr="00A63F0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անվանումը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название</w:t>
            </w:r>
          </w:p>
        </w:tc>
        <w:tc>
          <w:tcPr>
            <w:tcW w:w="835" w:type="dxa"/>
            <w:gridSpan w:val="3"/>
            <w:vMerge w:val="restart"/>
            <w:shd w:val="clear" w:color="auto" w:fill="auto"/>
            <w:vAlign w:val="center"/>
          </w:tcPr>
          <w:p w14:paraId="3D073E87" w14:textId="6EDCB11F" w:rsidR="0022631D" w:rsidRPr="00A63F0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չափման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միավորը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единица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измерения</w:t>
            </w:r>
            <w:proofErr w:type="spellEnd"/>
          </w:p>
        </w:tc>
        <w:tc>
          <w:tcPr>
            <w:tcW w:w="582" w:type="dxa"/>
            <w:shd w:val="clear" w:color="auto" w:fill="auto"/>
            <w:vAlign w:val="center"/>
          </w:tcPr>
          <w:p w14:paraId="59F68B85" w14:textId="26DA31E3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քանակը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vertAlign w:val="superscript"/>
                <w:lang w:eastAsia="ru-RU"/>
              </w:rPr>
              <w:footnoteReference w:id="1"/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            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количество</w:t>
            </w:r>
            <w:proofErr w:type="spellEnd"/>
          </w:p>
        </w:tc>
        <w:tc>
          <w:tcPr>
            <w:tcW w:w="3156" w:type="dxa"/>
            <w:gridSpan w:val="11"/>
            <w:shd w:val="clear" w:color="auto" w:fill="auto"/>
            <w:vAlign w:val="center"/>
          </w:tcPr>
          <w:p w14:paraId="62535C49" w14:textId="55FE1A9D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նախահաշվային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գինը</w:t>
            </w:r>
            <w:proofErr w:type="spellEnd"/>
            <w:r w:rsidR="008D6EC3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="008D6EC3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сметная</w:t>
            </w:r>
            <w:proofErr w:type="spellEnd"/>
            <w:r w:rsidR="008D6EC3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8D6EC3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цена</w:t>
            </w:r>
            <w:proofErr w:type="spellEnd"/>
            <w:r w:rsidR="008D6EC3" w:rsidRPr="00A63F0D">
              <w:rPr>
                <w:rFonts w:ascii="GHEA Grapalat" w:hAnsi="GHEA Grapalat" w:cs="Sylfaen"/>
                <w:b/>
                <w:i/>
                <w:sz w:val="16"/>
                <w:szCs w:val="16"/>
                <w:lang w:val="hy-AM"/>
              </w:rPr>
              <w:t xml:space="preserve">  </w:t>
            </w:r>
          </w:p>
        </w:tc>
        <w:tc>
          <w:tcPr>
            <w:tcW w:w="1947" w:type="dxa"/>
            <w:gridSpan w:val="8"/>
            <w:vMerge w:val="restart"/>
            <w:shd w:val="clear" w:color="auto" w:fill="auto"/>
            <w:vAlign w:val="center"/>
          </w:tcPr>
          <w:p w14:paraId="330836BC" w14:textId="160B7C1F" w:rsidR="0022631D" w:rsidRPr="00A63F0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համառոտ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նկարագրությունը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տեխնիկական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proofErr w:type="gram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բնութագիր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)</w:t>
            </w:r>
            <w:r w:rsidR="00476187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  </w:t>
            </w:r>
            <w:proofErr w:type="gramEnd"/>
            <w:r w:rsidR="00476187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       </w:t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краткое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описание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техническая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характеристика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985" w:type="dxa"/>
            <w:gridSpan w:val="2"/>
            <w:vMerge w:val="restart"/>
            <w:shd w:val="clear" w:color="auto" w:fill="auto"/>
            <w:vAlign w:val="center"/>
          </w:tcPr>
          <w:p w14:paraId="5D289872" w14:textId="36AC9637" w:rsidR="0022631D" w:rsidRPr="00A63F0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պայմանագրով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նախատեսված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համառոտ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նկարագրությունը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տեխնիկական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proofErr w:type="gram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բնութագիր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)</w:t>
            </w:r>
            <w:r w:rsidR="00476187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 </w:t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proofErr w:type="gramEnd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краткое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описание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техническая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характеристика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),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предусмотренное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по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договору</w:t>
            </w:r>
            <w:proofErr w:type="spellEnd"/>
          </w:p>
        </w:tc>
      </w:tr>
      <w:tr w:rsidR="0022631D" w:rsidRPr="00A63F0D" w14:paraId="02BE1D52" w14:textId="77777777" w:rsidTr="00B83F89">
        <w:trPr>
          <w:trHeight w:val="175"/>
        </w:trPr>
        <w:tc>
          <w:tcPr>
            <w:tcW w:w="710" w:type="dxa"/>
            <w:vMerge/>
            <w:shd w:val="clear" w:color="auto" w:fill="auto"/>
            <w:vAlign w:val="center"/>
          </w:tcPr>
          <w:p w14:paraId="6E1FBC69" w14:textId="77777777" w:rsidR="0022631D" w:rsidRPr="00A63F0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14:paraId="528BE8BA" w14:textId="77777777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835" w:type="dxa"/>
            <w:gridSpan w:val="3"/>
            <w:vMerge/>
            <w:shd w:val="clear" w:color="auto" w:fill="auto"/>
            <w:vAlign w:val="center"/>
          </w:tcPr>
          <w:p w14:paraId="5C6C06A7" w14:textId="77777777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765" w:type="dxa"/>
            <w:gridSpan w:val="2"/>
            <w:vMerge w:val="restart"/>
            <w:shd w:val="clear" w:color="auto" w:fill="auto"/>
            <w:vAlign w:val="center"/>
          </w:tcPr>
          <w:p w14:paraId="15F4C856" w14:textId="77777777" w:rsidR="00CE07F6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առկա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footnoteReference w:id="2"/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val="ru-RU" w:eastAsia="ru-RU"/>
              </w:rPr>
              <w:t xml:space="preserve"> </w:t>
            </w:r>
          </w:p>
          <w:p w14:paraId="374821C4" w14:textId="6AB65306" w:rsidR="0022631D" w:rsidRPr="00A63F0D" w:rsidRDefault="00CE07F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по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имеющимся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финансовым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средствам</w:t>
            </w:r>
          </w:p>
        </w:tc>
        <w:tc>
          <w:tcPr>
            <w:tcW w:w="802" w:type="dxa"/>
            <w:gridSpan w:val="3"/>
            <w:vMerge w:val="restart"/>
            <w:shd w:val="clear" w:color="auto" w:fill="auto"/>
            <w:vAlign w:val="center"/>
          </w:tcPr>
          <w:p w14:paraId="654421A9" w14:textId="01129EA2" w:rsidR="0022631D" w:rsidRPr="00A63F0D" w:rsidRDefault="00CE07F6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Ը</w:t>
            </w:r>
            <w:r w:rsidR="0022631D"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նդհանուր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общее</w:t>
            </w:r>
            <w:proofErr w:type="spellEnd"/>
          </w:p>
        </w:tc>
        <w:tc>
          <w:tcPr>
            <w:tcW w:w="2171" w:type="dxa"/>
            <w:gridSpan w:val="7"/>
            <w:shd w:val="clear" w:color="auto" w:fill="auto"/>
            <w:vAlign w:val="center"/>
          </w:tcPr>
          <w:p w14:paraId="01CC38D9" w14:textId="77777777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 xml:space="preserve">/ՀՀ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դրամ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/</w:t>
            </w:r>
          </w:p>
        </w:tc>
        <w:tc>
          <w:tcPr>
            <w:tcW w:w="1947" w:type="dxa"/>
            <w:gridSpan w:val="8"/>
            <w:vMerge/>
            <w:shd w:val="clear" w:color="auto" w:fill="auto"/>
          </w:tcPr>
          <w:p w14:paraId="12AD9841" w14:textId="77777777" w:rsidR="0022631D" w:rsidRPr="00A63F0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985" w:type="dxa"/>
            <w:gridSpan w:val="2"/>
            <w:vMerge/>
            <w:shd w:val="clear" w:color="auto" w:fill="auto"/>
          </w:tcPr>
          <w:p w14:paraId="28B6AAAB" w14:textId="77777777" w:rsidR="0022631D" w:rsidRPr="00A63F0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</w:tr>
      <w:tr w:rsidR="0022631D" w:rsidRPr="00A63F0D" w14:paraId="688F77C8" w14:textId="77777777" w:rsidTr="00B83F89">
        <w:trPr>
          <w:trHeight w:val="275"/>
        </w:trPr>
        <w:tc>
          <w:tcPr>
            <w:tcW w:w="71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A63F0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83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76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80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</w:pPr>
          </w:p>
        </w:tc>
        <w:tc>
          <w:tcPr>
            <w:tcW w:w="11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36A56E08" w:rsidR="0022631D" w:rsidRPr="00A63F0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առկա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միջոցներով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footnoteReference w:id="3"/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по</w:t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имеющимся</w:t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финансовым</w:t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средствам</w:t>
            </w:r>
          </w:p>
        </w:tc>
        <w:tc>
          <w:tcPr>
            <w:tcW w:w="10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451741EC" w:rsidR="0022631D" w:rsidRPr="00A63F0D" w:rsidRDefault="00CE07F6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Ը</w:t>
            </w:r>
            <w:r w:rsidR="0022631D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նդհանուր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общая</w:t>
            </w:r>
            <w:proofErr w:type="spellEnd"/>
          </w:p>
        </w:tc>
        <w:tc>
          <w:tcPr>
            <w:tcW w:w="1947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A63F0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A63F0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</w:tr>
      <w:tr w:rsidR="001B1D56" w:rsidRPr="004839F6" w14:paraId="60682EB9" w14:textId="77777777" w:rsidTr="00B83F89">
        <w:trPr>
          <w:trHeight w:val="4800"/>
        </w:trPr>
        <w:tc>
          <w:tcPr>
            <w:tcW w:w="710" w:type="dxa"/>
            <w:vMerge w:val="restart"/>
            <w:shd w:val="clear" w:color="auto" w:fill="auto"/>
            <w:vAlign w:val="center"/>
          </w:tcPr>
          <w:p w14:paraId="2055799E" w14:textId="2FA19957" w:rsidR="001B1D56" w:rsidRPr="00A63F0D" w:rsidRDefault="001B1D56" w:rsidP="001B1D5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0A2765FD" w14:textId="07E09F47" w:rsidR="001B1D56" w:rsidRPr="00A4224E" w:rsidRDefault="00A4224E" w:rsidP="001B1D56">
            <w:pPr>
              <w:pStyle w:val="HTML"/>
              <w:shd w:val="clear" w:color="auto" w:fill="F8F9FA"/>
              <w:jc w:val="center"/>
              <w:rPr>
                <w:rFonts w:ascii="GHEA Grapalat" w:eastAsia="Calibri" w:hAnsi="GHEA Grapalat" w:cs="Sylfaen"/>
                <w:i/>
                <w:lang w:val="hy-AM" w:eastAsia="en-US"/>
              </w:rPr>
            </w:pPr>
            <w:r w:rsidRPr="00A4224E">
              <w:rPr>
                <w:rFonts w:ascii="GHEA Grapalat" w:hAnsi="GHEA Grapalat" w:cs="Sylfaen"/>
                <w:i/>
                <w:lang w:val="hy-AM"/>
              </w:rPr>
              <w:t>Աբովյան համայնքի փոսային միջին նորոգման աշխատանք</w:t>
            </w:r>
            <w:r w:rsidR="00533AF6">
              <w:rPr>
                <w:rFonts w:ascii="GHEA Grapalat" w:hAnsi="GHEA Grapalat" w:cs="Sylfaen"/>
                <w:i/>
                <w:lang w:val="hy-AM"/>
              </w:rPr>
              <w:t>-</w:t>
            </w:r>
            <w:r w:rsidRPr="00A4224E">
              <w:rPr>
                <w:rFonts w:ascii="GHEA Grapalat" w:hAnsi="GHEA Grapalat" w:cs="Sylfaen"/>
                <w:i/>
                <w:lang w:val="hy-AM"/>
              </w:rPr>
              <w:t>ների նախագծանախահաշվային փաստաթղթերի կազմման խորհրդատվա</w:t>
            </w:r>
            <w:r w:rsidR="00533AF6">
              <w:rPr>
                <w:rFonts w:ascii="GHEA Grapalat" w:hAnsi="GHEA Grapalat" w:cs="Sylfaen"/>
                <w:i/>
                <w:lang w:val="hy-AM"/>
              </w:rPr>
              <w:t>-</w:t>
            </w:r>
            <w:r w:rsidRPr="00A4224E">
              <w:rPr>
                <w:rFonts w:ascii="GHEA Grapalat" w:hAnsi="GHEA Grapalat" w:cs="Sylfaen"/>
                <w:i/>
                <w:lang w:val="hy-AM"/>
              </w:rPr>
              <w:t>կան աշխատանքներ</w:t>
            </w:r>
            <w:r w:rsidRPr="00A4224E">
              <w:rPr>
                <w:rFonts w:ascii="GHEA Grapalat" w:hAnsi="GHEA Grapalat" w:cs="Times New Roman"/>
                <w:i/>
                <w:lang w:bidi="ru-RU"/>
              </w:rPr>
              <w:t>Приобретение</w:t>
            </w:r>
            <w:r w:rsidRPr="00A4224E">
              <w:rPr>
                <w:rFonts w:ascii="GHEA Grapalat" w:hAnsi="GHEA Grapalat" w:cs="Times New Roman"/>
                <w:i/>
                <w:lang w:val="en-US" w:bidi="ru-RU"/>
              </w:rPr>
              <w:t xml:space="preserve"> </w:t>
            </w:r>
            <w:r w:rsidRPr="00A4224E">
              <w:rPr>
                <w:rFonts w:ascii="GHEA Grapalat" w:hAnsi="GHEA Grapalat" w:cs="Times New Roman"/>
                <w:i/>
                <w:lang w:bidi="ru-RU"/>
              </w:rPr>
              <w:t>консультационных</w:t>
            </w:r>
            <w:r w:rsidRPr="00A4224E">
              <w:rPr>
                <w:rFonts w:ascii="GHEA Grapalat" w:hAnsi="GHEA Grapalat" w:cs="Times New Roman"/>
                <w:i/>
                <w:lang w:val="en-US" w:bidi="ru-RU"/>
              </w:rPr>
              <w:t xml:space="preserve"> </w:t>
            </w:r>
            <w:r w:rsidRPr="00A4224E">
              <w:rPr>
                <w:rFonts w:ascii="GHEA Grapalat" w:hAnsi="GHEA Grapalat" w:cs="Times New Roman"/>
                <w:i/>
                <w:lang w:bidi="ru-RU"/>
              </w:rPr>
              <w:t>работы</w:t>
            </w:r>
            <w:r w:rsidRPr="00A4224E">
              <w:rPr>
                <w:rFonts w:ascii="GHEA Grapalat" w:hAnsi="GHEA Grapalat" w:cs="Times New Roman"/>
                <w:i/>
                <w:lang w:val="en-US" w:bidi="ru-RU"/>
              </w:rPr>
              <w:t xml:space="preserve"> </w:t>
            </w:r>
            <w:r w:rsidRPr="00A4224E">
              <w:rPr>
                <w:rFonts w:ascii="GHEA Grapalat" w:hAnsi="GHEA Grapalat" w:cs="Times New Roman"/>
                <w:i/>
                <w:lang w:bidi="ru-RU"/>
              </w:rPr>
              <w:t>по</w:t>
            </w:r>
            <w:r w:rsidRPr="00A4224E">
              <w:rPr>
                <w:rFonts w:ascii="GHEA Grapalat" w:hAnsi="GHEA Grapalat" w:cs="Times New Roman"/>
                <w:i/>
                <w:lang w:val="en-US" w:bidi="ru-RU"/>
              </w:rPr>
              <w:t xml:space="preserve"> </w:t>
            </w:r>
            <w:r w:rsidRPr="00A4224E">
              <w:rPr>
                <w:rFonts w:ascii="GHEA Grapalat" w:hAnsi="GHEA Grapalat" w:cs="Times New Roman"/>
                <w:i/>
                <w:lang w:bidi="ru-RU"/>
              </w:rPr>
              <w:t>подготовке</w:t>
            </w:r>
            <w:r w:rsidRPr="00A4224E">
              <w:rPr>
                <w:rFonts w:ascii="GHEA Grapalat" w:hAnsi="GHEA Grapalat" w:cs="Times New Roman"/>
                <w:i/>
                <w:lang w:val="en-US" w:bidi="ru-RU"/>
              </w:rPr>
              <w:t xml:space="preserve"> </w:t>
            </w:r>
            <w:proofErr w:type="spellStart"/>
            <w:r w:rsidRPr="00A4224E">
              <w:rPr>
                <w:rFonts w:ascii="GHEA Grapalat" w:hAnsi="GHEA Grapalat" w:cs="Times New Roman"/>
                <w:i/>
                <w:lang w:bidi="ru-RU"/>
              </w:rPr>
              <w:lastRenderedPageBreak/>
              <w:t>проектно</w:t>
            </w:r>
            <w:proofErr w:type="spellEnd"/>
            <w:r w:rsidRPr="00A4224E">
              <w:rPr>
                <w:rFonts w:ascii="GHEA Grapalat" w:hAnsi="GHEA Grapalat" w:cs="Times New Roman"/>
                <w:i/>
                <w:lang w:val="en-US" w:bidi="ru-RU"/>
              </w:rPr>
              <w:t>-</w:t>
            </w:r>
            <w:r w:rsidRPr="00A4224E">
              <w:rPr>
                <w:rFonts w:ascii="GHEA Grapalat" w:hAnsi="GHEA Grapalat" w:cs="Times New Roman"/>
                <w:i/>
                <w:lang w:bidi="ru-RU"/>
              </w:rPr>
              <w:t>сметной</w:t>
            </w:r>
            <w:r w:rsidRPr="00A4224E">
              <w:rPr>
                <w:rFonts w:ascii="GHEA Grapalat" w:hAnsi="GHEA Grapalat" w:cs="Times New Roman"/>
                <w:i/>
                <w:lang w:val="en-US" w:bidi="ru-RU"/>
              </w:rPr>
              <w:t xml:space="preserve"> </w:t>
            </w:r>
            <w:r w:rsidRPr="00A4224E">
              <w:rPr>
                <w:rFonts w:ascii="GHEA Grapalat" w:hAnsi="GHEA Grapalat" w:cs="Times New Roman"/>
                <w:i/>
                <w:lang w:bidi="ru-RU"/>
              </w:rPr>
              <w:t>документации</w:t>
            </w:r>
            <w:r w:rsidRPr="00A4224E">
              <w:rPr>
                <w:rFonts w:ascii="GHEA Grapalat" w:hAnsi="GHEA Grapalat" w:cs="Times New Roman"/>
                <w:i/>
                <w:lang w:val="en-US" w:bidi="ru-RU"/>
              </w:rPr>
              <w:t xml:space="preserve"> </w:t>
            </w:r>
            <w:r w:rsidRPr="00A4224E">
              <w:rPr>
                <w:rFonts w:ascii="GHEA Grapalat" w:hAnsi="GHEA Grapalat" w:cs="Times New Roman"/>
                <w:i/>
                <w:lang w:bidi="ru-RU"/>
              </w:rPr>
              <w:t>для</w:t>
            </w:r>
            <w:r w:rsidRPr="00A4224E">
              <w:rPr>
                <w:rFonts w:ascii="GHEA Grapalat" w:hAnsi="GHEA Grapalat" w:cs="Times New Roman"/>
                <w:i/>
                <w:lang w:val="en-US" w:bidi="ru-RU"/>
              </w:rPr>
              <w:t xml:space="preserve"> </w:t>
            </w:r>
            <w:r w:rsidRPr="00A4224E">
              <w:rPr>
                <w:rFonts w:ascii="GHEA Grapalat" w:hAnsi="GHEA Grapalat" w:cs="Times New Roman"/>
                <w:i/>
                <w:lang w:bidi="ru-RU"/>
              </w:rPr>
              <w:t>средних</w:t>
            </w:r>
            <w:r w:rsidRPr="00A4224E">
              <w:rPr>
                <w:rFonts w:ascii="GHEA Grapalat" w:hAnsi="GHEA Grapalat" w:cs="Times New Roman"/>
                <w:i/>
                <w:lang w:val="en-US" w:bidi="ru-RU"/>
              </w:rPr>
              <w:t xml:space="preserve"> </w:t>
            </w:r>
            <w:r w:rsidRPr="00A4224E">
              <w:rPr>
                <w:rFonts w:ascii="GHEA Grapalat" w:hAnsi="GHEA Grapalat" w:cs="Times New Roman"/>
                <w:i/>
                <w:lang w:bidi="ru-RU"/>
              </w:rPr>
              <w:t>ремонтных</w:t>
            </w:r>
            <w:r w:rsidRPr="00A4224E">
              <w:rPr>
                <w:rFonts w:ascii="GHEA Grapalat" w:hAnsi="GHEA Grapalat" w:cs="Times New Roman"/>
                <w:i/>
                <w:lang w:val="en-US" w:bidi="ru-RU"/>
              </w:rPr>
              <w:t xml:space="preserve"> </w:t>
            </w:r>
            <w:r w:rsidRPr="00A4224E">
              <w:rPr>
                <w:rFonts w:ascii="GHEA Grapalat" w:hAnsi="GHEA Grapalat" w:cs="Times New Roman"/>
                <w:i/>
                <w:lang w:bidi="ru-RU"/>
              </w:rPr>
              <w:t>работ</w:t>
            </w:r>
            <w:r w:rsidRPr="00A4224E">
              <w:rPr>
                <w:rFonts w:ascii="GHEA Grapalat" w:hAnsi="GHEA Grapalat" w:cs="Times New Roman"/>
                <w:i/>
                <w:lang w:val="en-US" w:bidi="ru-RU"/>
              </w:rPr>
              <w:t xml:space="preserve"> </w:t>
            </w:r>
            <w:r w:rsidRPr="00A4224E">
              <w:rPr>
                <w:rFonts w:ascii="GHEA Grapalat" w:hAnsi="GHEA Grapalat" w:cs="Times New Roman"/>
                <w:i/>
                <w:lang w:bidi="ru-RU"/>
              </w:rPr>
              <w:t>в</w:t>
            </w:r>
            <w:r w:rsidRPr="00A4224E">
              <w:rPr>
                <w:rFonts w:ascii="GHEA Grapalat" w:hAnsi="GHEA Grapalat" w:cs="Times New Roman"/>
                <w:i/>
                <w:lang w:val="en-US" w:bidi="ru-RU"/>
              </w:rPr>
              <w:t xml:space="preserve"> </w:t>
            </w:r>
            <w:r w:rsidRPr="00A4224E">
              <w:rPr>
                <w:rFonts w:ascii="GHEA Grapalat" w:hAnsi="GHEA Grapalat" w:cs="Times New Roman"/>
                <w:i/>
                <w:lang w:bidi="ru-RU"/>
              </w:rPr>
              <w:t>карьере</w:t>
            </w:r>
            <w:r w:rsidRPr="00A4224E">
              <w:rPr>
                <w:rFonts w:ascii="GHEA Grapalat" w:hAnsi="GHEA Grapalat" w:cs="Times New Roman"/>
                <w:i/>
                <w:lang w:val="en-US" w:bidi="ru-RU"/>
              </w:rPr>
              <w:t xml:space="preserve"> </w:t>
            </w:r>
            <w:r w:rsidRPr="00A4224E">
              <w:rPr>
                <w:rFonts w:ascii="GHEA Grapalat" w:hAnsi="GHEA Grapalat" w:cs="Times New Roman"/>
                <w:i/>
                <w:lang w:bidi="ru-RU"/>
              </w:rPr>
              <w:t>для</w:t>
            </w:r>
            <w:r w:rsidRPr="00A4224E">
              <w:rPr>
                <w:rFonts w:ascii="GHEA Grapalat" w:hAnsi="GHEA Grapalat" w:cs="Times New Roman"/>
                <w:i/>
                <w:lang w:val="en-US" w:bidi="ru-RU"/>
              </w:rPr>
              <w:t xml:space="preserve"> </w:t>
            </w:r>
            <w:r w:rsidRPr="00A4224E">
              <w:rPr>
                <w:rFonts w:ascii="GHEA Grapalat" w:hAnsi="GHEA Grapalat" w:cs="Times New Roman"/>
                <w:i/>
                <w:lang w:bidi="ru-RU"/>
              </w:rPr>
              <w:t>нужд</w:t>
            </w:r>
            <w:r w:rsidRPr="00A4224E">
              <w:rPr>
                <w:rFonts w:ascii="GHEA Grapalat" w:hAnsi="GHEA Grapalat" w:cs="Times New Roman"/>
                <w:i/>
                <w:lang w:val="en-US" w:bidi="ru-RU"/>
              </w:rPr>
              <w:t xml:space="preserve"> </w:t>
            </w:r>
            <w:r w:rsidRPr="00A4224E">
              <w:rPr>
                <w:rFonts w:ascii="GHEA Grapalat" w:hAnsi="GHEA Grapalat" w:cs="Times New Roman"/>
                <w:i/>
                <w:lang w:bidi="ru-RU"/>
              </w:rPr>
              <w:t>общины</w:t>
            </w:r>
            <w:r w:rsidRPr="00A4224E">
              <w:rPr>
                <w:rFonts w:ascii="GHEA Grapalat" w:hAnsi="GHEA Grapalat" w:cs="Times New Roman"/>
                <w:i/>
                <w:lang w:val="en-US" w:bidi="ru-RU"/>
              </w:rPr>
              <w:t xml:space="preserve"> </w:t>
            </w:r>
            <w:r w:rsidRPr="00A4224E">
              <w:rPr>
                <w:rFonts w:ascii="GHEA Grapalat" w:hAnsi="GHEA Grapalat" w:cs="Times New Roman"/>
                <w:i/>
                <w:lang w:bidi="ru-RU"/>
              </w:rPr>
              <w:t>Абовян</w:t>
            </w:r>
          </w:p>
        </w:tc>
        <w:tc>
          <w:tcPr>
            <w:tcW w:w="835" w:type="dxa"/>
            <w:gridSpan w:val="3"/>
            <w:vMerge w:val="restart"/>
            <w:shd w:val="clear" w:color="auto" w:fill="auto"/>
            <w:vAlign w:val="center"/>
          </w:tcPr>
          <w:p w14:paraId="2480483E" w14:textId="3878CD2B" w:rsidR="001B1D56" w:rsidRPr="000D6D04" w:rsidRDefault="001B1D56" w:rsidP="001B1D5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0"/>
                <w:szCs w:val="20"/>
                <w:lang w:val="hy-AM"/>
              </w:rPr>
            </w:pPr>
            <w:r w:rsidRPr="000D6D04">
              <w:rPr>
                <w:rFonts w:ascii="GHEA Grapalat" w:hAnsi="GHEA Grapalat"/>
                <w:i/>
                <w:sz w:val="20"/>
                <w:szCs w:val="20"/>
                <w:lang w:val="hy-AM"/>
              </w:rPr>
              <w:lastRenderedPageBreak/>
              <w:t>դրամ</w:t>
            </w:r>
          </w:p>
        </w:tc>
        <w:tc>
          <w:tcPr>
            <w:tcW w:w="765" w:type="dxa"/>
            <w:gridSpan w:val="2"/>
            <w:vMerge w:val="restart"/>
            <w:shd w:val="clear" w:color="auto" w:fill="auto"/>
            <w:vAlign w:val="center"/>
          </w:tcPr>
          <w:p w14:paraId="741A1A97" w14:textId="77777777" w:rsidR="001B1D56" w:rsidRPr="000D6D04" w:rsidRDefault="001B1D56" w:rsidP="008C7AD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Calibri"/>
                <w:i/>
                <w:sz w:val="20"/>
                <w:szCs w:val="20"/>
                <w:lang w:val="hy-AM"/>
              </w:rPr>
            </w:pPr>
          </w:p>
          <w:p w14:paraId="6860483D" w14:textId="4EA03B91" w:rsidR="001B1D56" w:rsidRPr="000D6D04" w:rsidRDefault="001B1D56" w:rsidP="001B1D5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20"/>
                <w:szCs w:val="20"/>
                <w:lang w:val="hy-AM"/>
              </w:rPr>
            </w:pPr>
            <w:r w:rsidRPr="000D6D04">
              <w:rPr>
                <w:rFonts w:ascii="GHEA Grapalat" w:hAnsi="GHEA Grapalat" w:cs="Calibri"/>
                <w:i/>
                <w:sz w:val="20"/>
                <w:szCs w:val="20"/>
                <w:lang w:val="hy-AM"/>
              </w:rPr>
              <w:t>1</w:t>
            </w:r>
          </w:p>
        </w:tc>
        <w:tc>
          <w:tcPr>
            <w:tcW w:w="802" w:type="dxa"/>
            <w:gridSpan w:val="3"/>
            <w:shd w:val="clear" w:color="auto" w:fill="auto"/>
            <w:vAlign w:val="center"/>
          </w:tcPr>
          <w:p w14:paraId="6E0B9D58" w14:textId="77777777" w:rsidR="001B1D56" w:rsidRPr="000D6D04" w:rsidRDefault="001B1D56" w:rsidP="008C7AD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Calibri"/>
                <w:i/>
                <w:sz w:val="20"/>
                <w:szCs w:val="20"/>
                <w:lang w:val="hy-AM"/>
              </w:rPr>
            </w:pPr>
          </w:p>
          <w:p w14:paraId="50C04492" w14:textId="6FA0272B" w:rsidR="001B1D56" w:rsidRPr="000D6D04" w:rsidRDefault="001B1D56" w:rsidP="001B1D5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20"/>
                <w:szCs w:val="20"/>
                <w:lang w:val="hy-AM"/>
              </w:rPr>
            </w:pPr>
            <w:r w:rsidRPr="000D6D04">
              <w:rPr>
                <w:rFonts w:ascii="GHEA Grapalat" w:hAnsi="GHEA Grapalat" w:cs="Calibri"/>
                <w:i/>
                <w:sz w:val="20"/>
                <w:szCs w:val="20"/>
                <w:lang w:val="hy-AM"/>
              </w:rPr>
              <w:t>1</w:t>
            </w:r>
          </w:p>
        </w:tc>
        <w:tc>
          <w:tcPr>
            <w:tcW w:w="1160" w:type="dxa"/>
            <w:gridSpan w:val="3"/>
            <w:vMerge w:val="restart"/>
            <w:shd w:val="clear" w:color="auto" w:fill="auto"/>
            <w:vAlign w:val="center"/>
          </w:tcPr>
          <w:p w14:paraId="3DAAA33F" w14:textId="77777777" w:rsidR="001B1D56" w:rsidRPr="000D6D04" w:rsidRDefault="001B1D56" w:rsidP="001B1D5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0"/>
                <w:szCs w:val="20"/>
                <w:lang w:val="hy-AM"/>
              </w:rPr>
            </w:pPr>
          </w:p>
          <w:p w14:paraId="44D63F80" w14:textId="77777777" w:rsidR="001B1D56" w:rsidRPr="000D6D04" w:rsidRDefault="001B1D56" w:rsidP="008C7AD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i/>
                <w:sz w:val="20"/>
                <w:szCs w:val="20"/>
                <w:lang w:val="hy-AM"/>
              </w:rPr>
            </w:pPr>
          </w:p>
          <w:p w14:paraId="6A4EE172" w14:textId="77777777" w:rsidR="001B1D56" w:rsidRPr="000D6D04" w:rsidRDefault="001B1D56" w:rsidP="001B1D5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0"/>
                <w:szCs w:val="20"/>
                <w:lang w:val="hy-AM"/>
              </w:rPr>
            </w:pPr>
          </w:p>
          <w:p w14:paraId="6F2BCB59" w14:textId="161C9E19" w:rsidR="001B1D56" w:rsidRPr="000D6D04" w:rsidRDefault="00A4224E" w:rsidP="001B1D5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0"/>
                <w:szCs w:val="20"/>
                <w:lang w:val="hy-AM"/>
              </w:rPr>
            </w:pPr>
            <w:r w:rsidRPr="000D6D04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5</w:t>
            </w:r>
            <w:r w:rsidR="001B1D56" w:rsidRPr="000D6D04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00 000</w:t>
            </w:r>
          </w:p>
          <w:p w14:paraId="7E24F59D" w14:textId="77777777" w:rsidR="001B1D56" w:rsidRPr="000D6D04" w:rsidRDefault="001B1D56" w:rsidP="001B1D5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0"/>
                <w:szCs w:val="20"/>
                <w:lang w:val="hy-AM"/>
              </w:rPr>
            </w:pPr>
          </w:p>
          <w:p w14:paraId="6AEF719B" w14:textId="77777777" w:rsidR="001B1D56" w:rsidRPr="000D6D04" w:rsidRDefault="001B1D56" w:rsidP="001B1D5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0"/>
                <w:szCs w:val="20"/>
                <w:lang w:val="hy-AM"/>
              </w:rPr>
            </w:pPr>
          </w:p>
          <w:p w14:paraId="7B136AE7" w14:textId="534F74ED" w:rsidR="001B1D56" w:rsidRPr="000D6D04" w:rsidRDefault="001B1D56" w:rsidP="001B1D56">
            <w:pPr>
              <w:tabs>
                <w:tab w:val="left" w:pos="1248"/>
              </w:tabs>
              <w:spacing w:before="0" w:after="0"/>
              <w:ind w:left="0"/>
              <w:jc w:val="center"/>
              <w:rPr>
                <w:rFonts w:ascii="GHEA Grapalat" w:hAnsi="GHEA Grapalat"/>
                <w:i/>
                <w:sz w:val="20"/>
                <w:szCs w:val="20"/>
                <w:lang w:val="hy-AM"/>
              </w:rPr>
            </w:pPr>
          </w:p>
        </w:tc>
        <w:tc>
          <w:tcPr>
            <w:tcW w:w="1011" w:type="dxa"/>
            <w:gridSpan w:val="4"/>
            <w:vMerge w:val="restart"/>
            <w:shd w:val="clear" w:color="auto" w:fill="auto"/>
            <w:vAlign w:val="center"/>
          </w:tcPr>
          <w:p w14:paraId="130D29FE" w14:textId="77777777" w:rsidR="001B1D56" w:rsidRPr="000D6D04" w:rsidRDefault="001B1D56" w:rsidP="001B1D5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</w:pPr>
          </w:p>
          <w:p w14:paraId="498B3AE5" w14:textId="77777777" w:rsidR="001B1D56" w:rsidRPr="000D6D04" w:rsidRDefault="001B1D56" w:rsidP="001B1D5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</w:pPr>
          </w:p>
          <w:p w14:paraId="4B085E51" w14:textId="77777777" w:rsidR="001B1D56" w:rsidRPr="000D6D04" w:rsidRDefault="001B1D56" w:rsidP="001B1D5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</w:pPr>
          </w:p>
          <w:p w14:paraId="637CA4AE" w14:textId="77777777" w:rsidR="001B1D56" w:rsidRPr="000D6D04" w:rsidRDefault="001B1D56" w:rsidP="001B1D5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</w:pPr>
          </w:p>
          <w:p w14:paraId="41EC2C5F" w14:textId="77777777" w:rsidR="001B1D56" w:rsidRPr="000D6D04" w:rsidRDefault="001B1D56" w:rsidP="001B1D5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</w:pPr>
          </w:p>
          <w:p w14:paraId="29AAFD56" w14:textId="0E1B978C" w:rsidR="001B1D56" w:rsidRPr="000D6D04" w:rsidRDefault="001B1D56" w:rsidP="008C7AD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</w:pPr>
          </w:p>
          <w:p w14:paraId="7AC0D979" w14:textId="77777777" w:rsidR="001B1D56" w:rsidRPr="000D6D04" w:rsidRDefault="001B1D56" w:rsidP="000D6D0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</w:pPr>
          </w:p>
          <w:p w14:paraId="579E4042" w14:textId="77777777" w:rsidR="008C7ADA" w:rsidRPr="000D6D04" w:rsidRDefault="008C7ADA" w:rsidP="008C7AD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</w:pPr>
          </w:p>
          <w:p w14:paraId="7F5BF08C" w14:textId="4031371B" w:rsidR="001B1D56" w:rsidRPr="000D6D04" w:rsidRDefault="00A4224E" w:rsidP="001B1D5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0"/>
                <w:szCs w:val="20"/>
                <w:lang w:val="hy-AM"/>
              </w:rPr>
            </w:pPr>
            <w:r w:rsidRPr="000D6D04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5</w:t>
            </w:r>
            <w:r w:rsidR="001B1D56" w:rsidRPr="000D6D04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00</w:t>
            </w:r>
            <w:r w:rsidR="001B1D56" w:rsidRPr="000D6D04">
              <w:rPr>
                <w:rFonts w:cs="Calibri"/>
                <w:i/>
                <w:sz w:val="20"/>
                <w:szCs w:val="20"/>
                <w:lang w:val="hy-AM"/>
              </w:rPr>
              <w:t> </w:t>
            </w:r>
            <w:r w:rsidR="001B1D56" w:rsidRPr="000D6D04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000</w:t>
            </w:r>
          </w:p>
          <w:p w14:paraId="2D528864" w14:textId="77777777" w:rsidR="001B1D56" w:rsidRPr="000D6D04" w:rsidRDefault="001B1D56" w:rsidP="001B1D5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0"/>
                <w:szCs w:val="20"/>
                <w:lang w:val="hy-AM"/>
              </w:rPr>
            </w:pPr>
          </w:p>
          <w:p w14:paraId="52471EB2" w14:textId="77777777" w:rsidR="001B1D56" w:rsidRPr="000D6D04" w:rsidRDefault="001B1D56" w:rsidP="001B1D5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0"/>
                <w:szCs w:val="20"/>
                <w:lang w:val="hy-AM"/>
              </w:rPr>
            </w:pPr>
          </w:p>
          <w:p w14:paraId="0D717F9D" w14:textId="77777777" w:rsidR="001B1D56" w:rsidRPr="000D6D04" w:rsidRDefault="001B1D56" w:rsidP="001B1D5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0"/>
                <w:szCs w:val="20"/>
                <w:lang w:val="hy-AM"/>
              </w:rPr>
            </w:pPr>
          </w:p>
          <w:p w14:paraId="5639618E" w14:textId="77777777" w:rsidR="001B1D56" w:rsidRPr="000D6D04" w:rsidRDefault="001B1D56" w:rsidP="001B1D5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0"/>
                <w:szCs w:val="20"/>
                <w:lang w:val="hy-AM"/>
              </w:rPr>
            </w:pPr>
          </w:p>
          <w:p w14:paraId="72607546" w14:textId="77777777" w:rsidR="001B1D56" w:rsidRPr="000D6D04" w:rsidRDefault="001B1D56" w:rsidP="001B1D5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0"/>
                <w:szCs w:val="20"/>
                <w:lang w:val="hy-AM"/>
              </w:rPr>
            </w:pPr>
          </w:p>
          <w:p w14:paraId="798005D2" w14:textId="77777777" w:rsidR="001B1D56" w:rsidRPr="000D6D04" w:rsidRDefault="001B1D56" w:rsidP="001B1D5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0"/>
                <w:szCs w:val="20"/>
                <w:lang w:val="hy-AM"/>
              </w:rPr>
            </w:pPr>
          </w:p>
          <w:p w14:paraId="3F6C522F" w14:textId="77777777" w:rsidR="001B1D56" w:rsidRPr="000D6D04" w:rsidRDefault="001B1D56" w:rsidP="001B1D5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i/>
                <w:sz w:val="20"/>
                <w:szCs w:val="20"/>
                <w:lang w:val="hy-AM"/>
              </w:rPr>
            </w:pPr>
          </w:p>
          <w:p w14:paraId="3999A985" w14:textId="77777777" w:rsidR="001B1D56" w:rsidRPr="000D6D04" w:rsidRDefault="001B1D56" w:rsidP="001B1D5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0"/>
                <w:szCs w:val="20"/>
                <w:lang w:val="hy-AM"/>
              </w:rPr>
            </w:pPr>
          </w:p>
          <w:p w14:paraId="570921FD" w14:textId="77777777" w:rsidR="001B1D56" w:rsidRPr="000D6D04" w:rsidRDefault="001B1D56" w:rsidP="001B1D5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0"/>
                <w:szCs w:val="20"/>
                <w:lang w:val="hy-AM"/>
              </w:rPr>
            </w:pPr>
          </w:p>
          <w:p w14:paraId="32F92644" w14:textId="5DB47349" w:rsidR="001B1D56" w:rsidRPr="000D6D04" w:rsidRDefault="001B1D56" w:rsidP="001B1D56">
            <w:pPr>
              <w:tabs>
                <w:tab w:val="left" w:pos="1248"/>
              </w:tabs>
              <w:spacing w:before="0" w:after="0"/>
              <w:ind w:left="0"/>
              <w:jc w:val="center"/>
              <w:rPr>
                <w:rFonts w:ascii="GHEA Grapalat" w:hAnsi="GHEA Grapalat"/>
                <w:i/>
                <w:sz w:val="20"/>
                <w:szCs w:val="20"/>
              </w:rPr>
            </w:pPr>
          </w:p>
        </w:tc>
        <w:tc>
          <w:tcPr>
            <w:tcW w:w="1947" w:type="dxa"/>
            <w:gridSpan w:val="8"/>
            <w:vMerge w:val="restart"/>
            <w:shd w:val="clear" w:color="auto" w:fill="auto"/>
            <w:vAlign w:val="center"/>
          </w:tcPr>
          <w:p w14:paraId="1B3DCC68" w14:textId="21072402" w:rsidR="001B1D56" w:rsidRPr="00DF2136" w:rsidRDefault="001B1D56" w:rsidP="001B1D56">
            <w:pPr>
              <w:tabs>
                <w:tab w:val="num" w:pos="786"/>
              </w:tabs>
              <w:ind w:left="0" w:firstLine="0"/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</w:pPr>
            <w:r w:rsidRPr="001B1D56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lastRenderedPageBreak/>
              <w:t>Աբովյան համայքի փոսալցման և ասֆալտապատման աշխատանքների նախահաշվային փաստաթղթերի մշակման խորհրդատվական աշխատանքների կատարման համար նախատեսել.</w:t>
            </w:r>
            <w:r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br/>
            </w:r>
            <w:r w:rsidRPr="001B1D56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 xml:space="preserve">1. Ասֆալտի փոսային նորոգում մինչև 5քմ, </w:t>
            </w:r>
            <w:r w:rsidRPr="001B1D56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lastRenderedPageBreak/>
              <w:t>նախահաշվային փաստաթղթեր:</w:t>
            </w:r>
            <w:r w:rsidRPr="001B1D56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br/>
              <w:t>2. Ասֆալտի փոսային նորոգում 5-ից մինչև 25քմ, նախահաշվային փաստաթղթեր:</w:t>
            </w:r>
            <w:r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br/>
            </w:r>
            <w:r w:rsidRPr="001B1D56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3. Ասֆալտի փոսային նորոգում ճաքերի լցոնման և ամրացման միջոցով, նախահաշվային փաստաթղթեր:</w:t>
            </w:r>
            <w:r w:rsidRPr="001B1D56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br/>
              <w:t>4. Թեքված կամ վնասված կամ բացակայող եզրաքարերի տեղադրում բետոնե հիմքի վրա և ճանապարհային հատվածի ասֆալտապատում, նախահաշվային փաստաթղթեր:</w:t>
            </w:r>
            <w:r w:rsidRPr="001B1D56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br/>
              <w:t xml:space="preserve">Ընդ որում կարող է սահմանվել ասֆալտի փոսային նորոգման տարեկան ծրագիր, մնացորդային ասֆալտապատման ծավալները օգտագործելով մինչ տարեվերջ նոր առաջացած փոսային նորոգման իրականացման նախահաշվի անհրաժեշտություն: </w:t>
            </w:r>
            <w:r w:rsidRPr="001B1D56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br/>
              <w:t>5. Ներկայացնել մանրամասնորեն կատարված ուսումնասիրությունների արդյունքում հիմնավորված աշխատանքային  ծավալներ։</w:t>
            </w:r>
            <w:r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br/>
            </w:r>
            <w:r w:rsidRPr="001B1D56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 xml:space="preserve">6. Նախահաշիվը մշակել գործող </w:t>
            </w:r>
            <w:r w:rsidRPr="001B1D56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lastRenderedPageBreak/>
              <w:t>նորմերի պահանջներին համաձայն;</w:t>
            </w:r>
            <w:r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br/>
            </w:r>
            <w:r w:rsidRPr="001B1D56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7. Նախահաշիվը ներկայացնել 5 օրինակից։</w:t>
            </w:r>
            <w:r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br/>
            </w:r>
            <w:r w:rsidRPr="001B1D56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8.Նախահաշիվային փաստաթղթերի կազմման աշխատանքների ավարտից հետո համաձայնեցնել Աբովյանի համայնքապետարանի հետ։</w:t>
            </w:r>
            <w:r w:rsidRPr="001B1D56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br/>
              <w:t>9. Ներկայացնել կապալի օբյեկտի, դրա առանձին մասերի (կոնստրուկցիաներ և այլն) և օգտագործված նյութերի երաշխիքային ժամկետներին ներկայացվող նվազագույն պահանջները;</w:t>
            </w:r>
            <w:r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br/>
            </w:r>
            <w:r w:rsidRPr="001B1D56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10. Ներկայացնել աշխատանքների կատարման համար պահանջվող լիցենզիային, տեխնիկական միջոցներին, աշխատանքային ռեսուրսներին և մասնագիտական հատկանիշներին ներկայացվող  պահանջները։</w:t>
            </w:r>
            <w:r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br/>
            </w:r>
            <w:r w:rsidRPr="001B1D56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11. Նախահաշիվը ներկայացնել նաև էլեկտրոնային կրիչով։</w:t>
            </w:r>
            <w:r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br/>
            </w:r>
            <w:r w:rsidRPr="001B1D56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12. Ծավալաթերթ-նախահաշիվը ներկայացնել նաև ռուսերեն լեզվով:</w:t>
            </w:r>
            <w:r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br/>
            </w:r>
            <w:r w:rsidRPr="001B1D56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 xml:space="preserve">13.Աշխատանքների վճարումը կիրականացվի դրական փորձաքննության եզրակացությունը </w:t>
            </w:r>
            <w:r w:rsidRPr="001B1D56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lastRenderedPageBreak/>
              <w:t>ստանալուց հետո:</w:t>
            </w:r>
          </w:p>
        </w:tc>
        <w:tc>
          <w:tcPr>
            <w:tcW w:w="1985" w:type="dxa"/>
            <w:gridSpan w:val="2"/>
            <w:vMerge w:val="restart"/>
            <w:shd w:val="clear" w:color="auto" w:fill="auto"/>
            <w:vAlign w:val="center"/>
          </w:tcPr>
          <w:p w14:paraId="0865A5F3" w14:textId="77777777" w:rsidR="001B1D56" w:rsidRPr="001B1D56" w:rsidRDefault="001B1D56" w:rsidP="001B1D56">
            <w:pPr>
              <w:pStyle w:val="HTML"/>
              <w:shd w:val="clear" w:color="auto" w:fill="F8F9FA"/>
              <w:spacing w:line="276" w:lineRule="auto"/>
              <w:rPr>
                <w:rFonts w:ascii="GHEA Grapalat" w:hAnsi="GHEA Grapalat" w:cs="Times New Roman"/>
                <w:i/>
                <w:lang w:bidi="ru-RU"/>
              </w:rPr>
            </w:pPr>
            <w:r w:rsidRPr="001B1D56">
              <w:rPr>
                <w:rFonts w:ascii="GHEA Grapalat" w:hAnsi="GHEA Grapalat" w:cs="Times New Roman"/>
                <w:i/>
                <w:lang w:bidi="ru-RU"/>
              </w:rPr>
              <w:lastRenderedPageBreak/>
              <w:t>Осуществлять консультационные работы по разработке сметной документации на работы по засыпке котлованов и асфальтированию в поселке Абовян:</w:t>
            </w:r>
          </w:p>
          <w:p w14:paraId="3E9C0251" w14:textId="77777777" w:rsidR="001B1D56" w:rsidRPr="001B1D56" w:rsidRDefault="001B1D56" w:rsidP="001B1D56">
            <w:pPr>
              <w:pStyle w:val="HTML"/>
              <w:shd w:val="clear" w:color="auto" w:fill="F8F9FA"/>
              <w:spacing w:line="276" w:lineRule="auto"/>
              <w:rPr>
                <w:rFonts w:ascii="GHEA Grapalat" w:hAnsi="GHEA Grapalat" w:cs="Times New Roman"/>
                <w:i/>
                <w:lang w:bidi="ru-RU"/>
              </w:rPr>
            </w:pPr>
            <w:r w:rsidRPr="001B1D56">
              <w:rPr>
                <w:rFonts w:ascii="GHEA Grapalat" w:hAnsi="GHEA Grapalat" w:cs="Times New Roman"/>
                <w:i/>
                <w:lang w:bidi="ru-RU"/>
              </w:rPr>
              <w:t>1. Ремонт выбоин на асфальте площадью до 5 кв. м, смета.</w:t>
            </w:r>
          </w:p>
          <w:p w14:paraId="0211A942" w14:textId="77777777" w:rsidR="001B1D56" w:rsidRPr="001B1D56" w:rsidRDefault="001B1D56" w:rsidP="001B1D56">
            <w:pPr>
              <w:pStyle w:val="HTML"/>
              <w:shd w:val="clear" w:color="auto" w:fill="F8F9FA"/>
              <w:spacing w:line="276" w:lineRule="auto"/>
              <w:rPr>
                <w:rFonts w:ascii="GHEA Grapalat" w:hAnsi="GHEA Grapalat" w:cs="Times New Roman"/>
                <w:i/>
                <w:lang w:bidi="ru-RU"/>
              </w:rPr>
            </w:pPr>
            <w:r w:rsidRPr="001B1D56">
              <w:rPr>
                <w:rFonts w:ascii="GHEA Grapalat" w:hAnsi="GHEA Grapalat" w:cs="Times New Roman"/>
                <w:i/>
                <w:lang w:bidi="ru-RU"/>
              </w:rPr>
              <w:lastRenderedPageBreak/>
              <w:t>2. Ремонт выбоин на асфальте площадью от 5 до 25 кв. м, смета.</w:t>
            </w:r>
          </w:p>
          <w:p w14:paraId="7A96F58E" w14:textId="77777777" w:rsidR="001B1D56" w:rsidRPr="001B1D56" w:rsidRDefault="001B1D56" w:rsidP="001B1D56">
            <w:pPr>
              <w:pStyle w:val="HTML"/>
              <w:shd w:val="clear" w:color="auto" w:fill="F8F9FA"/>
              <w:spacing w:line="276" w:lineRule="auto"/>
              <w:rPr>
                <w:rFonts w:ascii="GHEA Grapalat" w:hAnsi="GHEA Grapalat" w:cs="Times New Roman"/>
                <w:i/>
                <w:lang w:bidi="ru-RU"/>
              </w:rPr>
            </w:pPr>
            <w:r w:rsidRPr="001B1D56">
              <w:rPr>
                <w:rFonts w:ascii="GHEA Grapalat" w:hAnsi="GHEA Grapalat" w:cs="Times New Roman"/>
                <w:i/>
                <w:lang w:bidi="ru-RU"/>
              </w:rPr>
              <w:t>3. Ремонт выбоин на асфальте путем заделки и укрепления трещин, смета.</w:t>
            </w:r>
          </w:p>
          <w:p w14:paraId="0C574BB7" w14:textId="77777777" w:rsidR="001B1D56" w:rsidRPr="001B1D56" w:rsidRDefault="001B1D56" w:rsidP="001B1D56">
            <w:pPr>
              <w:pStyle w:val="HTML"/>
              <w:shd w:val="clear" w:color="auto" w:fill="F8F9FA"/>
              <w:spacing w:line="276" w:lineRule="auto"/>
              <w:rPr>
                <w:rFonts w:ascii="GHEA Grapalat" w:hAnsi="GHEA Grapalat" w:cs="Times New Roman"/>
                <w:i/>
                <w:lang w:bidi="ru-RU"/>
              </w:rPr>
            </w:pPr>
            <w:r w:rsidRPr="001B1D56">
              <w:rPr>
                <w:rFonts w:ascii="GHEA Grapalat" w:hAnsi="GHEA Grapalat" w:cs="Times New Roman"/>
                <w:i/>
                <w:lang w:bidi="ru-RU"/>
              </w:rPr>
              <w:t>4. Установка наклонных, поврежденных или отсутствующих бордюров на бетонное основание и асфальтирование участка дороги, составление сметы.</w:t>
            </w:r>
          </w:p>
          <w:p w14:paraId="0C007118" w14:textId="77777777" w:rsidR="001B1D56" w:rsidRPr="001B1D56" w:rsidRDefault="001B1D56" w:rsidP="001B1D56">
            <w:pPr>
              <w:pStyle w:val="HTML"/>
              <w:shd w:val="clear" w:color="auto" w:fill="F8F9FA"/>
              <w:spacing w:line="276" w:lineRule="auto"/>
              <w:rPr>
                <w:rFonts w:ascii="GHEA Grapalat" w:hAnsi="GHEA Grapalat" w:cs="Times New Roman"/>
                <w:i/>
                <w:lang w:bidi="ru-RU"/>
              </w:rPr>
            </w:pPr>
            <w:r w:rsidRPr="001B1D56">
              <w:rPr>
                <w:rFonts w:ascii="GHEA Grapalat" w:hAnsi="GHEA Grapalat" w:cs="Times New Roman"/>
                <w:i/>
                <w:lang w:bidi="ru-RU"/>
              </w:rPr>
              <w:t>Кроме того, может быть разработана ежегодная программа ремонта выбоин на асфальте, используя остаточные объемы асфальта для оценки потребности в ремонте вновь образовавшихся выбоин к концу года.</w:t>
            </w:r>
          </w:p>
          <w:p w14:paraId="07FF4F62" w14:textId="77777777" w:rsidR="001B1D56" w:rsidRPr="001B1D56" w:rsidRDefault="001B1D56" w:rsidP="001B1D56">
            <w:pPr>
              <w:pStyle w:val="HTML"/>
              <w:shd w:val="clear" w:color="auto" w:fill="F8F9FA"/>
              <w:spacing w:line="276" w:lineRule="auto"/>
              <w:rPr>
                <w:rFonts w:ascii="GHEA Grapalat" w:hAnsi="GHEA Grapalat" w:cs="Times New Roman"/>
                <w:i/>
                <w:lang w:bidi="ru-RU"/>
              </w:rPr>
            </w:pPr>
            <w:r w:rsidRPr="001B1D56">
              <w:rPr>
                <w:rFonts w:ascii="GHEA Grapalat" w:hAnsi="GHEA Grapalat" w:cs="Times New Roman"/>
                <w:i/>
                <w:lang w:bidi="ru-RU"/>
              </w:rPr>
              <w:t>5. Представить объемы работ, обоснованные результатами детальных исследований.</w:t>
            </w:r>
          </w:p>
          <w:p w14:paraId="689515C7" w14:textId="77777777" w:rsidR="001B1D56" w:rsidRPr="001B1D56" w:rsidRDefault="001B1D56" w:rsidP="001B1D56">
            <w:pPr>
              <w:pStyle w:val="HTML"/>
              <w:shd w:val="clear" w:color="auto" w:fill="F8F9FA"/>
              <w:spacing w:line="276" w:lineRule="auto"/>
              <w:rPr>
                <w:rFonts w:ascii="GHEA Grapalat" w:hAnsi="GHEA Grapalat" w:cs="Times New Roman"/>
                <w:i/>
                <w:lang w:bidi="ru-RU"/>
              </w:rPr>
            </w:pPr>
            <w:r w:rsidRPr="001B1D56">
              <w:rPr>
                <w:rFonts w:ascii="GHEA Grapalat" w:hAnsi="GHEA Grapalat" w:cs="Times New Roman"/>
                <w:i/>
                <w:lang w:bidi="ru-RU"/>
              </w:rPr>
              <w:t>6. Составить смету в соответствии с требованиями действующих норм;</w:t>
            </w:r>
          </w:p>
          <w:p w14:paraId="3A714F75" w14:textId="77777777" w:rsidR="001B1D56" w:rsidRPr="001B1D56" w:rsidRDefault="001B1D56" w:rsidP="001B1D56">
            <w:pPr>
              <w:pStyle w:val="HTML"/>
              <w:shd w:val="clear" w:color="auto" w:fill="F8F9FA"/>
              <w:spacing w:line="276" w:lineRule="auto"/>
              <w:rPr>
                <w:rFonts w:ascii="GHEA Grapalat" w:hAnsi="GHEA Grapalat" w:cs="Times New Roman"/>
                <w:i/>
                <w:lang w:bidi="ru-RU"/>
              </w:rPr>
            </w:pPr>
            <w:r w:rsidRPr="001B1D56">
              <w:rPr>
                <w:rFonts w:ascii="GHEA Grapalat" w:hAnsi="GHEA Grapalat" w:cs="Times New Roman"/>
                <w:i/>
                <w:lang w:bidi="ru-RU"/>
              </w:rPr>
              <w:t xml:space="preserve">7. Представить </w:t>
            </w:r>
            <w:r w:rsidRPr="001B1D56">
              <w:rPr>
                <w:rFonts w:ascii="GHEA Grapalat" w:hAnsi="GHEA Grapalat" w:cs="Times New Roman"/>
                <w:i/>
                <w:lang w:bidi="ru-RU"/>
              </w:rPr>
              <w:lastRenderedPageBreak/>
              <w:t>смету в 5 экземплярах.</w:t>
            </w:r>
          </w:p>
          <w:p w14:paraId="2801FF04" w14:textId="77777777" w:rsidR="001B1D56" w:rsidRPr="001B1D56" w:rsidRDefault="001B1D56" w:rsidP="001B1D56">
            <w:pPr>
              <w:pStyle w:val="HTML"/>
              <w:shd w:val="clear" w:color="auto" w:fill="F8F9FA"/>
              <w:spacing w:line="276" w:lineRule="auto"/>
              <w:rPr>
                <w:rFonts w:ascii="GHEA Grapalat" w:hAnsi="GHEA Grapalat" w:cs="Times New Roman"/>
                <w:i/>
                <w:lang w:bidi="ru-RU"/>
              </w:rPr>
            </w:pPr>
            <w:r w:rsidRPr="001B1D56">
              <w:rPr>
                <w:rFonts w:ascii="GHEA Grapalat" w:hAnsi="GHEA Grapalat" w:cs="Times New Roman"/>
                <w:i/>
                <w:lang w:bidi="ru-RU"/>
              </w:rPr>
              <w:t>8. После завершения работы по подготовке сметной документации согласовать действия с муниципалитетом Абовяна.</w:t>
            </w:r>
          </w:p>
          <w:p w14:paraId="6FA1092D" w14:textId="77777777" w:rsidR="001B1D56" w:rsidRPr="001B1D56" w:rsidRDefault="001B1D56" w:rsidP="001B1D56">
            <w:pPr>
              <w:pStyle w:val="HTML"/>
              <w:shd w:val="clear" w:color="auto" w:fill="F8F9FA"/>
              <w:spacing w:line="276" w:lineRule="auto"/>
              <w:rPr>
                <w:rFonts w:ascii="GHEA Grapalat" w:hAnsi="GHEA Grapalat" w:cs="Times New Roman"/>
                <w:i/>
                <w:lang w:bidi="ru-RU"/>
              </w:rPr>
            </w:pPr>
            <w:r w:rsidRPr="001B1D56">
              <w:rPr>
                <w:rFonts w:ascii="GHEA Grapalat" w:hAnsi="GHEA Grapalat" w:cs="Times New Roman"/>
                <w:i/>
                <w:lang w:bidi="ru-RU"/>
              </w:rPr>
              <w:t>9. Представить минимальные требования к гарантийным срокам объекта договора, его отдельных частей (конструкций и т. д.) и используемых материалов;</w:t>
            </w:r>
          </w:p>
          <w:p w14:paraId="0FEA038E" w14:textId="77777777" w:rsidR="001B1D56" w:rsidRPr="001B1D56" w:rsidRDefault="001B1D56" w:rsidP="001B1D56">
            <w:pPr>
              <w:pStyle w:val="HTML"/>
              <w:shd w:val="clear" w:color="auto" w:fill="F8F9FA"/>
              <w:spacing w:line="276" w:lineRule="auto"/>
              <w:rPr>
                <w:rFonts w:ascii="GHEA Grapalat" w:hAnsi="GHEA Grapalat" w:cs="Times New Roman"/>
                <w:i/>
                <w:lang w:bidi="ru-RU"/>
              </w:rPr>
            </w:pPr>
            <w:r w:rsidRPr="001B1D56">
              <w:rPr>
                <w:rFonts w:ascii="GHEA Grapalat" w:hAnsi="GHEA Grapalat" w:cs="Times New Roman"/>
                <w:i/>
                <w:lang w:bidi="ru-RU"/>
              </w:rPr>
              <w:t>10. Представить требования к лицензированию, техническим средствам, трудовым ресурсам и профессиональной квалификации, необходимой для выполнения работ.</w:t>
            </w:r>
          </w:p>
          <w:p w14:paraId="1F9709F9" w14:textId="77777777" w:rsidR="001B1D56" w:rsidRPr="001B1D56" w:rsidRDefault="001B1D56" w:rsidP="001B1D56">
            <w:pPr>
              <w:pStyle w:val="HTML"/>
              <w:shd w:val="clear" w:color="auto" w:fill="F8F9FA"/>
              <w:spacing w:line="276" w:lineRule="auto"/>
              <w:rPr>
                <w:rFonts w:ascii="GHEA Grapalat" w:hAnsi="GHEA Grapalat" w:cs="Times New Roman"/>
                <w:i/>
                <w:lang w:bidi="ru-RU"/>
              </w:rPr>
            </w:pPr>
            <w:r w:rsidRPr="001B1D56">
              <w:rPr>
                <w:rFonts w:ascii="GHEA Grapalat" w:hAnsi="GHEA Grapalat" w:cs="Times New Roman"/>
                <w:i/>
                <w:lang w:bidi="ru-RU"/>
              </w:rPr>
              <w:t xml:space="preserve">1. Смета также должна быть представлена </w:t>
            </w:r>
            <w:r w:rsidRPr="001B1D56">
              <w:rPr>
                <w:rFonts w:ascii="Cambria Math" w:hAnsi="Cambria Math" w:cs="Cambria Math"/>
                <w:i/>
                <w:lang w:bidi="ru-RU"/>
              </w:rPr>
              <w:t>​​</w:t>
            </w:r>
            <w:r w:rsidRPr="001B1D56">
              <w:rPr>
                <w:rFonts w:ascii="GHEA Grapalat" w:hAnsi="GHEA Grapalat" w:cs="GHEA Grapalat"/>
                <w:i/>
                <w:lang w:bidi="ru-RU"/>
              </w:rPr>
              <w:t>в</w:t>
            </w:r>
            <w:r w:rsidRPr="001B1D56">
              <w:rPr>
                <w:rFonts w:ascii="GHEA Grapalat" w:hAnsi="GHEA Grapalat" w:cs="Times New Roman"/>
                <w:i/>
                <w:lang w:bidi="ru-RU"/>
              </w:rPr>
              <w:t xml:space="preserve"> </w:t>
            </w:r>
            <w:r w:rsidRPr="001B1D56">
              <w:rPr>
                <w:rFonts w:ascii="GHEA Grapalat" w:hAnsi="GHEA Grapalat" w:cs="GHEA Grapalat"/>
                <w:i/>
                <w:lang w:bidi="ru-RU"/>
              </w:rPr>
              <w:t>электронном</w:t>
            </w:r>
            <w:r w:rsidRPr="001B1D56">
              <w:rPr>
                <w:rFonts w:ascii="GHEA Grapalat" w:hAnsi="GHEA Grapalat" w:cs="Times New Roman"/>
                <w:i/>
                <w:lang w:bidi="ru-RU"/>
              </w:rPr>
              <w:t xml:space="preserve"> </w:t>
            </w:r>
            <w:r w:rsidRPr="001B1D56">
              <w:rPr>
                <w:rFonts w:ascii="GHEA Grapalat" w:hAnsi="GHEA Grapalat" w:cs="GHEA Grapalat"/>
                <w:i/>
                <w:lang w:bidi="ru-RU"/>
              </w:rPr>
              <w:t>виде</w:t>
            </w:r>
            <w:r w:rsidRPr="001B1D56">
              <w:rPr>
                <w:rFonts w:ascii="GHEA Grapalat" w:hAnsi="GHEA Grapalat" w:cs="Times New Roman"/>
                <w:i/>
                <w:lang w:bidi="ru-RU"/>
              </w:rPr>
              <w:t>.</w:t>
            </w:r>
          </w:p>
          <w:p w14:paraId="2CD7731F" w14:textId="6E8F4E74" w:rsidR="001B1D56" w:rsidRPr="001B1D56" w:rsidRDefault="001B1D56" w:rsidP="001B1D56">
            <w:pPr>
              <w:pStyle w:val="HTML"/>
              <w:shd w:val="clear" w:color="auto" w:fill="F8F9FA"/>
              <w:spacing w:line="276" w:lineRule="auto"/>
              <w:rPr>
                <w:rFonts w:ascii="GHEA Grapalat" w:hAnsi="GHEA Grapalat" w:cs="Times New Roman"/>
                <w:i/>
                <w:lang w:bidi="ru-RU"/>
              </w:rPr>
            </w:pPr>
            <w:r w:rsidRPr="001B1D56">
              <w:rPr>
                <w:rFonts w:ascii="GHEA Grapalat" w:hAnsi="GHEA Grapalat" w:cs="Times New Roman"/>
                <w:i/>
                <w:lang w:bidi="ru-RU"/>
              </w:rPr>
              <w:t xml:space="preserve">12. Смета также должна быть представлена </w:t>
            </w:r>
            <w:r w:rsidRPr="001B1D56">
              <w:rPr>
                <w:rFonts w:ascii="Cambria Math" w:hAnsi="Cambria Math" w:cs="Cambria Math"/>
                <w:i/>
                <w:lang w:bidi="ru-RU"/>
              </w:rPr>
              <w:t>​​</w:t>
            </w:r>
            <w:r w:rsidRPr="001B1D56">
              <w:rPr>
                <w:rFonts w:ascii="GHEA Grapalat" w:hAnsi="GHEA Grapalat" w:cs="GHEA Grapalat"/>
                <w:i/>
                <w:lang w:bidi="ru-RU"/>
              </w:rPr>
              <w:t>на</w:t>
            </w:r>
            <w:r w:rsidRPr="001B1D56">
              <w:rPr>
                <w:rFonts w:ascii="GHEA Grapalat" w:hAnsi="GHEA Grapalat" w:cs="Times New Roman"/>
                <w:i/>
                <w:lang w:bidi="ru-RU"/>
              </w:rPr>
              <w:t xml:space="preserve"> </w:t>
            </w:r>
            <w:r w:rsidRPr="001B1D56">
              <w:rPr>
                <w:rFonts w:ascii="GHEA Grapalat" w:hAnsi="GHEA Grapalat" w:cs="GHEA Grapalat"/>
                <w:i/>
                <w:lang w:bidi="ru-RU"/>
              </w:rPr>
              <w:t>русском</w:t>
            </w:r>
            <w:r w:rsidRPr="001B1D56">
              <w:rPr>
                <w:rFonts w:ascii="GHEA Grapalat" w:hAnsi="GHEA Grapalat" w:cs="Times New Roman"/>
                <w:i/>
                <w:lang w:bidi="ru-RU"/>
              </w:rPr>
              <w:t xml:space="preserve"> </w:t>
            </w:r>
            <w:r w:rsidRPr="001B1D56">
              <w:rPr>
                <w:rFonts w:ascii="GHEA Grapalat" w:hAnsi="GHEA Grapalat" w:cs="GHEA Grapalat"/>
                <w:i/>
                <w:lang w:bidi="ru-RU"/>
              </w:rPr>
              <w:t>языке</w:t>
            </w:r>
            <w:r w:rsidRPr="001B1D56">
              <w:rPr>
                <w:rFonts w:ascii="GHEA Grapalat" w:hAnsi="GHEA Grapalat" w:cs="Times New Roman"/>
                <w:i/>
                <w:lang w:bidi="ru-RU"/>
              </w:rPr>
              <w:t>.</w:t>
            </w:r>
            <w:r>
              <w:rPr>
                <w:rFonts w:ascii="GHEA Grapalat" w:hAnsi="GHEA Grapalat" w:cs="Times New Roman"/>
                <w:i/>
                <w:lang w:bidi="ru-RU"/>
              </w:rPr>
              <w:br/>
            </w:r>
            <w:r w:rsidRPr="001B1D56">
              <w:rPr>
                <w:rFonts w:ascii="GHEA Grapalat" w:hAnsi="GHEA Grapalat" w:cs="Times New Roman"/>
                <w:i/>
                <w:lang w:bidi="ru-RU"/>
              </w:rPr>
              <w:t>13. Оплата за работу будет произведена после получения положительного заключения эксперта.</w:t>
            </w:r>
          </w:p>
        </w:tc>
      </w:tr>
      <w:tr w:rsidR="008C7ADA" w:rsidRPr="004839F6" w14:paraId="134CCBB5" w14:textId="77777777" w:rsidTr="00B83F89">
        <w:trPr>
          <w:trHeight w:val="15292"/>
        </w:trPr>
        <w:tc>
          <w:tcPr>
            <w:tcW w:w="710" w:type="dxa"/>
            <w:vMerge/>
            <w:shd w:val="clear" w:color="auto" w:fill="auto"/>
            <w:vAlign w:val="center"/>
          </w:tcPr>
          <w:p w14:paraId="14B2832B" w14:textId="77777777" w:rsidR="008C7ADA" w:rsidRPr="00905688" w:rsidRDefault="008C7ADA" w:rsidP="008C7A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14:paraId="1F5EC46B" w14:textId="77777777" w:rsidR="008C7ADA" w:rsidRPr="00EB1506" w:rsidRDefault="008C7ADA" w:rsidP="008C7ADA">
            <w:pPr>
              <w:pStyle w:val="HTML"/>
              <w:shd w:val="clear" w:color="auto" w:fill="F8F9FA"/>
              <w:jc w:val="center"/>
              <w:rPr>
                <w:rFonts w:ascii="GHEA Grapalat" w:hAnsi="GHEA Grapalat" w:cs="Sylfaen"/>
                <w:i/>
                <w:lang w:val="hy-AM"/>
              </w:rPr>
            </w:pPr>
          </w:p>
        </w:tc>
        <w:tc>
          <w:tcPr>
            <w:tcW w:w="835" w:type="dxa"/>
            <w:gridSpan w:val="3"/>
            <w:vMerge/>
            <w:shd w:val="clear" w:color="auto" w:fill="auto"/>
            <w:vAlign w:val="center"/>
          </w:tcPr>
          <w:p w14:paraId="11A1EE67" w14:textId="77777777" w:rsidR="008C7ADA" w:rsidRPr="00A63F0D" w:rsidRDefault="008C7ADA" w:rsidP="008C7AD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18"/>
                <w:szCs w:val="18"/>
                <w:lang w:val="hy-AM"/>
              </w:rPr>
            </w:pPr>
          </w:p>
        </w:tc>
        <w:tc>
          <w:tcPr>
            <w:tcW w:w="765" w:type="dxa"/>
            <w:gridSpan w:val="2"/>
            <w:vMerge/>
            <w:shd w:val="clear" w:color="auto" w:fill="auto"/>
            <w:vAlign w:val="center"/>
          </w:tcPr>
          <w:p w14:paraId="0C439B5F" w14:textId="77777777" w:rsidR="008C7ADA" w:rsidRDefault="008C7ADA" w:rsidP="008C7AD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20"/>
                <w:szCs w:val="20"/>
                <w:lang w:val="hy-AM"/>
              </w:rPr>
            </w:pPr>
          </w:p>
        </w:tc>
        <w:tc>
          <w:tcPr>
            <w:tcW w:w="802" w:type="dxa"/>
            <w:gridSpan w:val="3"/>
            <w:shd w:val="clear" w:color="auto" w:fill="auto"/>
            <w:vAlign w:val="center"/>
          </w:tcPr>
          <w:p w14:paraId="18AC3699" w14:textId="77777777" w:rsidR="008C7ADA" w:rsidRDefault="008C7ADA" w:rsidP="008C7AD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20"/>
                <w:szCs w:val="20"/>
                <w:lang w:val="hy-AM"/>
              </w:rPr>
            </w:pPr>
          </w:p>
        </w:tc>
        <w:tc>
          <w:tcPr>
            <w:tcW w:w="1160" w:type="dxa"/>
            <w:gridSpan w:val="3"/>
            <w:vMerge/>
            <w:shd w:val="clear" w:color="auto" w:fill="auto"/>
            <w:vAlign w:val="center"/>
          </w:tcPr>
          <w:p w14:paraId="21B75012" w14:textId="77777777" w:rsidR="008C7ADA" w:rsidRPr="00DF2136" w:rsidRDefault="008C7ADA" w:rsidP="008C7AD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18"/>
                <w:szCs w:val="18"/>
                <w:lang w:val="hy-AM"/>
              </w:rPr>
            </w:pPr>
          </w:p>
        </w:tc>
        <w:tc>
          <w:tcPr>
            <w:tcW w:w="1011" w:type="dxa"/>
            <w:gridSpan w:val="4"/>
            <w:vMerge/>
            <w:shd w:val="clear" w:color="auto" w:fill="auto"/>
            <w:vAlign w:val="center"/>
          </w:tcPr>
          <w:p w14:paraId="108776C4" w14:textId="77777777" w:rsidR="008C7ADA" w:rsidRPr="00DF2136" w:rsidRDefault="008C7ADA" w:rsidP="008C7AD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</w:p>
        </w:tc>
        <w:tc>
          <w:tcPr>
            <w:tcW w:w="1947" w:type="dxa"/>
            <w:gridSpan w:val="8"/>
            <w:vMerge/>
            <w:shd w:val="clear" w:color="auto" w:fill="auto"/>
            <w:vAlign w:val="center"/>
          </w:tcPr>
          <w:p w14:paraId="37E407D5" w14:textId="77777777" w:rsidR="008C7ADA" w:rsidRPr="001B1D56" w:rsidRDefault="008C7ADA" w:rsidP="008C7ADA">
            <w:pPr>
              <w:tabs>
                <w:tab w:val="num" w:pos="786"/>
              </w:tabs>
              <w:ind w:left="0" w:firstLine="0"/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</w:pPr>
          </w:p>
        </w:tc>
        <w:tc>
          <w:tcPr>
            <w:tcW w:w="1985" w:type="dxa"/>
            <w:gridSpan w:val="2"/>
            <w:vMerge/>
            <w:shd w:val="clear" w:color="auto" w:fill="auto"/>
            <w:vAlign w:val="center"/>
          </w:tcPr>
          <w:p w14:paraId="420D4CEC" w14:textId="77777777" w:rsidR="008C7ADA" w:rsidRPr="001B1D56" w:rsidRDefault="008C7ADA" w:rsidP="008C7ADA">
            <w:pPr>
              <w:pStyle w:val="HTML"/>
              <w:shd w:val="clear" w:color="auto" w:fill="F8F9FA"/>
              <w:spacing w:line="276" w:lineRule="auto"/>
              <w:rPr>
                <w:rFonts w:ascii="GHEA Grapalat" w:hAnsi="GHEA Grapalat" w:cs="Times New Roman"/>
                <w:i/>
                <w:lang w:bidi="ru-RU"/>
              </w:rPr>
            </w:pPr>
          </w:p>
        </w:tc>
      </w:tr>
      <w:tr w:rsidR="008C7ADA" w:rsidRPr="004839F6" w14:paraId="05DE1899" w14:textId="77777777" w:rsidTr="00B83F89">
        <w:trPr>
          <w:trHeight w:val="5510"/>
        </w:trPr>
        <w:tc>
          <w:tcPr>
            <w:tcW w:w="710" w:type="dxa"/>
            <w:vMerge/>
            <w:shd w:val="clear" w:color="auto" w:fill="auto"/>
            <w:vAlign w:val="center"/>
          </w:tcPr>
          <w:p w14:paraId="0B87D607" w14:textId="77777777" w:rsidR="008C7ADA" w:rsidRPr="00905688" w:rsidRDefault="008C7ADA" w:rsidP="008C7A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14:paraId="752A862F" w14:textId="77777777" w:rsidR="008C7ADA" w:rsidRPr="00EB1506" w:rsidRDefault="008C7ADA" w:rsidP="008C7ADA">
            <w:pPr>
              <w:pStyle w:val="HTML"/>
              <w:shd w:val="clear" w:color="auto" w:fill="F8F9FA"/>
              <w:jc w:val="center"/>
              <w:rPr>
                <w:rFonts w:ascii="GHEA Grapalat" w:hAnsi="GHEA Grapalat" w:cs="Sylfaen"/>
                <w:i/>
                <w:lang w:val="hy-AM"/>
              </w:rPr>
            </w:pPr>
          </w:p>
        </w:tc>
        <w:tc>
          <w:tcPr>
            <w:tcW w:w="835" w:type="dxa"/>
            <w:gridSpan w:val="3"/>
            <w:vMerge/>
            <w:shd w:val="clear" w:color="auto" w:fill="auto"/>
            <w:vAlign w:val="center"/>
          </w:tcPr>
          <w:p w14:paraId="7B6AA963" w14:textId="77777777" w:rsidR="008C7ADA" w:rsidRPr="00A63F0D" w:rsidRDefault="008C7ADA" w:rsidP="008C7AD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18"/>
                <w:szCs w:val="18"/>
                <w:lang w:val="hy-AM"/>
              </w:rPr>
            </w:pPr>
          </w:p>
        </w:tc>
        <w:tc>
          <w:tcPr>
            <w:tcW w:w="765" w:type="dxa"/>
            <w:gridSpan w:val="2"/>
            <w:vMerge/>
            <w:shd w:val="clear" w:color="auto" w:fill="auto"/>
            <w:vAlign w:val="center"/>
          </w:tcPr>
          <w:p w14:paraId="45F145F5" w14:textId="77777777" w:rsidR="008C7ADA" w:rsidRDefault="008C7ADA" w:rsidP="008C7AD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20"/>
                <w:szCs w:val="20"/>
                <w:lang w:val="hy-AM"/>
              </w:rPr>
            </w:pPr>
          </w:p>
        </w:tc>
        <w:tc>
          <w:tcPr>
            <w:tcW w:w="802" w:type="dxa"/>
            <w:gridSpan w:val="3"/>
            <w:shd w:val="clear" w:color="auto" w:fill="auto"/>
            <w:vAlign w:val="center"/>
          </w:tcPr>
          <w:p w14:paraId="54159FBE" w14:textId="77777777" w:rsidR="008C7ADA" w:rsidRDefault="008C7ADA" w:rsidP="008C7AD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20"/>
                <w:szCs w:val="20"/>
                <w:lang w:val="hy-AM"/>
              </w:rPr>
            </w:pPr>
          </w:p>
        </w:tc>
        <w:tc>
          <w:tcPr>
            <w:tcW w:w="1160" w:type="dxa"/>
            <w:gridSpan w:val="3"/>
            <w:vMerge/>
            <w:shd w:val="clear" w:color="auto" w:fill="auto"/>
            <w:vAlign w:val="center"/>
          </w:tcPr>
          <w:p w14:paraId="5C9E30C3" w14:textId="77777777" w:rsidR="008C7ADA" w:rsidRPr="00DF2136" w:rsidRDefault="008C7ADA" w:rsidP="008C7AD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18"/>
                <w:szCs w:val="18"/>
                <w:lang w:val="hy-AM"/>
              </w:rPr>
            </w:pPr>
          </w:p>
        </w:tc>
        <w:tc>
          <w:tcPr>
            <w:tcW w:w="1011" w:type="dxa"/>
            <w:gridSpan w:val="4"/>
            <w:vMerge/>
            <w:shd w:val="clear" w:color="auto" w:fill="auto"/>
            <w:vAlign w:val="center"/>
          </w:tcPr>
          <w:p w14:paraId="3BC18288" w14:textId="77777777" w:rsidR="008C7ADA" w:rsidRPr="00DF2136" w:rsidRDefault="008C7ADA" w:rsidP="008C7AD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</w:p>
        </w:tc>
        <w:tc>
          <w:tcPr>
            <w:tcW w:w="1947" w:type="dxa"/>
            <w:gridSpan w:val="8"/>
            <w:vMerge/>
            <w:shd w:val="clear" w:color="auto" w:fill="auto"/>
            <w:vAlign w:val="center"/>
          </w:tcPr>
          <w:p w14:paraId="09B95F25" w14:textId="77777777" w:rsidR="008C7ADA" w:rsidRPr="001B1D56" w:rsidRDefault="008C7ADA" w:rsidP="008C7ADA">
            <w:pPr>
              <w:tabs>
                <w:tab w:val="num" w:pos="786"/>
              </w:tabs>
              <w:ind w:left="0" w:firstLine="0"/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</w:pPr>
          </w:p>
        </w:tc>
        <w:tc>
          <w:tcPr>
            <w:tcW w:w="1985" w:type="dxa"/>
            <w:gridSpan w:val="2"/>
            <w:vMerge/>
            <w:shd w:val="clear" w:color="auto" w:fill="auto"/>
            <w:vAlign w:val="center"/>
          </w:tcPr>
          <w:p w14:paraId="2783C9B6" w14:textId="77777777" w:rsidR="008C7ADA" w:rsidRPr="001B1D56" w:rsidRDefault="008C7ADA" w:rsidP="008C7ADA">
            <w:pPr>
              <w:pStyle w:val="HTML"/>
              <w:shd w:val="clear" w:color="auto" w:fill="F8F9FA"/>
              <w:spacing w:line="276" w:lineRule="auto"/>
              <w:rPr>
                <w:rFonts w:ascii="GHEA Grapalat" w:hAnsi="GHEA Grapalat" w:cs="Times New Roman"/>
                <w:i/>
                <w:lang w:bidi="ru-RU"/>
              </w:rPr>
            </w:pPr>
          </w:p>
        </w:tc>
      </w:tr>
      <w:tr w:rsidR="00905688" w:rsidRPr="004839F6" w14:paraId="5EB1F7B7" w14:textId="77777777" w:rsidTr="00B83F89">
        <w:trPr>
          <w:trHeight w:val="9619"/>
        </w:trPr>
        <w:tc>
          <w:tcPr>
            <w:tcW w:w="710" w:type="dxa"/>
            <w:shd w:val="clear" w:color="auto" w:fill="auto"/>
            <w:vAlign w:val="center"/>
          </w:tcPr>
          <w:p w14:paraId="5433197C" w14:textId="6C7911BA" w:rsidR="00905688" w:rsidRDefault="00905688" w:rsidP="0090568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lastRenderedPageBreak/>
              <w:t>2</w:t>
            </w:r>
          </w:p>
        </w:tc>
        <w:tc>
          <w:tcPr>
            <w:tcW w:w="170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658649" w14:textId="2BAB6976" w:rsidR="00905688" w:rsidRPr="00A4224E" w:rsidRDefault="00905688" w:rsidP="00905688">
            <w:pPr>
              <w:pStyle w:val="HTML"/>
              <w:shd w:val="clear" w:color="auto" w:fill="F8F9FA"/>
              <w:jc w:val="center"/>
              <w:rPr>
                <w:rFonts w:ascii="GHEA Grapalat" w:eastAsia="Calibri" w:hAnsi="GHEA Grapalat" w:cs="Times New Roman"/>
                <w:i/>
                <w:sz w:val="16"/>
                <w:szCs w:val="16"/>
                <w:lang w:val="hy-AM" w:eastAsia="en-US"/>
              </w:rPr>
            </w:pPr>
            <w:r w:rsidRPr="00A4224E">
              <w:rPr>
                <w:rFonts w:ascii="GHEA Grapalat" w:hAnsi="GHEA Grapalat" w:cs="Sylfaen"/>
                <w:i/>
                <w:lang w:val="hy-AM"/>
              </w:rPr>
              <w:t>Աբովյան համայնքի գծանշման աշխատանք</w:t>
            </w:r>
            <w:r w:rsidR="000D6D04">
              <w:rPr>
                <w:rFonts w:ascii="GHEA Grapalat" w:hAnsi="GHEA Grapalat" w:cs="Sylfaen"/>
                <w:i/>
                <w:lang w:val="hy-AM"/>
              </w:rPr>
              <w:t>-</w:t>
            </w:r>
            <w:r w:rsidRPr="00A4224E">
              <w:rPr>
                <w:rFonts w:ascii="GHEA Grapalat" w:hAnsi="GHEA Grapalat" w:cs="Sylfaen"/>
                <w:i/>
                <w:lang w:val="hy-AM"/>
              </w:rPr>
              <w:t>ների նախագծանախահաշվային փաստաթղթերի կազմման խորհրդատվա</w:t>
            </w:r>
            <w:r w:rsidR="000D6D04">
              <w:rPr>
                <w:rFonts w:ascii="GHEA Grapalat" w:hAnsi="GHEA Grapalat" w:cs="Sylfaen"/>
                <w:i/>
                <w:lang w:val="hy-AM"/>
              </w:rPr>
              <w:t>-</w:t>
            </w:r>
            <w:r w:rsidRPr="00A4224E">
              <w:rPr>
                <w:rFonts w:ascii="GHEA Grapalat" w:hAnsi="GHEA Grapalat" w:cs="Sylfaen"/>
                <w:i/>
                <w:lang w:val="hy-AM"/>
              </w:rPr>
              <w:t>կան աշխատանքներ</w:t>
            </w:r>
            <w:r w:rsidRPr="00A4224E">
              <w:rPr>
                <w:rFonts w:ascii="GHEA Grapalat" w:hAnsi="GHEA Grapalat"/>
                <w:i/>
                <w:szCs w:val="24"/>
                <w:lang w:val="hy-AM" w:bidi="ru-RU"/>
              </w:rPr>
              <w:t>Приобретение консультационных работ по подготовке проектной и сметной документации для разметочных работ для нужд общины Абовян</w:t>
            </w:r>
          </w:p>
        </w:tc>
        <w:tc>
          <w:tcPr>
            <w:tcW w:w="83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DD6900" w14:textId="5C42A25C" w:rsidR="00905688" w:rsidRPr="000D6D04" w:rsidRDefault="00905688" w:rsidP="0090568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0"/>
                <w:szCs w:val="20"/>
                <w:lang w:val="hy-AM"/>
              </w:rPr>
            </w:pPr>
            <w:r w:rsidRPr="000D6D04">
              <w:rPr>
                <w:rFonts w:ascii="GHEA Grapalat" w:hAnsi="GHEA Grapalat"/>
                <w:i/>
                <w:sz w:val="20"/>
                <w:szCs w:val="20"/>
                <w:lang w:val="hy-AM"/>
              </w:rPr>
              <w:t>դրամ</w:t>
            </w:r>
          </w:p>
        </w:tc>
        <w:tc>
          <w:tcPr>
            <w:tcW w:w="76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5B7AA4" w14:textId="77777777" w:rsidR="00905688" w:rsidRPr="000D6D04" w:rsidRDefault="00905688" w:rsidP="0090568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Calibri"/>
                <w:i/>
                <w:sz w:val="20"/>
                <w:szCs w:val="20"/>
                <w:lang w:val="hy-AM"/>
              </w:rPr>
            </w:pPr>
          </w:p>
          <w:p w14:paraId="7511ED9A" w14:textId="677CA989" w:rsidR="00905688" w:rsidRPr="000D6D04" w:rsidRDefault="00905688" w:rsidP="0090568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20"/>
                <w:szCs w:val="20"/>
                <w:lang w:val="hy-AM"/>
              </w:rPr>
            </w:pPr>
            <w:r w:rsidRPr="000D6D04">
              <w:rPr>
                <w:rFonts w:ascii="GHEA Grapalat" w:hAnsi="GHEA Grapalat" w:cs="Calibri"/>
                <w:i/>
                <w:sz w:val="20"/>
                <w:szCs w:val="20"/>
                <w:lang w:val="hy-AM"/>
              </w:rPr>
              <w:t>1</w:t>
            </w:r>
          </w:p>
        </w:tc>
        <w:tc>
          <w:tcPr>
            <w:tcW w:w="80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0E34F" w14:textId="77777777" w:rsidR="00905688" w:rsidRPr="000D6D04" w:rsidRDefault="00905688" w:rsidP="0090568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Calibri"/>
                <w:i/>
                <w:sz w:val="20"/>
                <w:szCs w:val="20"/>
                <w:lang w:val="hy-AM"/>
              </w:rPr>
            </w:pPr>
          </w:p>
          <w:p w14:paraId="4BD52D86" w14:textId="4F9D0ED0" w:rsidR="00905688" w:rsidRPr="000D6D04" w:rsidRDefault="00905688" w:rsidP="0090568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20"/>
                <w:szCs w:val="20"/>
                <w:lang w:val="hy-AM"/>
              </w:rPr>
            </w:pPr>
            <w:r w:rsidRPr="000D6D04">
              <w:rPr>
                <w:rFonts w:ascii="GHEA Grapalat" w:hAnsi="GHEA Grapalat" w:cs="Calibri"/>
                <w:i/>
                <w:sz w:val="20"/>
                <w:szCs w:val="20"/>
                <w:lang w:val="hy-AM"/>
              </w:rPr>
              <w:t>1</w:t>
            </w:r>
          </w:p>
        </w:tc>
        <w:tc>
          <w:tcPr>
            <w:tcW w:w="11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4E157B" w14:textId="77777777" w:rsidR="00905688" w:rsidRPr="000D6D04" w:rsidRDefault="00905688" w:rsidP="0090568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0"/>
                <w:szCs w:val="20"/>
                <w:lang w:val="hy-AM"/>
              </w:rPr>
            </w:pPr>
          </w:p>
          <w:p w14:paraId="699AFA4E" w14:textId="77777777" w:rsidR="00905688" w:rsidRPr="000D6D04" w:rsidRDefault="00905688" w:rsidP="0090568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i/>
                <w:sz w:val="20"/>
                <w:szCs w:val="20"/>
                <w:lang w:val="hy-AM"/>
              </w:rPr>
            </w:pPr>
          </w:p>
          <w:p w14:paraId="79816E61" w14:textId="77777777" w:rsidR="00905688" w:rsidRPr="000D6D04" w:rsidRDefault="00905688" w:rsidP="0090568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0"/>
                <w:szCs w:val="20"/>
                <w:lang w:val="hy-AM"/>
              </w:rPr>
            </w:pPr>
          </w:p>
          <w:p w14:paraId="75747C97" w14:textId="77777777" w:rsidR="00905688" w:rsidRPr="000D6D04" w:rsidRDefault="00905688" w:rsidP="0090568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0"/>
                <w:szCs w:val="20"/>
                <w:lang w:val="hy-AM"/>
              </w:rPr>
            </w:pPr>
            <w:r w:rsidRPr="000D6D04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500 000</w:t>
            </w:r>
          </w:p>
          <w:p w14:paraId="10DCA8B7" w14:textId="77777777" w:rsidR="00905688" w:rsidRPr="000D6D04" w:rsidRDefault="00905688" w:rsidP="0090568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0"/>
                <w:szCs w:val="20"/>
                <w:lang w:val="hy-AM"/>
              </w:rPr>
            </w:pPr>
          </w:p>
          <w:p w14:paraId="7C4131B2" w14:textId="77777777" w:rsidR="00905688" w:rsidRPr="000D6D04" w:rsidRDefault="00905688" w:rsidP="0090568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0"/>
                <w:szCs w:val="20"/>
                <w:lang w:val="hy-AM"/>
              </w:rPr>
            </w:pPr>
          </w:p>
          <w:p w14:paraId="4C403BD4" w14:textId="77777777" w:rsidR="00905688" w:rsidRPr="000D6D04" w:rsidRDefault="00905688" w:rsidP="0090568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0"/>
                <w:szCs w:val="20"/>
                <w:lang w:val="hy-AM"/>
              </w:rPr>
            </w:pPr>
          </w:p>
        </w:tc>
        <w:tc>
          <w:tcPr>
            <w:tcW w:w="10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7B9221" w14:textId="77777777" w:rsidR="00905688" w:rsidRPr="000D6D04" w:rsidRDefault="00905688" w:rsidP="0090568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</w:pPr>
          </w:p>
          <w:p w14:paraId="18099307" w14:textId="02B3B6E1" w:rsidR="00905688" w:rsidRPr="000D6D04" w:rsidRDefault="00905688" w:rsidP="0090568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0"/>
                <w:szCs w:val="20"/>
                <w:lang w:val="hy-AM"/>
              </w:rPr>
            </w:pPr>
            <w:r w:rsidRPr="000D6D04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500</w:t>
            </w:r>
            <w:r w:rsidRPr="000D6D04">
              <w:rPr>
                <w:rFonts w:cs="Calibri"/>
                <w:i/>
                <w:sz w:val="20"/>
                <w:szCs w:val="20"/>
                <w:lang w:val="hy-AM"/>
              </w:rPr>
              <w:t> </w:t>
            </w:r>
            <w:r w:rsidRPr="000D6D04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000</w:t>
            </w:r>
          </w:p>
          <w:p w14:paraId="57441F29" w14:textId="77777777" w:rsidR="00905688" w:rsidRPr="000D6D04" w:rsidRDefault="00905688" w:rsidP="0090568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0"/>
                <w:szCs w:val="20"/>
                <w:lang w:val="hy-AM"/>
              </w:rPr>
            </w:pPr>
          </w:p>
        </w:tc>
        <w:tc>
          <w:tcPr>
            <w:tcW w:w="194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6C5E5B" w14:textId="0F4EA814" w:rsidR="00905688" w:rsidRPr="000D07C0" w:rsidRDefault="000D07C0" w:rsidP="00906C9A">
            <w:pPr>
              <w:tabs>
                <w:tab w:val="num" w:pos="786"/>
              </w:tabs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20"/>
                <w:szCs w:val="20"/>
                <w:lang w:val="hy-AM" w:eastAsia="ru-RU"/>
              </w:rPr>
            </w:pPr>
            <w:r w:rsidRPr="000D07C0">
              <w:rPr>
                <w:rFonts w:ascii="GHEA Grapalat" w:eastAsia="Times New Roman" w:hAnsi="GHEA Grapalat" w:cs="Sylfaen"/>
                <w:i/>
                <w:sz w:val="20"/>
                <w:szCs w:val="20"/>
                <w:lang w:val="hy-AM" w:eastAsia="ru-RU"/>
              </w:rPr>
              <w:t>Աբովյան համայնքի կարիքների համար գծանշման նախահաշվային փաստաթղթերի մշակման խորհրդատվական աշխատանքների կատարման համար նախատեսել.</w:t>
            </w:r>
            <w:r>
              <w:rPr>
                <w:rFonts w:ascii="GHEA Grapalat" w:eastAsia="Times New Roman" w:hAnsi="GHEA Grapalat" w:cs="Sylfaen"/>
                <w:i/>
                <w:sz w:val="20"/>
                <w:szCs w:val="20"/>
                <w:lang w:val="hy-AM" w:eastAsia="ru-RU"/>
              </w:rPr>
              <w:br/>
            </w:r>
            <w:r w:rsidRPr="000D07C0">
              <w:rPr>
                <w:rFonts w:ascii="GHEA Grapalat" w:eastAsia="Times New Roman" w:hAnsi="GHEA Grapalat" w:cs="Sylfaen"/>
                <w:i/>
                <w:sz w:val="20"/>
                <w:szCs w:val="20"/>
                <w:lang w:val="hy-AM" w:eastAsia="ru-RU"/>
              </w:rPr>
              <w:t>1.Ճանապարհային գծանշման իրականացման աշխատանքի մատուցումը՝ Հորիզոնական գծանշում 10 սմ, նախահաշվային փաստաթղթեր:</w:t>
            </w:r>
            <w:r w:rsidRPr="000D07C0">
              <w:rPr>
                <w:rFonts w:ascii="GHEA Grapalat" w:eastAsia="Times New Roman" w:hAnsi="GHEA Grapalat" w:cs="Sylfaen"/>
                <w:i/>
                <w:sz w:val="20"/>
                <w:szCs w:val="20"/>
                <w:lang w:val="hy-AM" w:eastAsia="ru-RU"/>
              </w:rPr>
              <w:br/>
              <w:t>2.Ճանապարհային գծանշման իրականացման աշխատանքի կատարումը՝ Հորիզոնական գծանշում 15 սմ, նախահաշվային փաստաթղթեր:</w:t>
            </w:r>
            <w:r>
              <w:rPr>
                <w:rFonts w:ascii="GHEA Grapalat" w:eastAsia="Times New Roman" w:hAnsi="GHEA Grapalat" w:cs="Sylfaen"/>
                <w:i/>
                <w:sz w:val="20"/>
                <w:szCs w:val="20"/>
                <w:lang w:val="hy-AM" w:eastAsia="ru-RU"/>
              </w:rPr>
              <w:br/>
            </w:r>
            <w:r w:rsidRPr="000D07C0">
              <w:rPr>
                <w:rFonts w:ascii="GHEA Grapalat" w:eastAsia="Times New Roman" w:hAnsi="GHEA Grapalat" w:cs="Sylfaen"/>
                <w:i/>
                <w:sz w:val="20"/>
                <w:szCs w:val="20"/>
                <w:lang w:val="hy-AM" w:eastAsia="ru-RU"/>
              </w:rPr>
              <w:t xml:space="preserve">3.Ճանապարհային գծանշման իրականացման աշխատանքի կատարումը՝ </w:t>
            </w:r>
            <w:r w:rsidRPr="000D07C0">
              <w:rPr>
                <w:rFonts w:ascii="GHEA Grapalat" w:eastAsia="Times New Roman" w:hAnsi="GHEA Grapalat" w:cs="Sylfaen"/>
                <w:i/>
                <w:sz w:val="20"/>
                <w:szCs w:val="20"/>
                <w:lang w:val="hy-AM" w:eastAsia="ru-RU"/>
              </w:rPr>
              <w:lastRenderedPageBreak/>
              <w:t>Հորիզոնական գծանշում 20 սմ, նախահաշվային փաստաթղթեր:</w:t>
            </w:r>
            <w:r w:rsidRPr="000D07C0">
              <w:rPr>
                <w:rFonts w:ascii="GHEA Grapalat" w:eastAsia="Times New Roman" w:hAnsi="GHEA Grapalat" w:cs="Sylfaen"/>
                <w:i/>
                <w:sz w:val="20"/>
                <w:szCs w:val="20"/>
                <w:lang w:val="hy-AM" w:eastAsia="ru-RU"/>
              </w:rPr>
              <w:br/>
              <w:t>4.Ճանապարհային գծանշման իրականացման աշխատանքի կատարումը՝ հորիզոնական գծանշման 40 սմ՝ հետիոտնային անցումների նախահաշվային փաստաթղթեր:</w:t>
            </w:r>
            <w:r w:rsidRPr="000D07C0">
              <w:rPr>
                <w:rFonts w:ascii="GHEA Grapalat" w:eastAsia="Times New Roman" w:hAnsi="GHEA Grapalat" w:cs="Sylfaen"/>
                <w:i/>
                <w:sz w:val="20"/>
                <w:szCs w:val="20"/>
                <w:lang w:val="hy-AM" w:eastAsia="ru-RU"/>
              </w:rPr>
              <w:br/>
              <w:t xml:space="preserve">Ընդ որում կարող է սահմանվել գծանշման թերմոպլաստով կամ սառը պլաստիկով իրականացման նախահաշվի անհրաժեշտություն: </w:t>
            </w:r>
            <w:r w:rsidRPr="000D07C0">
              <w:rPr>
                <w:rFonts w:ascii="GHEA Grapalat" w:eastAsia="Times New Roman" w:hAnsi="GHEA Grapalat" w:cs="Sylfaen"/>
                <w:i/>
                <w:sz w:val="20"/>
                <w:szCs w:val="20"/>
                <w:lang w:val="hy-AM" w:eastAsia="ru-RU"/>
              </w:rPr>
              <w:br/>
              <w:t>5. Ներկայացնել մանրամասնորեն կատարված ուսումնասիրությունների արդյունքում   հիմնավորված աշխատանքային  ծավալներ։</w:t>
            </w:r>
            <w:r>
              <w:rPr>
                <w:rFonts w:ascii="GHEA Grapalat" w:eastAsia="Times New Roman" w:hAnsi="GHEA Grapalat" w:cs="Sylfaen"/>
                <w:i/>
                <w:sz w:val="20"/>
                <w:szCs w:val="20"/>
                <w:lang w:val="hy-AM" w:eastAsia="ru-RU"/>
              </w:rPr>
              <w:br/>
            </w:r>
            <w:r w:rsidRPr="000D07C0">
              <w:rPr>
                <w:rFonts w:ascii="GHEA Grapalat" w:eastAsia="Times New Roman" w:hAnsi="GHEA Grapalat" w:cs="Sylfaen"/>
                <w:i/>
                <w:sz w:val="20"/>
                <w:szCs w:val="20"/>
                <w:lang w:val="hy-AM" w:eastAsia="ru-RU"/>
              </w:rPr>
              <w:t>6. Նախահաշիվը մշակել գործող նորմերի պահանջներին համաձայն;</w:t>
            </w:r>
            <w:r>
              <w:rPr>
                <w:rFonts w:ascii="GHEA Grapalat" w:eastAsia="Times New Roman" w:hAnsi="GHEA Grapalat" w:cs="Sylfaen"/>
                <w:i/>
                <w:sz w:val="20"/>
                <w:szCs w:val="20"/>
                <w:lang w:val="hy-AM" w:eastAsia="ru-RU"/>
              </w:rPr>
              <w:br/>
            </w:r>
            <w:r w:rsidRPr="000D07C0">
              <w:rPr>
                <w:rFonts w:ascii="GHEA Grapalat" w:eastAsia="Times New Roman" w:hAnsi="GHEA Grapalat" w:cs="Sylfaen"/>
                <w:i/>
                <w:sz w:val="20"/>
                <w:szCs w:val="20"/>
                <w:lang w:val="hy-AM" w:eastAsia="ru-RU"/>
              </w:rPr>
              <w:t>7. Նախահաշիվը ներկայացնել 5 օրինակից;</w:t>
            </w:r>
            <w:r>
              <w:rPr>
                <w:rFonts w:ascii="GHEA Grapalat" w:eastAsia="Times New Roman" w:hAnsi="GHEA Grapalat" w:cs="Sylfaen"/>
                <w:i/>
                <w:sz w:val="20"/>
                <w:szCs w:val="20"/>
                <w:lang w:val="hy-AM" w:eastAsia="ru-RU"/>
              </w:rPr>
              <w:br/>
            </w:r>
            <w:r w:rsidRPr="000D07C0">
              <w:rPr>
                <w:rFonts w:ascii="GHEA Grapalat" w:eastAsia="Times New Roman" w:hAnsi="GHEA Grapalat" w:cs="Sylfaen"/>
                <w:i/>
                <w:sz w:val="20"/>
                <w:szCs w:val="20"/>
                <w:lang w:val="hy-AM" w:eastAsia="ru-RU"/>
              </w:rPr>
              <w:t>8.</w:t>
            </w:r>
            <w:r>
              <w:rPr>
                <w:rFonts w:ascii="GHEA Grapalat" w:eastAsia="Times New Roman" w:hAnsi="GHEA Grapalat" w:cs="Sylfaen"/>
                <w:i/>
                <w:sz w:val="20"/>
                <w:szCs w:val="20"/>
                <w:lang w:val="hy-AM" w:eastAsia="ru-RU"/>
              </w:rPr>
              <w:t xml:space="preserve"> </w:t>
            </w:r>
            <w:r w:rsidRPr="000D07C0">
              <w:rPr>
                <w:rFonts w:ascii="GHEA Grapalat" w:eastAsia="Times New Roman" w:hAnsi="GHEA Grapalat" w:cs="Sylfaen"/>
                <w:i/>
                <w:sz w:val="20"/>
                <w:szCs w:val="20"/>
                <w:lang w:val="hy-AM" w:eastAsia="ru-RU"/>
              </w:rPr>
              <w:t>Նախահաշիվային</w:t>
            </w:r>
            <w:r>
              <w:rPr>
                <w:rFonts w:ascii="GHEA Grapalat" w:eastAsia="Times New Roman" w:hAnsi="GHEA Grapalat" w:cs="Sylfaen"/>
                <w:i/>
                <w:sz w:val="20"/>
                <w:szCs w:val="20"/>
                <w:lang w:val="hy-AM" w:eastAsia="ru-RU"/>
              </w:rPr>
              <w:t xml:space="preserve"> </w:t>
            </w:r>
            <w:r w:rsidRPr="000D07C0">
              <w:rPr>
                <w:rFonts w:ascii="GHEA Grapalat" w:eastAsia="Times New Roman" w:hAnsi="GHEA Grapalat" w:cs="Sylfaen"/>
                <w:i/>
                <w:sz w:val="20"/>
                <w:szCs w:val="20"/>
                <w:lang w:val="hy-AM" w:eastAsia="ru-RU"/>
              </w:rPr>
              <w:t>փաստաթղթերի կազմման աշխատանքների ավարտից հետո համաձայնեցնել Աբովյանի համայնքապետարանի հետ։</w:t>
            </w:r>
            <w:r w:rsidRPr="000D07C0">
              <w:rPr>
                <w:rFonts w:ascii="GHEA Grapalat" w:eastAsia="Times New Roman" w:hAnsi="GHEA Grapalat" w:cs="Sylfaen"/>
                <w:i/>
                <w:sz w:val="20"/>
                <w:szCs w:val="20"/>
                <w:lang w:val="hy-AM" w:eastAsia="ru-RU"/>
              </w:rPr>
              <w:br/>
              <w:t>9. Ներկայացնել կապալի օբյեկտի, դրա առանձին մասերի (կոնստրուկցիանե</w:t>
            </w:r>
            <w:r w:rsidRPr="000D07C0">
              <w:rPr>
                <w:rFonts w:ascii="GHEA Grapalat" w:eastAsia="Times New Roman" w:hAnsi="GHEA Grapalat" w:cs="Sylfaen"/>
                <w:i/>
                <w:sz w:val="20"/>
                <w:szCs w:val="20"/>
                <w:lang w:val="hy-AM" w:eastAsia="ru-RU"/>
              </w:rPr>
              <w:lastRenderedPageBreak/>
              <w:t>ր և այլն) և օգտագործված նյութերի երաշխիքային ժամկետներին ներկայացվող նվազագույն պահանջները։</w:t>
            </w:r>
            <w:r>
              <w:rPr>
                <w:rFonts w:ascii="GHEA Grapalat" w:eastAsia="Times New Roman" w:hAnsi="GHEA Grapalat" w:cs="Sylfaen"/>
                <w:i/>
                <w:sz w:val="20"/>
                <w:szCs w:val="20"/>
                <w:lang w:val="hy-AM" w:eastAsia="ru-RU"/>
              </w:rPr>
              <w:br/>
            </w:r>
            <w:r w:rsidRPr="000D07C0">
              <w:rPr>
                <w:rFonts w:ascii="GHEA Grapalat" w:eastAsia="Times New Roman" w:hAnsi="GHEA Grapalat" w:cs="Sylfaen"/>
                <w:i/>
                <w:sz w:val="20"/>
                <w:szCs w:val="20"/>
                <w:lang w:val="hy-AM" w:eastAsia="ru-RU"/>
              </w:rPr>
              <w:t>10. Ներկայացնել աշխատանքների կատարման համար պահանջվող լիցենզիային, տեխնիկական միջոցներին, աշխատանքային ռեսուրսներին և մասնագիտական հատկանիշներին ներկայացվող  պահանջները;</w:t>
            </w:r>
            <w:r>
              <w:rPr>
                <w:rFonts w:ascii="GHEA Grapalat" w:eastAsia="Times New Roman" w:hAnsi="GHEA Grapalat" w:cs="Sylfaen"/>
                <w:i/>
                <w:sz w:val="20"/>
                <w:szCs w:val="20"/>
                <w:lang w:val="hy-AM" w:eastAsia="ru-RU"/>
              </w:rPr>
              <w:br/>
            </w:r>
            <w:r w:rsidRPr="000D07C0">
              <w:rPr>
                <w:rFonts w:ascii="GHEA Grapalat" w:eastAsia="Times New Roman" w:hAnsi="GHEA Grapalat" w:cs="Sylfaen"/>
                <w:i/>
                <w:sz w:val="20"/>
                <w:szCs w:val="20"/>
                <w:lang w:val="hy-AM" w:eastAsia="ru-RU"/>
              </w:rPr>
              <w:t>11. Նախահաշիվը ներկայացնել նաև էլեկտրոնային կրիչով։</w:t>
            </w:r>
            <w:r>
              <w:rPr>
                <w:rFonts w:ascii="GHEA Grapalat" w:eastAsia="Times New Roman" w:hAnsi="GHEA Grapalat" w:cs="Sylfaen"/>
                <w:i/>
                <w:sz w:val="20"/>
                <w:szCs w:val="20"/>
                <w:lang w:val="hy-AM" w:eastAsia="ru-RU"/>
              </w:rPr>
              <w:br/>
            </w:r>
            <w:r w:rsidRPr="000D07C0">
              <w:rPr>
                <w:rFonts w:ascii="GHEA Grapalat" w:eastAsia="Times New Roman" w:hAnsi="GHEA Grapalat" w:cs="Sylfaen"/>
                <w:i/>
                <w:sz w:val="20"/>
                <w:szCs w:val="20"/>
                <w:lang w:val="hy-AM" w:eastAsia="ru-RU"/>
              </w:rPr>
              <w:t>12. Ծավալաթերթ-նախահաշիվը ներկայացնել նաև ռուսերեն լեզվով:</w:t>
            </w:r>
            <w:r>
              <w:rPr>
                <w:rFonts w:ascii="GHEA Grapalat" w:eastAsia="Times New Roman" w:hAnsi="GHEA Grapalat" w:cs="Sylfaen"/>
                <w:i/>
                <w:sz w:val="20"/>
                <w:szCs w:val="20"/>
                <w:lang w:val="hy-AM" w:eastAsia="ru-RU"/>
              </w:rPr>
              <w:br/>
            </w:r>
            <w:r w:rsidRPr="000D07C0">
              <w:rPr>
                <w:rFonts w:ascii="GHEA Grapalat" w:eastAsia="Times New Roman" w:hAnsi="GHEA Grapalat" w:cs="Sylfaen"/>
                <w:i/>
                <w:sz w:val="20"/>
                <w:szCs w:val="20"/>
                <w:lang w:val="hy-AM" w:eastAsia="ru-RU"/>
              </w:rPr>
              <w:t>13.Աշխատանքների վճարումը կիրականացվի դրական փորձաքննության եզրակացությունը ստանալուց հետո։</w:t>
            </w:r>
          </w:p>
        </w:tc>
        <w:tc>
          <w:tcPr>
            <w:tcW w:w="198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F19CC9" w14:textId="77777777" w:rsidR="000D07C0" w:rsidRPr="000D07C0" w:rsidRDefault="000D07C0" w:rsidP="00906C9A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 w:cs="Sylfaen"/>
                <w:i/>
                <w:lang w:val="hy-AM"/>
              </w:rPr>
            </w:pPr>
            <w:r w:rsidRPr="000D07C0">
              <w:rPr>
                <w:rFonts w:ascii="GHEA Grapalat" w:hAnsi="GHEA Grapalat" w:cs="Sylfaen"/>
                <w:i/>
                <w:lang w:val="hy-AM"/>
              </w:rPr>
              <w:lastRenderedPageBreak/>
              <w:t>Для обеспечения выполнения консультативной работы по разработке сметной документации на разметку для нужд общины Абовян:</w:t>
            </w:r>
          </w:p>
          <w:p w14:paraId="7A188C5B" w14:textId="77777777" w:rsidR="000D07C0" w:rsidRPr="000D07C0" w:rsidRDefault="000D07C0" w:rsidP="00906C9A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 w:cs="Sylfaen"/>
                <w:i/>
                <w:lang w:val="hy-AM"/>
              </w:rPr>
            </w:pPr>
            <w:r w:rsidRPr="000D07C0">
              <w:rPr>
                <w:rFonts w:ascii="GHEA Grapalat" w:hAnsi="GHEA Grapalat" w:cs="Sylfaen"/>
                <w:i/>
                <w:lang w:val="hy-AM"/>
              </w:rPr>
              <w:t>1. Обеспечение работы по выполнению дорожной разметки: горизонтальная разметка 10 см, сметная документация.</w:t>
            </w:r>
          </w:p>
          <w:p w14:paraId="1ACD67E3" w14:textId="77777777" w:rsidR="000D07C0" w:rsidRPr="000D07C0" w:rsidRDefault="000D07C0" w:rsidP="00906C9A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 w:cs="Sylfaen"/>
                <w:i/>
                <w:lang w:val="hy-AM"/>
              </w:rPr>
            </w:pPr>
            <w:r w:rsidRPr="000D07C0">
              <w:rPr>
                <w:rFonts w:ascii="GHEA Grapalat" w:hAnsi="GHEA Grapalat" w:cs="Sylfaen"/>
                <w:i/>
                <w:lang w:val="hy-AM"/>
              </w:rPr>
              <w:t>2. Дорожная разметка: горизонтальная разметка 15 см, смета.</w:t>
            </w:r>
          </w:p>
          <w:p w14:paraId="5517276F" w14:textId="77777777" w:rsidR="000D07C0" w:rsidRPr="000D07C0" w:rsidRDefault="000D07C0" w:rsidP="00906C9A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 w:cs="Sylfaen"/>
                <w:i/>
                <w:lang w:val="hy-AM"/>
              </w:rPr>
            </w:pPr>
            <w:r w:rsidRPr="000D07C0">
              <w:rPr>
                <w:rFonts w:ascii="GHEA Grapalat" w:hAnsi="GHEA Grapalat" w:cs="Sylfaen"/>
                <w:i/>
                <w:lang w:val="hy-AM"/>
              </w:rPr>
              <w:t>3. Дорожная разметка: горизонтальная разметка 20 см, смета.</w:t>
            </w:r>
          </w:p>
          <w:p w14:paraId="7450C176" w14:textId="77777777" w:rsidR="000D07C0" w:rsidRPr="000D07C0" w:rsidRDefault="000D07C0" w:rsidP="00906C9A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 w:cs="Sylfaen"/>
                <w:i/>
                <w:lang w:val="hy-AM"/>
              </w:rPr>
            </w:pPr>
            <w:r w:rsidRPr="000D07C0">
              <w:rPr>
                <w:rFonts w:ascii="GHEA Grapalat" w:hAnsi="GHEA Grapalat" w:cs="Sylfaen"/>
                <w:i/>
                <w:lang w:val="hy-AM"/>
              </w:rPr>
              <w:t xml:space="preserve">4. Выполнение работ по нанесению </w:t>
            </w:r>
            <w:r w:rsidRPr="000D07C0">
              <w:rPr>
                <w:rFonts w:ascii="GHEA Grapalat" w:hAnsi="GHEA Grapalat" w:cs="Sylfaen"/>
                <w:i/>
                <w:lang w:val="hy-AM"/>
              </w:rPr>
              <w:lastRenderedPageBreak/>
              <w:t>дорожной разметки: горизонтальная разметка шириной 40 см — смета для пешеходных переходов.</w:t>
            </w:r>
          </w:p>
          <w:p w14:paraId="591ABA89" w14:textId="77777777" w:rsidR="000D07C0" w:rsidRPr="000D07C0" w:rsidRDefault="000D07C0" w:rsidP="00906C9A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 w:cs="Sylfaen"/>
                <w:i/>
                <w:lang w:val="hy-AM"/>
              </w:rPr>
            </w:pPr>
            <w:r w:rsidRPr="000D07C0">
              <w:rPr>
                <w:rFonts w:ascii="GHEA Grapalat" w:hAnsi="GHEA Grapalat" w:cs="Sylfaen"/>
                <w:i/>
                <w:lang w:val="hy-AM"/>
              </w:rPr>
              <w:t>Кроме того, может быть определена необходимость составления сметы на разметку термопластичными или холоднокатаными материалами.</w:t>
            </w:r>
          </w:p>
          <w:p w14:paraId="7172FE8C" w14:textId="77777777" w:rsidR="000D07C0" w:rsidRPr="000D07C0" w:rsidRDefault="000D07C0" w:rsidP="00906C9A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 w:cs="Sylfaen"/>
                <w:i/>
                <w:lang w:val="hy-AM"/>
              </w:rPr>
            </w:pPr>
            <w:r w:rsidRPr="000D07C0">
              <w:rPr>
                <w:rFonts w:ascii="GHEA Grapalat" w:hAnsi="GHEA Grapalat" w:cs="Sylfaen"/>
                <w:i/>
                <w:lang w:val="hy-AM"/>
              </w:rPr>
              <w:t>5. Представить объемы работ, обоснованные результатами детальных исследований.</w:t>
            </w:r>
          </w:p>
          <w:p w14:paraId="639C2676" w14:textId="77777777" w:rsidR="000D07C0" w:rsidRPr="000D07C0" w:rsidRDefault="000D07C0" w:rsidP="00906C9A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 w:cs="Sylfaen"/>
                <w:i/>
                <w:lang w:val="hy-AM"/>
              </w:rPr>
            </w:pPr>
            <w:r w:rsidRPr="000D07C0">
              <w:rPr>
                <w:rFonts w:ascii="GHEA Grapalat" w:hAnsi="GHEA Grapalat" w:cs="Sylfaen"/>
                <w:i/>
                <w:lang w:val="hy-AM"/>
              </w:rPr>
              <w:t>6. Составить смету в соответствии с требованиями действующих стандартов;</w:t>
            </w:r>
          </w:p>
          <w:p w14:paraId="787C6264" w14:textId="77777777" w:rsidR="000D07C0" w:rsidRPr="000D07C0" w:rsidRDefault="000D07C0" w:rsidP="00906C9A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 w:cs="Sylfaen"/>
                <w:i/>
                <w:lang w:val="hy-AM"/>
              </w:rPr>
            </w:pPr>
            <w:r w:rsidRPr="000D07C0">
              <w:rPr>
                <w:rFonts w:ascii="GHEA Grapalat" w:hAnsi="GHEA Grapalat" w:cs="Sylfaen"/>
                <w:i/>
                <w:lang w:val="hy-AM"/>
              </w:rPr>
              <w:t>7. Предоставить смету в 5 экземплярах;</w:t>
            </w:r>
          </w:p>
          <w:p w14:paraId="56D79B40" w14:textId="77777777" w:rsidR="000D07C0" w:rsidRPr="000D07C0" w:rsidRDefault="000D07C0" w:rsidP="00906C9A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 w:cs="Sylfaen"/>
                <w:i/>
                <w:lang w:val="hy-AM"/>
              </w:rPr>
            </w:pPr>
            <w:r w:rsidRPr="000D07C0">
              <w:rPr>
                <w:rFonts w:ascii="GHEA Grapalat" w:hAnsi="GHEA Grapalat" w:cs="Sylfaen"/>
                <w:i/>
                <w:lang w:val="hy-AM"/>
              </w:rPr>
              <w:t>8. После завершения работы по подготовке сметной документации согласовать ее с муниципалитетом Абовяна.</w:t>
            </w:r>
          </w:p>
          <w:p w14:paraId="286BC915" w14:textId="77777777" w:rsidR="000D07C0" w:rsidRPr="000D07C0" w:rsidRDefault="000D07C0" w:rsidP="00906C9A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 w:cs="Sylfaen"/>
                <w:i/>
                <w:lang w:val="hy-AM"/>
              </w:rPr>
            </w:pPr>
            <w:r w:rsidRPr="000D07C0">
              <w:rPr>
                <w:rFonts w:ascii="GHEA Grapalat" w:hAnsi="GHEA Grapalat" w:cs="Sylfaen"/>
                <w:i/>
                <w:lang w:val="hy-AM"/>
              </w:rPr>
              <w:t xml:space="preserve">9. Представить минимальные требования к гарантийным срокам объекта договора, его </w:t>
            </w:r>
            <w:r w:rsidRPr="000D07C0">
              <w:rPr>
                <w:rFonts w:ascii="GHEA Grapalat" w:hAnsi="GHEA Grapalat" w:cs="Sylfaen"/>
                <w:i/>
                <w:lang w:val="hy-AM"/>
              </w:rPr>
              <w:lastRenderedPageBreak/>
              <w:t>отдельных частей (конструкций и т. д.) и используемых материалов.</w:t>
            </w:r>
          </w:p>
          <w:p w14:paraId="4A0DF482" w14:textId="77777777" w:rsidR="000D07C0" w:rsidRPr="000D07C0" w:rsidRDefault="000D07C0" w:rsidP="00906C9A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 w:cs="Sylfaen"/>
                <w:i/>
                <w:lang w:val="hy-AM"/>
              </w:rPr>
            </w:pPr>
            <w:r w:rsidRPr="000D07C0">
              <w:rPr>
                <w:rFonts w:ascii="GHEA Grapalat" w:hAnsi="GHEA Grapalat" w:cs="Sylfaen"/>
                <w:i/>
                <w:lang w:val="hy-AM"/>
              </w:rPr>
              <w:t>10. Представить требования к лицензированию, техническим средствам, трудовым ресурсам и профессиональной квалификации, необходимой для выполнения работ;</w:t>
            </w:r>
          </w:p>
          <w:p w14:paraId="1469FCD1" w14:textId="77777777" w:rsidR="000D07C0" w:rsidRPr="000D07C0" w:rsidRDefault="000D07C0" w:rsidP="00906C9A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 w:cs="Sylfaen"/>
                <w:i/>
                <w:lang w:val="hy-AM"/>
              </w:rPr>
            </w:pPr>
            <w:r w:rsidRPr="000D07C0">
              <w:rPr>
                <w:rFonts w:ascii="GHEA Grapalat" w:hAnsi="GHEA Grapalat" w:cs="Sylfaen"/>
                <w:i/>
                <w:lang w:val="hy-AM"/>
              </w:rPr>
              <w:t xml:space="preserve">11. Смета также должна быть представлена </w:t>
            </w:r>
            <w:r w:rsidRPr="000D07C0">
              <w:rPr>
                <w:rFonts w:ascii="Cambria Math" w:hAnsi="Cambria Math" w:cs="Cambria Math"/>
                <w:i/>
                <w:lang w:val="hy-AM"/>
              </w:rPr>
              <w:t>​​</w:t>
            </w:r>
            <w:r w:rsidRPr="000D07C0">
              <w:rPr>
                <w:rFonts w:ascii="GHEA Grapalat" w:hAnsi="GHEA Grapalat" w:cs="Sylfaen"/>
                <w:i/>
                <w:lang w:val="hy-AM"/>
              </w:rPr>
              <w:t>в электронном виде.</w:t>
            </w:r>
          </w:p>
          <w:p w14:paraId="41148C62" w14:textId="77777777" w:rsidR="000D07C0" w:rsidRPr="000D07C0" w:rsidRDefault="000D07C0" w:rsidP="00906C9A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 w:cs="Sylfaen"/>
                <w:i/>
                <w:lang w:val="hy-AM"/>
              </w:rPr>
            </w:pPr>
            <w:r w:rsidRPr="000D07C0">
              <w:rPr>
                <w:rFonts w:ascii="GHEA Grapalat" w:hAnsi="GHEA Grapalat" w:cs="Sylfaen"/>
                <w:i/>
                <w:lang w:val="hy-AM"/>
              </w:rPr>
              <w:t xml:space="preserve">12. Смета также должна быть представлена </w:t>
            </w:r>
            <w:r w:rsidRPr="000D07C0">
              <w:rPr>
                <w:rFonts w:ascii="Cambria Math" w:hAnsi="Cambria Math" w:cs="Cambria Math"/>
                <w:i/>
                <w:lang w:val="hy-AM"/>
              </w:rPr>
              <w:t>​​</w:t>
            </w:r>
            <w:r w:rsidRPr="000D07C0">
              <w:rPr>
                <w:rFonts w:ascii="GHEA Grapalat" w:hAnsi="GHEA Grapalat" w:cs="Sylfaen"/>
                <w:i/>
                <w:lang w:val="hy-AM"/>
              </w:rPr>
              <w:t>на русском языке.</w:t>
            </w:r>
          </w:p>
          <w:p w14:paraId="376CA991" w14:textId="40BF0B12" w:rsidR="00905688" w:rsidRPr="0065740D" w:rsidRDefault="000D07C0" w:rsidP="00906C9A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eastAsia="Calibri" w:hAnsi="GHEA Grapalat" w:cs="Sylfaen"/>
                <w:i/>
                <w:sz w:val="18"/>
                <w:szCs w:val="18"/>
                <w:lang w:val="hy-AM" w:eastAsia="en-US"/>
              </w:rPr>
            </w:pPr>
            <w:r w:rsidRPr="000D07C0">
              <w:rPr>
                <w:rFonts w:ascii="GHEA Grapalat" w:hAnsi="GHEA Grapalat" w:cs="Sylfaen"/>
                <w:i/>
                <w:lang w:val="hy-AM"/>
              </w:rPr>
              <w:t>13. Оплата за работу будет произведена после получения положительного заключения эксперта</w:t>
            </w:r>
            <w:r w:rsidRPr="00D36691">
              <w:rPr>
                <w:rFonts w:ascii="GHEA Grapalat" w:hAnsi="GHEA Grapalat" w:cs="Times New Roman"/>
                <w:sz w:val="24"/>
                <w:szCs w:val="24"/>
                <w:lang w:bidi="ru-RU"/>
              </w:rPr>
              <w:t>.</w:t>
            </w:r>
          </w:p>
        </w:tc>
      </w:tr>
      <w:tr w:rsidR="008C7ADA" w:rsidRPr="004839F6" w14:paraId="4B8BC031" w14:textId="77777777" w:rsidTr="00B83F89">
        <w:trPr>
          <w:trHeight w:val="169"/>
        </w:trPr>
        <w:tc>
          <w:tcPr>
            <w:tcW w:w="10916" w:type="dxa"/>
            <w:gridSpan w:val="28"/>
            <w:shd w:val="clear" w:color="auto" w:fill="99CCFF"/>
            <w:vAlign w:val="center"/>
          </w:tcPr>
          <w:p w14:paraId="451180EC" w14:textId="77777777" w:rsidR="008C7ADA" w:rsidRPr="00A63F0D" w:rsidRDefault="008C7ADA" w:rsidP="008C7A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</w:pPr>
          </w:p>
        </w:tc>
      </w:tr>
      <w:tr w:rsidR="008C7ADA" w:rsidRPr="004839F6" w14:paraId="24C3B0CB" w14:textId="77777777" w:rsidTr="00B83F89">
        <w:trPr>
          <w:trHeight w:val="137"/>
        </w:trPr>
        <w:tc>
          <w:tcPr>
            <w:tcW w:w="454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55C0F102" w:rsidR="008C7ADA" w:rsidRPr="00A63F0D" w:rsidRDefault="008C7ADA" w:rsidP="008C7AD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Կիրառված գնման ընթացակարգը և դրա ընտրության հիմնավորումը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  <w:t xml:space="preserve"> Обоснование выбора процедуры закупки</w:t>
            </w:r>
          </w:p>
        </w:tc>
        <w:tc>
          <w:tcPr>
            <w:tcW w:w="6369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5956E092" w:rsidR="008C7ADA" w:rsidRPr="00A63F0D" w:rsidRDefault="008C7ADA" w:rsidP="008C7AD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Բաց մրցույթ</w:t>
            </w:r>
            <w:r w:rsidRPr="00A63F0D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 xml:space="preserve">, «Գնումների մասին» ՀՀ օրենք, 18-րդ հոդված, </w:t>
            </w:r>
            <w:r w:rsidR="00274BA9" w:rsidRPr="00274BA9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открыт</w:t>
            </w:r>
            <w:proofErr w:type="spellStart"/>
            <w:r w:rsidR="00274BA9">
              <w:rPr>
                <w:rFonts w:ascii="GHEA Grapalat" w:eastAsia="Times New Roman" w:hAnsi="GHEA Grapalat"/>
                <w:i/>
                <w:sz w:val="16"/>
                <w:szCs w:val="16"/>
                <w:lang w:val="ru-RU" w:eastAsia="ru-RU"/>
              </w:rPr>
              <w:t>ий</w:t>
            </w:r>
            <w:proofErr w:type="spellEnd"/>
            <w:r w:rsidR="00274BA9" w:rsidRPr="00274BA9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 xml:space="preserve"> конкурс</w:t>
            </w:r>
            <w:r w:rsidRPr="00A63F0D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, 18-ий статьи Закона</w:t>
            </w:r>
            <w:r w:rsidRPr="00011550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Республики Армении «О закупках»</w:t>
            </w:r>
          </w:p>
        </w:tc>
      </w:tr>
      <w:tr w:rsidR="008C7ADA" w:rsidRPr="004839F6" w14:paraId="075EEA57" w14:textId="77777777" w:rsidTr="00B83F89">
        <w:trPr>
          <w:trHeight w:val="196"/>
        </w:trPr>
        <w:tc>
          <w:tcPr>
            <w:tcW w:w="10916" w:type="dxa"/>
            <w:gridSpan w:val="28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8C7ADA" w:rsidRPr="00A63F0D" w:rsidRDefault="008C7ADA" w:rsidP="008C7A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8C7ADA" w:rsidRPr="00A63F0D" w14:paraId="681596E8" w14:textId="77777777" w:rsidTr="00B83F8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663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223166" w14:textId="77777777" w:rsidR="008C7ADA" w:rsidRPr="00A63F0D" w:rsidRDefault="008C7ADA" w:rsidP="008C7AD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Հրավեր ուղարկելու կամ հրապարակելու ամսաթիվը</w:t>
            </w:r>
          </w:p>
          <w:p w14:paraId="5F50B75D" w14:textId="23CE02B4" w:rsidR="008C7ADA" w:rsidRPr="00A63F0D" w:rsidRDefault="008C7ADA" w:rsidP="008C7AD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Дата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направления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или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опубликования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приглашения</w:t>
            </w:r>
          </w:p>
        </w:tc>
        <w:tc>
          <w:tcPr>
            <w:tcW w:w="4253" w:type="dxa"/>
            <w:gridSpan w:val="1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2A8C162D" w:rsidR="008C7ADA" w:rsidRPr="00A63F0D" w:rsidRDefault="0055384C" w:rsidP="008C7AD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i/>
                <w:sz w:val="16"/>
                <w:szCs w:val="16"/>
                <w:lang w:val="ru-RU" w:eastAsia="ru-RU"/>
              </w:rPr>
              <w:t>12</w:t>
            </w:r>
            <w:r w:rsidR="008C7ADA" w:rsidRPr="00A63F0D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.</w:t>
            </w:r>
            <w:r w:rsidR="008C7ADA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1</w:t>
            </w:r>
            <w:r>
              <w:rPr>
                <w:rFonts w:ascii="GHEA Grapalat" w:eastAsia="Times New Roman" w:hAnsi="GHEA Grapalat"/>
                <w:i/>
                <w:sz w:val="16"/>
                <w:szCs w:val="16"/>
                <w:lang w:val="ru-RU" w:eastAsia="ru-RU"/>
              </w:rPr>
              <w:t>2</w:t>
            </w:r>
            <w:r w:rsidR="008C7ADA" w:rsidRPr="00A63F0D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.2025</w:t>
            </w:r>
          </w:p>
        </w:tc>
      </w:tr>
      <w:tr w:rsidR="008C7ADA" w:rsidRPr="00A63F0D" w14:paraId="199F948A" w14:textId="77777777" w:rsidTr="00B83F8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141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5D7B8A32" w:rsidR="008C7ADA" w:rsidRPr="00A63F0D" w:rsidRDefault="008C7ADA" w:rsidP="008C7AD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u w:val="single"/>
                <w:lang w:val="hy-AM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Հրավերում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կատարված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փոփոխությունների ամսաթիվը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vertAlign w:val="superscript"/>
                <w:lang w:eastAsia="ru-RU"/>
              </w:rPr>
              <w:footnoteReference w:id="4"/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                          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Дата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изменений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внесенных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в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приглашение</w:t>
            </w:r>
          </w:p>
        </w:tc>
        <w:tc>
          <w:tcPr>
            <w:tcW w:w="5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8C7ADA" w:rsidRPr="00A63F0D" w:rsidRDefault="008C7ADA" w:rsidP="008C7A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425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659E4B86" w:rsidR="008C7ADA" w:rsidRPr="00A63F0D" w:rsidRDefault="008C7ADA" w:rsidP="008C7AD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8C7ADA" w:rsidRPr="00A63F0D" w14:paraId="6EE9B008" w14:textId="77777777" w:rsidTr="00B83F8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141" w:type="dxa"/>
            <w:gridSpan w:val="1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8C7ADA" w:rsidRPr="00A63F0D" w:rsidRDefault="008C7ADA" w:rsidP="008C7AD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5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8C7ADA" w:rsidRPr="00A63F0D" w:rsidRDefault="008C7ADA" w:rsidP="008C7A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425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8C7ADA" w:rsidRPr="00A63F0D" w:rsidRDefault="008C7ADA" w:rsidP="008C7AD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8C7ADA" w:rsidRPr="00A63F0D" w14:paraId="13FE412E" w14:textId="77777777" w:rsidTr="00B83F8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141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5BE8F2" w14:textId="77777777" w:rsidR="008C7ADA" w:rsidRPr="00A63F0D" w:rsidRDefault="008C7ADA" w:rsidP="008C7AD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</w:pPr>
            <w:r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  <w:t>Հրավերի վերաբերյալ պարզաբանումների ամսաթիվը</w:t>
            </w:r>
            <w:r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  <w:t xml:space="preserve"> </w:t>
            </w:r>
          </w:p>
          <w:p w14:paraId="16131DCB" w14:textId="00045C2B" w:rsidR="008C7ADA" w:rsidRPr="00A63F0D" w:rsidRDefault="008C7ADA" w:rsidP="008C7AD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  <w:r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  <w:t>Дата разьяснений по поводу приглашения</w:t>
            </w:r>
          </w:p>
        </w:tc>
        <w:tc>
          <w:tcPr>
            <w:tcW w:w="5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8C7ADA" w:rsidRPr="00A63F0D" w:rsidRDefault="008C7ADA" w:rsidP="008C7A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7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121F3818" w:rsidR="008C7ADA" w:rsidRPr="00A63F0D" w:rsidRDefault="008C7ADA" w:rsidP="008C7AD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Հարցարդման ստացման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Получения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запроса</w:t>
            </w:r>
          </w:p>
        </w:tc>
        <w:tc>
          <w:tcPr>
            <w:tcW w:w="249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52B7B773" w:rsidR="008C7ADA" w:rsidRPr="00A63F0D" w:rsidRDefault="008C7ADA" w:rsidP="008C7AD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Պարզաբանման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Разъяснения</w:t>
            </w:r>
          </w:p>
        </w:tc>
      </w:tr>
      <w:tr w:rsidR="008C7ADA" w:rsidRPr="00A63F0D" w14:paraId="321D26CF" w14:textId="77777777" w:rsidTr="00B83F8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141" w:type="dxa"/>
            <w:gridSpan w:val="1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8C7ADA" w:rsidRPr="00A63F0D" w:rsidRDefault="008C7ADA" w:rsidP="008C7AD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u w:val="single"/>
                <w:lang w:val="hy-AM" w:eastAsia="ru-RU"/>
              </w:rPr>
            </w:pPr>
          </w:p>
        </w:tc>
        <w:tc>
          <w:tcPr>
            <w:tcW w:w="5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8C7ADA" w:rsidRPr="00A63F0D" w:rsidRDefault="008C7ADA" w:rsidP="008C7A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7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0885D4BF" w:rsidR="008C7ADA" w:rsidRPr="00A63F0D" w:rsidRDefault="008C7ADA" w:rsidP="008C7AD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49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8C7ADA" w:rsidRPr="00A63F0D" w:rsidRDefault="008C7ADA" w:rsidP="008C7AD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8C7ADA" w:rsidRPr="00A63F0D" w14:paraId="68E691E2" w14:textId="77777777" w:rsidTr="00B83F8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141" w:type="dxa"/>
            <w:gridSpan w:val="1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8C7ADA" w:rsidRPr="00A63F0D" w:rsidRDefault="008C7ADA" w:rsidP="008C7AD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5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8C7ADA" w:rsidRPr="00A63F0D" w:rsidRDefault="008C7ADA" w:rsidP="008C7A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17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8C7ADA" w:rsidRPr="00A63F0D" w:rsidRDefault="008C7ADA" w:rsidP="008C7AD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49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8C7ADA" w:rsidRPr="00A63F0D" w:rsidRDefault="008C7ADA" w:rsidP="008C7AD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8C7ADA" w:rsidRPr="00A63F0D" w14:paraId="30B89418" w14:textId="77777777" w:rsidTr="00B83F89">
        <w:trPr>
          <w:trHeight w:val="54"/>
        </w:trPr>
        <w:tc>
          <w:tcPr>
            <w:tcW w:w="10916" w:type="dxa"/>
            <w:gridSpan w:val="28"/>
            <w:shd w:val="clear" w:color="auto" w:fill="99CCFF"/>
            <w:vAlign w:val="center"/>
          </w:tcPr>
          <w:p w14:paraId="70776DB4" w14:textId="77777777" w:rsidR="008C7ADA" w:rsidRPr="00A63F0D" w:rsidRDefault="008C7ADA" w:rsidP="008C7A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8C7ADA" w:rsidRPr="004839F6" w14:paraId="10DC4861" w14:textId="77777777" w:rsidTr="004D202E">
        <w:trPr>
          <w:trHeight w:val="605"/>
        </w:trPr>
        <w:tc>
          <w:tcPr>
            <w:tcW w:w="1460" w:type="dxa"/>
            <w:gridSpan w:val="2"/>
            <w:vMerge w:val="restart"/>
            <w:shd w:val="clear" w:color="auto" w:fill="auto"/>
            <w:vAlign w:val="center"/>
          </w:tcPr>
          <w:p w14:paraId="34162061" w14:textId="41014204" w:rsidR="008C7ADA" w:rsidRPr="00A63F0D" w:rsidRDefault="008C7ADA" w:rsidP="008C7A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Հ/Հ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         </w:t>
            </w:r>
            <w:r w:rsidR="00F03ABA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br/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 </w:t>
            </w:r>
            <w:r w:rsidRPr="00A63F0D">
              <w:rPr>
                <w:rFonts w:ascii="GHEA Grapalat" w:hAnsi="GHEA Grapalat" w:cs="Sylfaen" w:hint="eastAsia"/>
                <w:b/>
                <w:i/>
                <w:sz w:val="16"/>
                <w:szCs w:val="16"/>
              </w:rPr>
              <w:t>П</w:t>
            </w:r>
            <w:r w:rsidRPr="00A63F0D">
              <w:rPr>
                <w:rFonts w:ascii="GHEA Grapalat" w:hAnsi="GHEA Grapalat" w:cs="Sylfaen"/>
                <w:b/>
                <w:i/>
                <w:sz w:val="16"/>
                <w:szCs w:val="16"/>
              </w:rPr>
              <w:t>/</w:t>
            </w:r>
            <w:r w:rsidRPr="00A63F0D">
              <w:rPr>
                <w:rFonts w:ascii="GHEA Grapalat" w:hAnsi="GHEA Grapalat" w:cs="Sylfaen" w:hint="eastAsia"/>
                <w:b/>
                <w:i/>
                <w:sz w:val="16"/>
                <w:szCs w:val="16"/>
              </w:rPr>
              <w:t>Н</w:t>
            </w:r>
          </w:p>
        </w:tc>
        <w:tc>
          <w:tcPr>
            <w:tcW w:w="2368" w:type="dxa"/>
            <w:gridSpan w:val="5"/>
            <w:vMerge w:val="restart"/>
            <w:shd w:val="clear" w:color="auto" w:fill="auto"/>
            <w:vAlign w:val="center"/>
          </w:tcPr>
          <w:p w14:paraId="4FE503E7" w14:textId="65FAE715" w:rsidR="008C7ADA" w:rsidRPr="00A63F0D" w:rsidRDefault="008C7ADA" w:rsidP="008C7A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Մասնակցի անվանումը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Наименования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участников</w:t>
            </w:r>
          </w:p>
        </w:tc>
        <w:tc>
          <w:tcPr>
            <w:tcW w:w="7088" w:type="dxa"/>
            <w:gridSpan w:val="21"/>
            <w:shd w:val="clear" w:color="auto" w:fill="auto"/>
            <w:vAlign w:val="center"/>
          </w:tcPr>
          <w:p w14:paraId="1FD38684" w14:textId="5256F074" w:rsidR="008C7ADA" w:rsidRPr="00A63F0D" w:rsidRDefault="008C7ADA" w:rsidP="008C7A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 /ՀՀ դրամ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vertAlign w:val="superscript"/>
                <w:lang w:eastAsia="ru-RU"/>
              </w:rPr>
              <w:footnoteReference w:id="5"/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Цена</w:t>
            </w:r>
            <w:r w:rsidRPr="00A63F0D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представленная</w:t>
            </w:r>
            <w:r w:rsidRPr="00A63F0D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по</w:t>
            </w:r>
            <w:r w:rsidRPr="00A63F0D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заявке</w:t>
            </w:r>
            <w:r w:rsidRPr="00A63F0D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каждого</w:t>
            </w:r>
            <w:r w:rsidRPr="00A63F0D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участника</w:t>
            </w:r>
            <w:r w:rsidRPr="00A63F0D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ru-RU" w:eastAsia="ru-RU"/>
              </w:rPr>
              <w:t xml:space="preserve">, включая представленную в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ru-RU" w:eastAsia="ru-RU"/>
              </w:rPr>
              <w:t>резултате</w:t>
            </w:r>
            <w:proofErr w:type="spellEnd"/>
            <w:r w:rsidRPr="00A63F0D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ru-RU" w:eastAsia="ru-RU"/>
              </w:rPr>
              <w:t xml:space="preserve"> организации одновременных переговоров /Драм РА/</w:t>
            </w:r>
          </w:p>
        </w:tc>
      </w:tr>
      <w:tr w:rsidR="008C7ADA" w:rsidRPr="00A63F0D" w14:paraId="3FD00E3A" w14:textId="77777777" w:rsidTr="004D202E">
        <w:trPr>
          <w:trHeight w:val="365"/>
        </w:trPr>
        <w:tc>
          <w:tcPr>
            <w:tcW w:w="1460" w:type="dxa"/>
            <w:gridSpan w:val="2"/>
            <w:vMerge/>
            <w:shd w:val="clear" w:color="auto" w:fill="auto"/>
            <w:vAlign w:val="center"/>
          </w:tcPr>
          <w:p w14:paraId="67E5DBFB" w14:textId="77777777" w:rsidR="008C7ADA" w:rsidRPr="00A63F0D" w:rsidRDefault="008C7ADA" w:rsidP="008C7A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368" w:type="dxa"/>
            <w:gridSpan w:val="5"/>
            <w:vMerge/>
            <w:shd w:val="clear" w:color="auto" w:fill="auto"/>
            <w:vAlign w:val="center"/>
          </w:tcPr>
          <w:p w14:paraId="7835142E" w14:textId="77777777" w:rsidR="008C7ADA" w:rsidRPr="00A63F0D" w:rsidRDefault="008C7ADA" w:rsidP="008C7A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503" w:type="dxa"/>
            <w:gridSpan w:val="9"/>
            <w:shd w:val="clear" w:color="auto" w:fill="auto"/>
            <w:vAlign w:val="center"/>
          </w:tcPr>
          <w:p w14:paraId="27542D69" w14:textId="6C5361DD" w:rsidR="008C7ADA" w:rsidRPr="00A63F0D" w:rsidRDefault="008C7ADA" w:rsidP="008C7A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Գինն առանց ԱԱՀ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Цена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без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НДС</w:t>
            </w: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14:paraId="635EE2FE" w14:textId="55DE3F50" w:rsidR="008C7ADA" w:rsidRPr="00A63F0D" w:rsidRDefault="008C7ADA" w:rsidP="008C7A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ԱԱՀ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НДС</w:t>
            </w:r>
          </w:p>
        </w:tc>
        <w:tc>
          <w:tcPr>
            <w:tcW w:w="2742" w:type="dxa"/>
            <w:gridSpan w:val="6"/>
            <w:shd w:val="clear" w:color="auto" w:fill="auto"/>
            <w:vAlign w:val="center"/>
          </w:tcPr>
          <w:p w14:paraId="4A371FE9" w14:textId="0427C595" w:rsidR="008C7ADA" w:rsidRPr="00A63F0D" w:rsidRDefault="008C7ADA" w:rsidP="008C7A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Ընդհանուր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</w:t>
            </w:r>
            <w:r w:rsidR="00F03ABA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br/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Всего</w:t>
            </w:r>
          </w:p>
        </w:tc>
      </w:tr>
      <w:tr w:rsidR="008C7ADA" w:rsidRPr="004839F6" w14:paraId="4DA511EC" w14:textId="77777777" w:rsidTr="00B83F89">
        <w:trPr>
          <w:trHeight w:val="83"/>
        </w:trPr>
        <w:tc>
          <w:tcPr>
            <w:tcW w:w="10916" w:type="dxa"/>
            <w:gridSpan w:val="28"/>
            <w:shd w:val="clear" w:color="auto" w:fill="auto"/>
            <w:vAlign w:val="center"/>
          </w:tcPr>
          <w:p w14:paraId="6ABF72D4" w14:textId="3DD1BF6F" w:rsidR="008C7ADA" w:rsidRPr="00605E7E" w:rsidRDefault="00345786" w:rsidP="008C7ADA">
            <w:pPr>
              <w:pStyle w:val="HTML"/>
              <w:shd w:val="clear" w:color="auto" w:fill="F8F9FA"/>
              <w:jc w:val="center"/>
              <w:rPr>
                <w:rFonts w:ascii="GHEA Grapalat" w:eastAsia="Calibri" w:hAnsi="GHEA Grapalat" w:cs="Arial"/>
                <w:b/>
                <w:i/>
                <w:lang w:val="hy-AM" w:eastAsia="en-US"/>
              </w:rPr>
            </w:pPr>
            <w:r w:rsidRPr="00605E7E">
              <w:rPr>
                <w:rFonts w:ascii="GHEA Grapalat" w:hAnsi="GHEA Grapalat" w:cs="Sylfaen"/>
                <w:b/>
                <w:i/>
                <w:lang w:val="hy-AM"/>
              </w:rPr>
              <w:lastRenderedPageBreak/>
              <w:t xml:space="preserve">Չափաբաժին 1. Աբովյան համայնքի փոսային միջին նորոգման աշխատանքների նախագծանախահաշվային փաստաթղթերի կազմման խորհրդատվական </w:t>
            </w:r>
            <w:proofErr w:type="spellStart"/>
            <w:r w:rsidRPr="00605E7E">
              <w:rPr>
                <w:rFonts w:ascii="GHEA Grapalat" w:hAnsi="GHEA Grapalat" w:cs="Times New Roman"/>
                <w:b/>
                <w:i/>
                <w:lang w:bidi="ru-RU"/>
              </w:rPr>
              <w:t>աշխատանքներ</w:t>
            </w:r>
            <w:proofErr w:type="spellEnd"/>
            <w:r w:rsidRPr="004839F6">
              <w:rPr>
                <w:rFonts w:ascii="GHEA Grapalat" w:hAnsi="GHEA Grapalat" w:cs="Times New Roman"/>
                <w:b/>
                <w:i/>
                <w:lang w:val="en-US" w:bidi="ru-RU"/>
              </w:rPr>
              <w:t xml:space="preserve">, </w:t>
            </w:r>
            <w:r w:rsidR="00EA454F" w:rsidRPr="004839F6">
              <w:rPr>
                <w:rFonts w:ascii="GHEA Grapalat" w:hAnsi="GHEA Grapalat" w:cs="Times New Roman"/>
                <w:b/>
                <w:i/>
                <w:lang w:val="en-US" w:bidi="ru-RU"/>
              </w:rPr>
              <w:br/>
            </w:r>
            <w:r w:rsidRPr="00605E7E">
              <w:rPr>
                <w:rFonts w:ascii="GHEA Grapalat" w:hAnsi="GHEA Grapalat" w:cs="Times New Roman"/>
                <w:b/>
                <w:i/>
                <w:lang w:bidi="ru-RU"/>
              </w:rPr>
              <w:t>Лот</w:t>
            </w:r>
            <w:r w:rsidRPr="004839F6">
              <w:rPr>
                <w:rFonts w:ascii="GHEA Grapalat" w:hAnsi="GHEA Grapalat" w:cs="Times New Roman"/>
                <w:b/>
                <w:i/>
                <w:lang w:val="en-US" w:bidi="ru-RU"/>
              </w:rPr>
              <w:t xml:space="preserve"> 1.</w:t>
            </w:r>
            <w:r w:rsidRPr="00605E7E">
              <w:rPr>
                <w:rFonts w:ascii="GHEA Grapalat" w:hAnsi="GHEA Grapalat" w:cs="Times New Roman"/>
                <w:b/>
                <w:i/>
                <w:sz w:val="24"/>
                <w:szCs w:val="24"/>
                <w:lang w:val="hy-AM" w:bidi="ru-RU"/>
              </w:rPr>
              <w:t xml:space="preserve"> </w:t>
            </w:r>
            <w:r w:rsidRPr="00605E7E">
              <w:rPr>
                <w:rFonts w:ascii="GHEA Grapalat" w:hAnsi="GHEA Grapalat" w:cs="Times New Roman"/>
                <w:b/>
                <w:i/>
                <w:lang w:bidi="ru-RU"/>
              </w:rPr>
              <w:t>Приобретение консультационных работы по подготовке проектно-сметной документации для средних ремонтных работ в карьере для нужд общины Абовян</w:t>
            </w:r>
          </w:p>
        </w:tc>
      </w:tr>
      <w:tr w:rsidR="00732B25" w:rsidRPr="00A63F0D" w14:paraId="6D81F0AE" w14:textId="77777777" w:rsidTr="004D202E">
        <w:trPr>
          <w:trHeight w:val="493"/>
        </w:trPr>
        <w:tc>
          <w:tcPr>
            <w:tcW w:w="1460" w:type="dxa"/>
            <w:gridSpan w:val="2"/>
            <w:shd w:val="clear" w:color="auto" w:fill="auto"/>
            <w:vAlign w:val="center"/>
          </w:tcPr>
          <w:p w14:paraId="721EFB62" w14:textId="6AB4047F" w:rsidR="00732B25" w:rsidRPr="00000CCC" w:rsidRDefault="00732B25" w:rsidP="00732B2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Cs/>
                <w:i/>
                <w:color w:val="000000"/>
                <w:lang w:val="hy-AM"/>
              </w:rPr>
              <w:t>1</w:t>
            </w:r>
          </w:p>
        </w:tc>
        <w:tc>
          <w:tcPr>
            <w:tcW w:w="2368" w:type="dxa"/>
            <w:gridSpan w:val="5"/>
            <w:shd w:val="clear" w:color="auto" w:fill="auto"/>
            <w:vAlign w:val="center"/>
          </w:tcPr>
          <w:p w14:paraId="299ED42A" w14:textId="279D9867" w:rsidR="00732B25" w:rsidRPr="004153B0" w:rsidRDefault="00732B25" w:rsidP="004153B0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 w:cs="Sylfaen"/>
                <w:i/>
                <w:sz w:val="22"/>
                <w:szCs w:val="22"/>
                <w:lang w:val="hy-AM"/>
              </w:rPr>
            </w:pPr>
            <w:r w:rsidRPr="002C7DF1">
              <w:rPr>
                <w:rFonts w:ascii="GHEA Grapalat" w:hAnsi="GHEA Grapalat"/>
                <w:i/>
                <w:sz w:val="22"/>
                <w:szCs w:val="22"/>
                <w:lang w:val="hy-AM"/>
              </w:rPr>
              <w:t>«ԻՆՖՐԱ ԴԻԶԱՅՆ» ՍՊԸ</w:t>
            </w:r>
            <w:r w:rsidR="004153B0">
              <w:rPr>
                <w:rFonts w:ascii="GHEA Grapalat" w:hAnsi="GHEA Grapalat"/>
                <w:i/>
                <w:sz w:val="22"/>
                <w:szCs w:val="22"/>
                <w:lang w:val="hy-AM"/>
              </w:rPr>
              <w:t xml:space="preserve">, </w:t>
            </w:r>
            <w:r w:rsidR="004153B0" w:rsidRPr="001C3C14">
              <w:rPr>
                <w:rFonts w:ascii="GHEA Grapalat" w:hAnsi="GHEA Grapalat" w:cs="Sylfaen"/>
                <w:i/>
                <w:sz w:val="22"/>
                <w:szCs w:val="22"/>
                <w:lang w:val="hy-AM"/>
              </w:rPr>
              <w:t>ООО «ИНФРА ДИЗАЙН»</w:t>
            </w:r>
          </w:p>
        </w:tc>
        <w:tc>
          <w:tcPr>
            <w:tcW w:w="2503" w:type="dxa"/>
            <w:gridSpan w:val="9"/>
            <w:shd w:val="clear" w:color="auto" w:fill="auto"/>
            <w:vAlign w:val="center"/>
          </w:tcPr>
          <w:p w14:paraId="4D3E28F2" w14:textId="17CF0190" w:rsidR="00732B25" w:rsidRPr="00000CCC" w:rsidRDefault="00732B25" w:rsidP="00732B25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hAnsi="GHEA Grapalat"/>
                <w:i/>
                <w:sz w:val="20"/>
                <w:szCs w:val="20"/>
              </w:rPr>
            </w:pPr>
            <w:r w:rsidRPr="002C7DF1">
              <w:rPr>
                <w:rFonts w:ascii="GHEA Grapalat" w:hAnsi="GHEA Grapalat"/>
                <w:i/>
                <w:lang w:val="hy-AM"/>
              </w:rPr>
              <w:t>380 000</w:t>
            </w: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14:paraId="64B5B603" w14:textId="533C763B" w:rsidR="00732B25" w:rsidRPr="00000CCC" w:rsidRDefault="00732B25" w:rsidP="00732B2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0"/>
                <w:szCs w:val="20"/>
              </w:rPr>
            </w:pPr>
            <w:r>
              <w:rPr>
                <w:rFonts w:ascii="GHEA Grapalat" w:hAnsi="GHEA Grapalat"/>
                <w:i/>
                <w:lang w:val="hy-AM"/>
              </w:rPr>
              <w:t>0</w:t>
            </w:r>
          </w:p>
        </w:tc>
        <w:tc>
          <w:tcPr>
            <w:tcW w:w="2742" w:type="dxa"/>
            <w:gridSpan w:val="6"/>
            <w:shd w:val="clear" w:color="auto" w:fill="auto"/>
            <w:vAlign w:val="center"/>
          </w:tcPr>
          <w:p w14:paraId="2A1472B9" w14:textId="35D49410" w:rsidR="00732B25" w:rsidRPr="00000CCC" w:rsidRDefault="00732B25" w:rsidP="00732B2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0"/>
                <w:szCs w:val="20"/>
              </w:rPr>
            </w:pPr>
            <w:r w:rsidRPr="002C7DF1">
              <w:rPr>
                <w:rFonts w:ascii="GHEA Grapalat" w:hAnsi="GHEA Grapalat"/>
                <w:i/>
                <w:lang w:val="hy-AM"/>
              </w:rPr>
              <w:t>380</w:t>
            </w:r>
            <w:r w:rsidRPr="002C7DF1">
              <w:rPr>
                <w:rFonts w:cs="Calibri"/>
                <w:i/>
                <w:lang w:val="hy-AM"/>
              </w:rPr>
              <w:t> </w:t>
            </w:r>
            <w:r w:rsidRPr="002C7DF1">
              <w:rPr>
                <w:rFonts w:ascii="GHEA Grapalat" w:hAnsi="GHEA Grapalat"/>
                <w:i/>
                <w:lang w:val="hy-AM"/>
              </w:rPr>
              <w:t>000</w:t>
            </w:r>
          </w:p>
        </w:tc>
      </w:tr>
      <w:tr w:rsidR="004153B0" w:rsidRPr="004839F6" w14:paraId="60DA1C88" w14:textId="77777777" w:rsidTr="002D5A09">
        <w:trPr>
          <w:trHeight w:val="493"/>
        </w:trPr>
        <w:tc>
          <w:tcPr>
            <w:tcW w:w="10916" w:type="dxa"/>
            <w:gridSpan w:val="28"/>
            <w:shd w:val="clear" w:color="auto" w:fill="auto"/>
            <w:vAlign w:val="center"/>
          </w:tcPr>
          <w:p w14:paraId="21D76F6B" w14:textId="2A553A2E" w:rsidR="004153B0" w:rsidRPr="004153B0" w:rsidRDefault="004153B0" w:rsidP="004153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hy-AM" w:bidi="ru-RU"/>
              </w:rPr>
            </w:pPr>
            <w:r w:rsidRPr="004153B0">
              <w:rPr>
                <w:rFonts w:ascii="GHEA Grapalat" w:eastAsia="Times New Roman" w:hAnsi="GHEA Grapalat" w:cs="Sylfaen"/>
                <w:b/>
                <w:i/>
                <w:sz w:val="20"/>
                <w:szCs w:val="20"/>
                <w:lang w:val="hy-AM" w:eastAsia="ru-RU"/>
              </w:rPr>
              <w:t>Չափաբաժին 2. Աբովյան համայնքի գծանշման աշխատանքների նախագծանախահաշվային փաստաթղթերի կազմման խորհրդատվական աշխատանքներ</w:t>
            </w:r>
            <w:r w:rsidRPr="004153B0">
              <w:rPr>
                <w:rFonts w:ascii="GHEA Grapalat" w:eastAsia="Times New Roman" w:hAnsi="GHEA Grapalat" w:cs="Sylfaen"/>
                <w:b/>
                <w:i/>
                <w:sz w:val="20"/>
                <w:szCs w:val="20"/>
                <w:lang w:val="hy-AM" w:eastAsia="ru-RU"/>
              </w:rPr>
              <w:br/>
              <w:t xml:space="preserve"> Лот 2.</w:t>
            </w:r>
            <w:r>
              <w:rPr>
                <w:rFonts w:ascii="GHEA Grapalat" w:eastAsia="Times New Roman" w:hAnsi="GHEA Grapalat" w:cs="Sylfaen"/>
                <w:b/>
                <w:i/>
                <w:sz w:val="20"/>
                <w:szCs w:val="20"/>
                <w:lang w:val="hy-AM" w:eastAsia="ru-RU"/>
              </w:rPr>
              <w:t xml:space="preserve"> </w:t>
            </w:r>
            <w:r w:rsidRPr="004153B0">
              <w:rPr>
                <w:rFonts w:ascii="GHEA Grapalat" w:eastAsia="Times New Roman" w:hAnsi="GHEA Grapalat" w:cs="Sylfaen"/>
                <w:b/>
                <w:i/>
                <w:sz w:val="20"/>
                <w:szCs w:val="20"/>
                <w:lang w:val="hy-AM" w:eastAsia="ru-RU"/>
              </w:rPr>
              <w:t>Приобретение консультационных работ по подготовке проектной и сметной документации для разметочных работ для нужд общины Абовян</w:t>
            </w:r>
          </w:p>
        </w:tc>
      </w:tr>
      <w:tr w:rsidR="004153B0" w:rsidRPr="00A63F0D" w14:paraId="325BB266" w14:textId="77777777" w:rsidTr="004D202E">
        <w:trPr>
          <w:trHeight w:val="493"/>
        </w:trPr>
        <w:tc>
          <w:tcPr>
            <w:tcW w:w="1460" w:type="dxa"/>
            <w:gridSpan w:val="2"/>
            <w:shd w:val="clear" w:color="auto" w:fill="auto"/>
            <w:vAlign w:val="center"/>
          </w:tcPr>
          <w:p w14:paraId="0A382B20" w14:textId="27DB8597" w:rsidR="004153B0" w:rsidRDefault="004153B0" w:rsidP="004153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/>
                <w:bCs/>
                <w:i/>
                <w:color w:val="000000"/>
                <w:lang w:val="hy-AM"/>
              </w:rPr>
              <w:t>1</w:t>
            </w:r>
          </w:p>
        </w:tc>
        <w:tc>
          <w:tcPr>
            <w:tcW w:w="2368" w:type="dxa"/>
            <w:gridSpan w:val="5"/>
            <w:shd w:val="clear" w:color="auto" w:fill="auto"/>
            <w:vAlign w:val="center"/>
          </w:tcPr>
          <w:p w14:paraId="27DB32B5" w14:textId="034CF0F9" w:rsidR="004153B0" w:rsidRPr="00BD6976" w:rsidRDefault="004153B0" w:rsidP="004153B0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/>
                <w:bCs/>
                <w:i/>
                <w:color w:val="000000"/>
                <w:sz w:val="22"/>
                <w:szCs w:val="22"/>
                <w:lang w:val="hy-AM"/>
              </w:rPr>
            </w:pPr>
            <w:r w:rsidRPr="002C7DF1">
              <w:rPr>
                <w:rFonts w:ascii="GHEA Grapalat" w:hAnsi="GHEA Grapalat"/>
                <w:i/>
                <w:sz w:val="22"/>
                <w:szCs w:val="22"/>
                <w:lang w:val="hy-AM"/>
              </w:rPr>
              <w:t>«ԻՆՖՐԱ ԴԻԶԱՅՆ» ՍՊԸ</w:t>
            </w:r>
            <w:r>
              <w:rPr>
                <w:rFonts w:ascii="GHEA Grapalat" w:hAnsi="GHEA Grapalat"/>
                <w:i/>
                <w:sz w:val="22"/>
                <w:szCs w:val="22"/>
                <w:lang w:val="hy-AM"/>
              </w:rPr>
              <w:t xml:space="preserve">, </w:t>
            </w:r>
            <w:r w:rsidRPr="001C3C14">
              <w:rPr>
                <w:rFonts w:ascii="GHEA Grapalat" w:hAnsi="GHEA Grapalat" w:cs="Sylfaen"/>
                <w:i/>
                <w:sz w:val="22"/>
                <w:szCs w:val="22"/>
                <w:lang w:val="hy-AM"/>
              </w:rPr>
              <w:t>ООО «ИНФРА ДИЗАЙН»</w:t>
            </w:r>
          </w:p>
        </w:tc>
        <w:tc>
          <w:tcPr>
            <w:tcW w:w="2503" w:type="dxa"/>
            <w:gridSpan w:val="9"/>
            <w:shd w:val="clear" w:color="auto" w:fill="auto"/>
            <w:vAlign w:val="center"/>
          </w:tcPr>
          <w:p w14:paraId="1F35198E" w14:textId="0D2867B6" w:rsidR="004153B0" w:rsidRDefault="004153B0" w:rsidP="004153B0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 w:rsidRPr="002C7DF1">
              <w:rPr>
                <w:rFonts w:ascii="GHEA Grapalat" w:hAnsi="GHEA Grapalat"/>
                <w:i/>
                <w:lang w:val="hy-AM"/>
              </w:rPr>
              <w:t>380 000</w:t>
            </w: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14:paraId="53222138" w14:textId="6AD5BC35" w:rsidR="004153B0" w:rsidRPr="00000CCC" w:rsidRDefault="004153B0" w:rsidP="004153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i/>
                <w:lang w:val="hy-AM"/>
              </w:rPr>
              <w:t>0</w:t>
            </w:r>
          </w:p>
        </w:tc>
        <w:tc>
          <w:tcPr>
            <w:tcW w:w="2742" w:type="dxa"/>
            <w:gridSpan w:val="6"/>
            <w:shd w:val="clear" w:color="auto" w:fill="auto"/>
            <w:vAlign w:val="center"/>
          </w:tcPr>
          <w:p w14:paraId="5F6149DE" w14:textId="7A1D5CDF" w:rsidR="004153B0" w:rsidRDefault="004153B0" w:rsidP="004153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 w:rsidRPr="002C7DF1">
              <w:rPr>
                <w:rFonts w:ascii="GHEA Grapalat" w:hAnsi="GHEA Grapalat"/>
                <w:i/>
                <w:lang w:val="hy-AM"/>
              </w:rPr>
              <w:t>380</w:t>
            </w:r>
            <w:r w:rsidRPr="002C7DF1">
              <w:rPr>
                <w:rFonts w:cs="Calibri"/>
                <w:i/>
                <w:lang w:val="hy-AM"/>
              </w:rPr>
              <w:t> </w:t>
            </w:r>
            <w:r w:rsidRPr="002C7DF1">
              <w:rPr>
                <w:rFonts w:ascii="GHEA Grapalat" w:hAnsi="GHEA Grapalat"/>
                <w:i/>
                <w:lang w:val="hy-AM"/>
              </w:rPr>
              <w:t>000</w:t>
            </w:r>
          </w:p>
        </w:tc>
      </w:tr>
      <w:tr w:rsidR="008C7ADA" w:rsidRPr="00BC37EF" w14:paraId="700CD07F" w14:textId="77777777" w:rsidTr="00B83F89">
        <w:trPr>
          <w:trHeight w:val="288"/>
        </w:trPr>
        <w:tc>
          <w:tcPr>
            <w:tcW w:w="10916" w:type="dxa"/>
            <w:gridSpan w:val="28"/>
            <w:shd w:val="clear" w:color="auto" w:fill="99CCFF"/>
            <w:vAlign w:val="center"/>
          </w:tcPr>
          <w:p w14:paraId="10ED0606" w14:textId="77777777" w:rsidR="008C7ADA" w:rsidRPr="00A63F0D" w:rsidRDefault="008C7ADA" w:rsidP="008C7A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8C7ADA" w:rsidRPr="004839F6" w14:paraId="521126E1" w14:textId="77777777" w:rsidTr="00B83F89">
        <w:trPr>
          <w:trHeight w:val="527"/>
        </w:trPr>
        <w:tc>
          <w:tcPr>
            <w:tcW w:w="10916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1AA5EB29" w:rsidR="008C7ADA" w:rsidRPr="00A63F0D" w:rsidRDefault="008C7ADA" w:rsidP="008C7A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Տվյալներ մերժված հայտերի մասին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Данные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об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отклоненных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заявках</w:t>
            </w:r>
          </w:p>
        </w:tc>
      </w:tr>
      <w:tr w:rsidR="008C7ADA" w:rsidRPr="004839F6" w14:paraId="552679BF" w14:textId="77777777" w:rsidTr="00B83F89">
        <w:tc>
          <w:tcPr>
            <w:tcW w:w="710" w:type="dxa"/>
            <w:vMerge w:val="restart"/>
            <w:shd w:val="clear" w:color="auto" w:fill="auto"/>
            <w:vAlign w:val="center"/>
          </w:tcPr>
          <w:p w14:paraId="770D59CE" w14:textId="0F23DFAA" w:rsidR="008C7ADA" w:rsidRPr="00A63F0D" w:rsidRDefault="008C7ADA" w:rsidP="008C7A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Չափա-բաժնի համարը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Номер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лота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563B2C65" w14:textId="341843F4" w:rsidR="008C7ADA" w:rsidRPr="00A63F0D" w:rsidRDefault="008C7ADA" w:rsidP="008C7A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Մասնակցի անվանումը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Наименование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участника</w:t>
            </w:r>
          </w:p>
        </w:tc>
        <w:tc>
          <w:tcPr>
            <w:tcW w:w="8505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3F8BAFFC" w:rsidR="008C7ADA" w:rsidRPr="00A63F0D" w:rsidRDefault="008C7ADA" w:rsidP="008C7A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Գնահատման արդյունքները (բավարար կամ անբավարար)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Результаты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оценки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(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удовлетворительно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или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неудовлетворительно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)</w:t>
            </w:r>
          </w:p>
        </w:tc>
      </w:tr>
      <w:tr w:rsidR="008C7ADA" w:rsidRPr="00A63F0D" w14:paraId="3CA6FABC" w14:textId="77777777" w:rsidTr="00B83F89">
        <w:tc>
          <w:tcPr>
            <w:tcW w:w="71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8C7ADA" w:rsidRPr="00A63F0D" w:rsidRDefault="008C7ADA" w:rsidP="008C7A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8C7ADA" w:rsidRPr="00A63F0D" w:rsidRDefault="008C7ADA" w:rsidP="008C7A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CD9742" w14:textId="77777777" w:rsidR="008C7ADA" w:rsidRPr="00A63F0D" w:rsidRDefault="008C7ADA" w:rsidP="008C7ADA">
            <w:pPr>
              <w:pStyle w:val="HTML"/>
              <w:shd w:val="clear" w:color="auto" w:fill="F8F9FA"/>
              <w:rPr>
                <w:rFonts w:ascii="GHEA Grapalat" w:hAnsi="GHEA Grapalat" w:cs="Arial Armenian"/>
                <w:b/>
                <w:i/>
                <w:color w:val="000000"/>
                <w:sz w:val="16"/>
                <w:szCs w:val="16"/>
                <w:lang w:val="hy-AM"/>
              </w:rPr>
            </w:pPr>
            <w:r w:rsidRPr="00A63F0D">
              <w:rPr>
                <w:rFonts w:ascii="GHEA Grapalat" w:hAnsi="GHEA Grapalat" w:cs="Arial Armenian"/>
                <w:b/>
                <w:i/>
                <w:color w:val="000000"/>
                <w:sz w:val="16"/>
                <w:szCs w:val="16"/>
                <w:lang w:val="hy-AM"/>
              </w:rPr>
              <w:t>Հրավերով պահանջվող փաստաթղթերի առկայությունը Наличие документов, необходимых по приглашению</w:t>
            </w:r>
          </w:p>
          <w:p w14:paraId="4310A92D" w14:textId="37733BE5" w:rsidR="008C7ADA" w:rsidRPr="00A63F0D" w:rsidRDefault="008C7ADA" w:rsidP="008C7AD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hy-AM" w:eastAsia="ru-RU"/>
              </w:rPr>
            </w:pPr>
          </w:p>
        </w:tc>
        <w:tc>
          <w:tcPr>
            <w:tcW w:w="198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0A3FE299" w:rsidR="008C7ADA" w:rsidRPr="00A63F0D" w:rsidRDefault="008C7ADA" w:rsidP="008C7ADA">
            <w:pPr>
              <w:pStyle w:val="HTML"/>
              <w:shd w:val="clear" w:color="auto" w:fill="F8F9FA"/>
              <w:jc w:val="center"/>
              <w:rPr>
                <w:rFonts w:ascii="GHEA Grapalat" w:hAnsi="GHEA Grapalat" w:cs="Arial Armenian"/>
                <w:b/>
                <w:i/>
                <w:color w:val="000000"/>
                <w:sz w:val="16"/>
                <w:szCs w:val="16"/>
                <w:lang w:val="hy-AM"/>
              </w:rPr>
            </w:pPr>
            <w:r w:rsidRPr="00A63F0D">
              <w:rPr>
                <w:rFonts w:ascii="GHEA Grapalat" w:hAnsi="GHEA Grapalat" w:cs="Arial Armenian"/>
                <w:b/>
                <w:i/>
                <w:color w:val="000000"/>
                <w:sz w:val="16"/>
                <w:szCs w:val="16"/>
                <w:lang w:val="hy-AM"/>
              </w:rPr>
              <w:t>Հայտով ներկայացված փաստաթղթերի համապատասխանությունը հրավերով սահմանված պահանջներին       Соответствие документов, представляемых с заявкой, требованиям, указанным в приглашении</w:t>
            </w:r>
          </w:p>
        </w:tc>
        <w:tc>
          <w:tcPr>
            <w:tcW w:w="198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166A3023" w:rsidR="008C7ADA" w:rsidRPr="00A63F0D" w:rsidRDefault="008C7ADA" w:rsidP="008C7AD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highlight w:val="yellow"/>
                <w:lang w:val="hy-AM" w:eastAsia="ru-RU"/>
              </w:rPr>
            </w:pPr>
            <w:r w:rsidRPr="00A63F0D"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 Соответствие технической спецификации предложенного предмета закупки</w:t>
            </w:r>
          </w:p>
        </w:tc>
        <w:tc>
          <w:tcPr>
            <w:tcW w:w="226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1E204B7F" w:rsidR="008C7ADA" w:rsidRPr="00A63F0D" w:rsidRDefault="008C7ADA" w:rsidP="008C7A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highlight w:val="yellow"/>
                <w:lang w:val="ru-RU" w:eastAsia="ru-RU"/>
              </w:rPr>
            </w:pPr>
            <w:r w:rsidRPr="00A63F0D"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hy-AM" w:eastAsia="ru-RU"/>
              </w:rPr>
              <w:t>Գնային առաջարկ</w:t>
            </w:r>
            <w:r w:rsidRPr="00A63F0D"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ru-RU" w:eastAsia="ru-RU"/>
              </w:rPr>
              <w:t xml:space="preserve">                   </w:t>
            </w:r>
            <w:proofErr w:type="spellStart"/>
            <w:r w:rsidRPr="00A63F0D"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ru-RU" w:eastAsia="ru-RU"/>
              </w:rPr>
              <w:t>Ценавое</w:t>
            </w:r>
            <w:proofErr w:type="spellEnd"/>
            <w:r w:rsidRPr="00A63F0D"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ru-RU" w:eastAsia="ru-RU"/>
              </w:rPr>
              <w:t xml:space="preserve"> предложение</w:t>
            </w:r>
          </w:p>
        </w:tc>
      </w:tr>
      <w:tr w:rsidR="008C7ADA" w:rsidRPr="00A63F0D" w14:paraId="0477C95F" w14:textId="77777777" w:rsidTr="00B83F89">
        <w:trPr>
          <w:trHeight w:val="40"/>
        </w:trPr>
        <w:tc>
          <w:tcPr>
            <w:tcW w:w="71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5FC076" w14:textId="4F7D927D" w:rsidR="008C7ADA" w:rsidRPr="00A63F0D" w:rsidRDefault="008C7ADA" w:rsidP="008C7A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8"/>
                <w:szCs w:val="18"/>
                <w:lang w:val="hy-AM" w:eastAsia="ru-RU"/>
              </w:rPr>
            </w:pPr>
          </w:p>
        </w:tc>
        <w:tc>
          <w:tcPr>
            <w:tcW w:w="170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6719B9" w14:textId="688EF5EE" w:rsidR="008C7ADA" w:rsidRPr="00791A5E" w:rsidRDefault="008C7ADA" w:rsidP="008C7ADA">
            <w:pPr>
              <w:pStyle w:val="HTML"/>
              <w:shd w:val="clear" w:color="auto" w:fill="F8F9FA"/>
              <w:jc w:val="center"/>
              <w:rPr>
                <w:rFonts w:ascii="GHEA Grapalat" w:hAnsi="GHEA Grapalat" w:cs="Times New Roman"/>
                <w:i/>
                <w:sz w:val="22"/>
                <w:szCs w:val="22"/>
                <w:lang w:val="hy-AM"/>
              </w:rPr>
            </w:pP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3252CA84" w14:textId="4AACF710" w:rsidR="008C7ADA" w:rsidRPr="00A40CD7" w:rsidRDefault="008C7ADA" w:rsidP="008C7A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</w:p>
        </w:tc>
        <w:tc>
          <w:tcPr>
            <w:tcW w:w="198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2D2FF901" w14:textId="4918777E" w:rsidR="008C7ADA" w:rsidRPr="00A40CD7" w:rsidRDefault="008C7ADA" w:rsidP="008C7A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</w:p>
        </w:tc>
        <w:tc>
          <w:tcPr>
            <w:tcW w:w="198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2470670B" w14:textId="18D5472E" w:rsidR="008C7ADA" w:rsidRPr="00BA7FBC" w:rsidRDefault="008C7ADA" w:rsidP="008C7A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</w:rPr>
            </w:pPr>
          </w:p>
        </w:tc>
        <w:tc>
          <w:tcPr>
            <w:tcW w:w="226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072DD602" w14:textId="140B840B" w:rsidR="008C7ADA" w:rsidRPr="00A40CD7" w:rsidRDefault="008C7ADA" w:rsidP="008C7A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</w:p>
        </w:tc>
      </w:tr>
      <w:tr w:rsidR="008C7ADA" w:rsidRPr="00A63F0D" w14:paraId="32A87089" w14:textId="77777777" w:rsidTr="00B83F89">
        <w:trPr>
          <w:trHeight w:val="40"/>
        </w:trPr>
        <w:tc>
          <w:tcPr>
            <w:tcW w:w="71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19503C" w14:textId="7B74B2DC" w:rsidR="008C7ADA" w:rsidRPr="00277A9B" w:rsidRDefault="008C7ADA" w:rsidP="008C7A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27C3E6" w14:textId="3A30C14E" w:rsidR="008C7ADA" w:rsidRDefault="008C7ADA" w:rsidP="008C7ADA">
            <w:pPr>
              <w:pStyle w:val="HTML"/>
              <w:shd w:val="clear" w:color="auto" w:fill="F8F9FA"/>
              <w:jc w:val="center"/>
              <w:rPr>
                <w:rFonts w:ascii="GHEA Grapalat" w:hAnsi="GHEA Grapalat"/>
                <w:i/>
                <w:sz w:val="22"/>
                <w:szCs w:val="22"/>
                <w:lang w:val="hy-AM"/>
              </w:rPr>
            </w:pP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5930792" w14:textId="70DBC566" w:rsidR="008C7ADA" w:rsidRDefault="008C7ADA" w:rsidP="008C7A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</w:p>
        </w:tc>
        <w:tc>
          <w:tcPr>
            <w:tcW w:w="198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24967503" w14:textId="353FEFB5" w:rsidR="008C7ADA" w:rsidRDefault="008C7ADA" w:rsidP="008C7A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</w:p>
        </w:tc>
        <w:tc>
          <w:tcPr>
            <w:tcW w:w="198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3B13A911" w14:textId="2803CF99" w:rsidR="008C7ADA" w:rsidRDefault="008C7ADA" w:rsidP="008C7A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</w:rPr>
            </w:pPr>
          </w:p>
        </w:tc>
        <w:tc>
          <w:tcPr>
            <w:tcW w:w="226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C49B4C2" w14:textId="5471ACEC" w:rsidR="008C7ADA" w:rsidRDefault="008C7ADA" w:rsidP="008C7A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</w:p>
        </w:tc>
      </w:tr>
      <w:tr w:rsidR="008C7ADA" w:rsidRPr="00A63F0D" w14:paraId="144ECF66" w14:textId="77777777" w:rsidTr="00B83F89">
        <w:trPr>
          <w:trHeight w:val="40"/>
        </w:trPr>
        <w:tc>
          <w:tcPr>
            <w:tcW w:w="71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FFE873" w14:textId="4653B279" w:rsidR="008C7ADA" w:rsidRDefault="008C7ADA" w:rsidP="008C7A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85561F" w14:textId="059F2B7B" w:rsidR="008C7ADA" w:rsidRDefault="008C7ADA" w:rsidP="008C7ADA">
            <w:pPr>
              <w:pStyle w:val="HTML"/>
              <w:shd w:val="clear" w:color="auto" w:fill="F8F9FA"/>
              <w:jc w:val="center"/>
              <w:rPr>
                <w:rFonts w:ascii="GHEA Grapalat" w:hAnsi="GHEA Grapalat"/>
                <w:i/>
                <w:sz w:val="22"/>
                <w:szCs w:val="22"/>
                <w:lang w:val="hy-AM"/>
              </w:rPr>
            </w:pP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6B45D500" w14:textId="7483F6C7" w:rsidR="008C7ADA" w:rsidRDefault="008C7ADA" w:rsidP="008C7A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</w:p>
        </w:tc>
        <w:tc>
          <w:tcPr>
            <w:tcW w:w="198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10956DC" w14:textId="4AAD46DA" w:rsidR="008C7ADA" w:rsidRDefault="008C7ADA" w:rsidP="008C7A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</w:p>
        </w:tc>
        <w:tc>
          <w:tcPr>
            <w:tcW w:w="198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0E562B7D" w14:textId="32538F4D" w:rsidR="008C7ADA" w:rsidRDefault="008C7ADA" w:rsidP="008C7A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</w:rPr>
            </w:pPr>
          </w:p>
        </w:tc>
        <w:tc>
          <w:tcPr>
            <w:tcW w:w="226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1ACF0DBD" w14:textId="46FEA6D8" w:rsidR="008C7ADA" w:rsidRDefault="008C7ADA" w:rsidP="008C7A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</w:p>
        </w:tc>
      </w:tr>
      <w:tr w:rsidR="008C7ADA" w:rsidRPr="004839F6" w14:paraId="522ACAFB" w14:textId="77777777" w:rsidTr="00B83F89">
        <w:trPr>
          <w:trHeight w:val="331"/>
        </w:trPr>
        <w:tc>
          <w:tcPr>
            <w:tcW w:w="2411" w:type="dxa"/>
            <w:gridSpan w:val="3"/>
            <w:shd w:val="clear" w:color="auto" w:fill="auto"/>
            <w:vAlign w:val="center"/>
          </w:tcPr>
          <w:p w14:paraId="514F7E40" w14:textId="0E40A8E6" w:rsidR="008C7ADA" w:rsidRPr="00A63F0D" w:rsidRDefault="008C7ADA" w:rsidP="008C7ADA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Այլ տեղեկություններ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Иные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сведения</w:t>
            </w:r>
          </w:p>
        </w:tc>
        <w:tc>
          <w:tcPr>
            <w:tcW w:w="8505" w:type="dxa"/>
            <w:gridSpan w:val="25"/>
            <w:shd w:val="clear" w:color="auto" w:fill="auto"/>
            <w:vAlign w:val="center"/>
          </w:tcPr>
          <w:p w14:paraId="71AB42B3" w14:textId="28D4F59D" w:rsidR="008C7ADA" w:rsidRPr="00FB132C" w:rsidRDefault="008C7ADA" w:rsidP="008C7ADA">
            <w:pPr>
              <w:pStyle w:val="HTML"/>
              <w:shd w:val="clear" w:color="auto" w:fill="F8F9FA"/>
              <w:spacing w:line="276" w:lineRule="auto"/>
              <w:jc w:val="both"/>
              <w:rPr>
                <w:rFonts w:ascii="GHEA Grapalat" w:hAnsi="GHEA Grapalat" w:cs="Sylfaen"/>
                <w:i/>
              </w:rPr>
            </w:pPr>
            <w:r w:rsidRPr="006541E0">
              <w:rPr>
                <w:rFonts w:ascii="GHEA Grapalat" w:hAnsi="GHEA Grapalat" w:cs="Sylfaen"/>
                <w:b/>
                <w:i/>
                <w:lang w:val="hy-AM"/>
              </w:rPr>
              <w:t xml:space="preserve">Ծանոթություն` </w:t>
            </w:r>
            <w:r w:rsidRPr="006541E0">
              <w:rPr>
                <w:rFonts w:ascii="GHEA Grapalat" w:hAnsi="GHEA Grapalat" w:cs="Sylfaen"/>
                <w:i/>
                <w:lang w:val="hy-AM"/>
              </w:rPr>
              <w:t>Հայտերի մերժման այլ հիմքեր</w:t>
            </w:r>
            <w:r w:rsidRPr="00FB132C">
              <w:rPr>
                <w:rFonts w:ascii="GHEA Grapalat" w:hAnsi="GHEA Grapalat" w:cs="Sylfaen"/>
                <w:i/>
              </w:rPr>
              <w:t xml:space="preserve"> </w:t>
            </w:r>
            <w:proofErr w:type="spellStart"/>
            <w:r w:rsidRPr="006541E0">
              <w:rPr>
                <w:rFonts w:ascii="GHEA Grapalat" w:hAnsi="GHEA Grapalat" w:cs="Sylfaen"/>
                <w:i/>
              </w:rPr>
              <w:t>Примичание</w:t>
            </w:r>
            <w:proofErr w:type="spellEnd"/>
            <w:r w:rsidRPr="006541E0">
              <w:rPr>
                <w:rFonts w:ascii="GHEA Grapalat" w:hAnsi="GHEA Grapalat" w:cs="Sylfaen"/>
                <w:i/>
                <w:lang w:val="hy-AM"/>
              </w:rPr>
              <w:t xml:space="preserve">: </w:t>
            </w:r>
            <w:r w:rsidRPr="006541E0">
              <w:rPr>
                <w:rFonts w:ascii="GHEA Grapalat" w:hAnsi="GHEA Grapalat" w:cs="Sylfaen"/>
                <w:i/>
              </w:rPr>
              <w:t>другие</w:t>
            </w:r>
            <w:r w:rsidRPr="00FB132C">
              <w:rPr>
                <w:rFonts w:ascii="GHEA Grapalat" w:hAnsi="GHEA Grapalat" w:cs="Sylfaen"/>
                <w:i/>
              </w:rPr>
              <w:t xml:space="preserve"> </w:t>
            </w:r>
            <w:r w:rsidRPr="006541E0">
              <w:rPr>
                <w:rFonts w:ascii="GHEA Grapalat" w:hAnsi="GHEA Grapalat" w:cs="Sylfaen"/>
                <w:i/>
                <w:lang w:val="hy-AM"/>
              </w:rPr>
              <w:t xml:space="preserve">основания отключения в заявках </w:t>
            </w:r>
          </w:p>
        </w:tc>
      </w:tr>
      <w:tr w:rsidR="008C7ADA" w:rsidRPr="004839F6" w14:paraId="617248CD" w14:textId="77777777" w:rsidTr="00B83F89">
        <w:trPr>
          <w:trHeight w:val="289"/>
        </w:trPr>
        <w:tc>
          <w:tcPr>
            <w:tcW w:w="10916" w:type="dxa"/>
            <w:gridSpan w:val="28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8C7ADA" w:rsidRPr="00A63F0D" w:rsidRDefault="008C7ADA" w:rsidP="008C7A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8C7ADA" w:rsidRPr="00A63F0D" w14:paraId="1515C769" w14:textId="77777777" w:rsidTr="00B83F89">
        <w:trPr>
          <w:trHeight w:val="346"/>
        </w:trPr>
        <w:tc>
          <w:tcPr>
            <w:tcW w:w="502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017B2A29" w:rsidR="008C7ADA" w:rsidRPr="00A63F0D" w:rsidRDefault="008C7ADA" w:rsidP="008C7AD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Ընտրված մասնակցի որոշման ամսաթիվը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                             </w:t>
            </w:r>
            <w:r w:rsidRPr="00A63F0D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  <w:lang w:val="ru-RU"/>
              </w:rPr>
              <w:t>Дата определения отобранного участника</w:t>
            </w:r>
          </w:p>
        </w:tc>
        <w:tc>
          <w:tcPr>
            <w:tcW w:w="589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256564F5" w:rsidR="008C7ADA" w:rsidRPr="00A63F0D" w:rsidRDefault="0082538B" w:rsidP="008C7AD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21</w:t>
            </w:r>
            <w:r w:rsidR="008C7ADA"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.</w:t>
            </w: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01</w:t>
            </w:r>
            <w:r w:rsidR="008C7ADA"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.202</w:t>
            </w: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6</w:t>
            </w:r>
            <w:r w:rsidR="008C7ADA"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թ.</w:t>
            </w:r>
          </w:p>
        </w:tc>
      </w:tr>
      <w:tr w:rsidR="008C7ADA" w:rsidRPr="004839F6" w14:paraId="71BEA872" w14:textId="77777777" w:rsidTr="00B83F89">
        <w:trPr>
          <w:trHeight w:val="688"/>
        </w:trPr>
        <w:tc>
          <w:tcPr>
            <w:tcW w:w="5025" w:type="dxa"/>
            <w:gridSpan w:val="12"/>
            <w:vMerge w:val="restart"/>
            <w:shd w:val="clear" w:color="auto" w:fill="auto"/>
            <w:vAlign w:val="center"/>
          </w:tcPr>
          <w:p w14:paraId="7F8FD238" w14:textId="32D54A6A" w:rsidR="008C7ADA" w:rsidRPr="00A63F0D" w:rsidRDefault="008C7ADA" w:rsidP="008C7AD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Անգործության ժամկետ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                           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Срок бездействия</w:t>
            </w:r>
          </w:p>
        </w:tc>
        <w:tc>
          <w:tcPr>
            <w:tcW w:w="26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0DBCFBC0" w:rsidR="008C7ADA" w:rsidRPr="00A63F0D" w:rsidRDefault="008C7ADA" w:rsidP="008C7ADA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Անգործության ժամկետի սկիզբ</w:t>
            </w:r>
            <w:r w:rsidRPr="00A63F0D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  <w:lang w:val="ru-RU"/>
              </w:rPr>
              <w:t xml:space="preserve">                   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Начало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срока бездействия</w:t>
            </w:r>
          </w:p>
        </w:tc>
        <w:tc>
          <w:tcPr>
            <w:tcW w:w="328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66CC765A" w:rsidR="008C7ADA" w:rsidRPr="00A63F0D" w:rsidRDefault="008C7ADA" w:rsidP="008C7ADA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Անգործության ժամկետի ավարտ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Конец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срока бездействия</w:t>
            </w:r>
          </w:p>
        </w:tc>
      </w:tr>
      <w:tr w:rsidR="008C7ADA" w:rsidRPr="004616A6" w14:paraId="04C80107" w14:textId="77777777" w:rsidTr="00B83F89">
        <w:trPr>
          <w:trHeight w:val="92"/>
        </w:trPr>
        <w:tc>
          <w:tcPr>
            <w:tcW w:w="5025" w:type="dxa"/>
            <w:gridSpan w:val="1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8C7ADA" w:rsidRPr="00A63F0D" w:rsidRDefault="008C7ADA" w:rsidP="008C7AD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6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29E450D1" w:rsidR="008C7ADA" w:rsidRPr="00D76C62" w:rsidRDefault="0082538B" w:rsidP="008C7ADA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-</w:t>
            </w:r>
          </w:p>
        </w:tc>
        <w:tc>
          <w:tcPr>
            <w:tcW w:w="328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006ED425" w:rsidR="008C7ADA" w:rsidRPr="00552457" w:rsidRDefault="0082538B" w:rsidP="008C7ADA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-</w:t>
            </w:r>
          </w:p>
        </w:tc>
      </w:tr>
      <w:tr w:rsidR="008C7ADA" w:rsidRPr="004616A6" w14:paraId="12C073C6" w14:textId="77777777" w:rsidTr="00B83F89">
        <w:trPr>
          <w:trHeight w:val="92"/>
        </w:trPr>
        <w:tc>
          <w:tcPr>
            <w:tcW w:w="5025" w:type="dxa"/>
            <w:gridSpan w:val="1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7F47CA" w14:textId="77777777" w:rsidR="008C7ADA" w:rsidRPr="00A63F0D" w:rsidRDefault="008C7ADA" w:rsidP="008C7AD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589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AE4CAE" w14:textId="40CF6459" w:rsidR="008C7ADA" w:rsidRPr="00C36AEC" w:rsidRDefault="008C7ADA" w:rsidP="008C7ADA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</w:pPr>
          </w:p>
        </w:tc>
      </w:tr>
      <w:tr w:rsidR="008C7ADA" w:rsidRPr="004839F6" w14:paraId="2254FA5C" w14:textId="77777777" w:rsidTr="00B83F89">
        <w:trPr>
          <w:trHeight w:val="344"/>
        </w:trPr>
        <w:tc>
          <w:tcPr>
            <w:tcW w:w="10916" w:type="dxa"/>
            <w:gridSpan w:val="2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49C18BA1" w:rsidR="008C7ADA" w:rsidRPr="00A63F0D" w:rsidRDefault="008C7ADA" w:rsidP="008C7AD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Ընտրված մասնակցին պայմանագիր կնքելու առաջարկի ծանուցման ամսաթիվը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                                                                             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Дата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извещения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отобранного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участника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предложении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относительно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заключения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договора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     </w:t>
            </w:r>
            <w:r w:rsidR="000F4A7B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22</w:t>
            </w:r>
            <w:r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.</w:t>
            </w:r>
            <w:r w:rsidR="000F4A7B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0</w:t>
            </w: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1</w:t>
            </w:r>
            <w:r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.202</w:t>
            </w:r>
            <w:r w:rsidR="000F4A7B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6</w:t>
            </w:r>
            <w:r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թ.</w:t>
            </w:r>
          </w:p>
        </w:tc>
      </w:tr>
      <w:tr w:rsidR="008C7ADA" w:rsidRPr="00BC18AF" w14:paraId="3C75DA26" w14:textId="77777777" w:rsidTr="00B83F89">
        <w:trPr>
          <w:trHeight w:val="344"/>
        </w:trPr>
        <w:tc>
          <w:tcPr>
            <w:tcW w:w="502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7B32A7" w14:textId="77777777" w:rsidR="008C7ADA" w:rsidRPr="00A63F0D" w:rsidRDefault="008C7ADA" w:rsidP="008C7AD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Ընտրված մասնակցի կողմից ստորագրված պայմանագիրը պատվիրատուի մոտ մուտքագրվելու ամսաթիվը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                   </w:t>
            </w:r>
          </w:p>
          <w:p w14:paraId="311570B1" w14:textId="1F5322B6" w:rsidR="008C7ADA" w:rsidRPr="00A63F0D" w:rsidRDefault="008C7ADA" w:rsidP="008C7AD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Дата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поступления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у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заказчика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договора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подписанного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отобранным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участником</w:t>
            </w:r>
          </w:p>
        </w:tc>
        <w:tc>
          <w:tcPr>
            <w:tcW w:w="589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32DFC65A" w:rsidR="008C7ADA" w:rsidRPr="003D0D8C" w:rsidRDefault="000F4A7B" w:rsidP="008C7AD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i/>
                <w:color w:val="FF0000"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i/>
                <w:sz w:val="18"/>
                <w:szCs w:val="16"/>
                <w:lang w:val="hy-AM" w:eastAsia="ru-RU"/>
              </w:rPr>
              <w:t>30</w:t>
            </w:r>
            <w:r w:rsidR="008C7ADA" w:rsidRPr="0017527C">
              <w:rPr>
                <w:rFonts w:ascii="GHEA Grapalat" w:eastAsia="Times New Roman" w:hAnsi="GHEA Grapalat" w:cs="Sylfaen"/>
                <w:i/>
                <w:sz w:val="18"/>
                <w:szCs w:val="16"/>
                <w:lang w:val="hy-AM" w:eastAsia="ru-RU"/>
              </w:rPr>
              <w:t>.</w:t>
            </w:r>
            <w:r w:rsidR="008C7ADA" w:rsidRPr="0017527C">
              <w:rPr>
                <w:rFonts w:ascii="GHEA Grapalat" w:eastAsia="Times New Roman" w:hAnsi="GHEA Grapalat" w:cs="Sylfaen"/>
                <w:i/>
                <w:sz w:val="18"/>
                <w:szCs w:val="16"/>
                <w:lang w:eastAsia="ru-RU"/>
              </w:rPr>
              <w:t>01</w:t>
            </w:r>
            <w:r w:rsidR="008C7ADA" w:rsidRPr="0017527C">
              <w:rPr>
                <w:rFonts w:ascii="GHEA Grapalat" w:eastAsia="Times New Roman" w:hAnsi="GHEA Grapalat" w:cs="Sylfaen"/>
                <w:i/>
                <w:sz w:val="18"/>
                <w:szCs w:val="16"/>
                <w:lang w:val="hy-AM" w:eastAsia="ru-RU"/>
              </w:rPr>
              <w:t>.202</w:t>
            </w:r>
            <w:r w:rsidR="008C7ADA" w:rsidRPr="0017527C">
              <w:rPr>
                <w:rFonts w:ascii="GHEA Grapalat" w:eastAsia="Times New Roman" w:hAnsi="GHEA Grapalat" w:cs="Sylfaen"/>
                <w:i/>
                <w:sz w:val="18"/>
                <w:szCs w:val="16"/>
                <w:lang w:eastAsia="ru-RU"/>
              </w:rPr>
              <w:t>6</w:t>
            </w:r>
            <w:r w:rsidR="008C7ADA" w:rsidRPr="0017527C">
              <w:rPr>
                <w:rFonts w:ascii="GHEA Grapalat" w:eastAsia="Times New Roman" w:hAnsi="GHEA Grapalat" w:cs="Sylfaen"/>
                <w:i/>
                <w:sz w:val="18"/>
                <w:szCs w:val="16"/>
                <w:lang w:val="ru-RU" w:eastAsia="ru-RU"/>
              </w:rPr>
              <w:t>թ.</w:t>
            </w:r>
            <w:r w:rsidR="008C7ADA" w:rsidRPr="0017527C">
              <w:rPr>
                <w:rFonts w:ascii="GHEA Grapalat" w:eastAsia="Times New Roman" w:hAnsi="GHEA Grapalat"/>
                <w:i/>
                <w:sz w:val="16"/>
                <w:szCs w:val="14"/>
                <w:lang w:val="hy-AM" w:eastAsia="ru-RU"/>
              </w:rPr>
              <w:t xml:space="preserve"> </w:t>
            </w:r>
          </w:p>
        </w:tc>
      </w:tr>
      <w:tr w:rsidR="008C7ADA" w:rsidRPr="00A63F0D" w14:paraId="0682C6BE" w14:textId="77777777" w:rsidTr="00B83F89">
        <w:trPr>
          <w:trHeight w:val="344"/>
        </w:trPr>
        <w:tc>
          <w:tcPr>
            <w:tcW w:w="502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53676520" w:rsidR="008C7ADA" w:rsidRPr="00A63F0D" w:rsidRDefault="008C7ADA" w:rsidP="008C7AD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Պատվիրատուի կողմից պայմանագրի ստորագրման ամսաթիվը</w:t>
            </w:r>
            <w:r w:rsidRPr="004616A6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                                                                 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Дата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подписания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договора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заказчиком</w:t>
            </w:r>
          </w:p>
        </w:tc>
        <w:tc>
          <w:tcPr>
            <w:tcW w:w="589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38627DE8" w:rsidR="008C7ADA" w:rsidRPr="003D0D8C" w:rsidRDefault="000F4A7B" w:rsidP="008C7AD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i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i/>
                <w:sz w:val="18"/>
                <w:szCs w:val="16"/>
                <w:lang w:val="hy-AM" w:eastAsia="ru-RU"/>
              </w:rPr>
              <w:t>30</w:t>
            </w:r>
            <w:r w:rsidR="008C7ADA" w:rsidRPr="0017527C">
              <w:rPr>
                <w:rFonts w:ascii="GHEA Grapalat" w:eastAsia="Times New Roman" w:hAnsi="GHEA Grapalat" w:cs="Sylfaen"/>
                <w:i/>
                <w:sz w:val="18"/>
                <w:szCs w:val="16"/>
                <w:lang w:val="hy-AM" w:eastAsia="ru-RU"/>
              </w:rPr>
              <w:t>.</w:t>
            </w:r>
            <w:r w:rsidR="008C7ADA" w:rsidRPr="0017527C">
              <w:rPr>
                <w:rFonts w:ascii="GHEA Grapalat" w:eastAsia="Times New Roman" w:hAnsi="GHEA Grapalat" w:cs="Sylfaen"/>
                <w:i/>
                <w:sz w:val="18"/>
                <w:szCs w:val="16"/>
                <w:lang w:eastAsia="ru-RU"/>
              </w:rPr>
              <w:t>01</w:t>
            </w:r>
            <w:r w:rsidR="008C7ADA" w:rsidRPr="0017527C">
              <w:rPr>
                <w:rFonts w:ascii="GHEA Grapalat" w:eastAsia="Times New Roman" w:hAnsi="GHEA Grapalat" w:cs="Sylfaen"/>
                <w:i/>
                <w:sz w:val="18"/>
                <w:szCs w:val="16"/>
                <w:lang w:val="hy-AM" w:eastAsia="ru-RU"/>
              </w:rPr>
              <w:t>.202</w:t>
            </w:r>
            <w:r w:rsidR="008C7ADA" w:rsidRPr="0017527C">
              <w:rPr>
                <w:rFonts w:ascii="GHEA Grapalat" w:eastAsia="Times New Roman" w:hAnsi="GHEA Grapalat" w:cs="Sylfaen"/>
                <w:i/>
                <w:sz w:val="18"/>
                <w:szCs w:val="16"/>
                <w:lang w:eastAsia="ru-RU"/>
              </w:rPr>
              <w:t>6</w:t>
            </w:r>
            <w:r w:rsidR="008C7ADA" w:rsidRPr="0017527C">
              <w:rPr>
                <w:rFonts w:ascii="GHEA Grapalat" w:eastAsia="Times New Roman" w:hAnsi="GHEA Grapalat" w:cs="Sylfaen"/>
                <w:i/>
                <w:sz w:val="18"/>
                <w:szCs w:val="16"/>
                <w:lang w:val="ru-RU" w:eastAsia="ru-RU"/>
              </w:rPr>
              <w:t>թ.</w:t>
            </w:r>
          </w:p>
        </w:tc>
      </w:tr>
      <w:tr w:rsidR="008C7ADA" w:rsidRPr="00A63F0D" w14:paraId="79A64497" w14:textId="77777777" w:rsidTr="000F4A7B">
        <w:trPr>
          <w:trHeight w:val="50"/>
        </w:trPr>
        <w:tc>
          <w:tcPr>
            <w:tcW w:w="10916" w:type="dxa"/>
            <w:gridSpan w:val="28"/>
            <w:shd w:val="clear" w:color="auto" w:fill="99CCFF"/>
            <w:vAlign w:val="center"/>
          </w:tcPr>
          <w:p w14:paraId="620F225D" w14:textId="77777777" w:rsidR="008C7ADA" w:rsidRPr="00A63F0D" w:rsidRDefault="008C7ADA" w:rsidP="008C7A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8C7ADA" w:rsidRPr="00A63F0D" w14:paraId="4E4EA255" w14:textId="77777777" w:rsidTr="00B83F89">
        <w:tc>
          <w:tcPr>
            <w:tcW w:w="710" w:type="dxa"/>
            <w:vMerge w:val="restart"/>
            <w:shd w:val="clear" w:color="auto" w:fill="auto"/>
            <w:vAlign w:val="center"/>
          </w:tcPr>
          <w:p w14:paraId="7AA249E4" w14:textId="4FE32465" w:rsidR="008C7ADA" w:rsidRPr="00A63F0D" w:rsidRDefault="008C7ADA" w:rsidP="008C7AD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Չափա-բաժնի 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lastRenderedPageBreak/>
              <w:t>համարը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Номер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лота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3EF9A58A" w14:textId="73A47C5E" w:rsidR="008C7ADA" w:rsidRPr="00A63F0D" w:rsidRDefault="008C7ADA" w:rsidP="008C7A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lastRenderedPageBreak/>
              <w:t xml:space="preserve">Ընտրված մասնակիցը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Отобранный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lastRenderedPageBreak/>
              <w:t>участник</w:t>
            </w:r>
          </w:p>
        </w:tc>
        <w:tc>
          <w:tcPr>
            <w:tcW w:w="8505" w:type="dxa"/>
            <w:gridSpan w:val="25"/>
            <w:shd w:val="clear" w:color="auto" w:fill="auto"/>
            <w:vAlign w:val="center"/>
          </w:tcPr>
          <w:p w14:paraId="0A5086C3" w14:textId="77777777" w:rsidR="008C7ADA" w:rsidRPr="00A63F0D" w:rsidRDefault="008C7ADA" w:rsidP="008C7A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lastRenderedPageBreak/>
              <w:t>Պայմանագրի</w:t>
            </w:r>
          </w:p>
        </w:tc>
      </w:tr>
      <w:tr w:rsidR="008C7ADA" w:rsidRPr="00A63F0D" w14:paraId="11F19FA1" w14:textId="77777777" w:rsidTr="004D202E">
        <w:trPr>
          <w:trHeight w:val="237"/>
        </w:trPr>
        <w:tc>
          <w:tcPr>
            <w:tcW w:w="710" w:type="dxa"/>
            <w:vMerge/>
            <w:shd w:val="clear" w:color="auto" w:fill="auto"/>
            <w:vAlign w:val="center"/>
          </w:tcPr>
          <w:p w14:paraId="39B67943" w14:textId="77777777" w:rsidR="008C7ADA" w:rsidRPr="00A63F0D" w:rsidRDefault="008C7ADA" w:rsidP="008C7AD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14:paraId="2856C5C6" w14:textId="77777777" w:rsidR="008C7ADA" w:rsidRPr="00A63F0D" w:rsidRDefault="008C7ADA" w:rsidP="008C7A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417" w:type="dxa"/>
            <w:gridSpan w:val="4"/>
            <w:vMerge w:val="restart"/>
            <w:shd w:val="clear" w:color="auto" w:fill="auto"/>
            <w:vAlign w:val="center"/>
          </w:tcPr>
          <w:p w14:paraId="23EE0CE1" w14:textId="3893BD6C" w:rsidR="008C7ADA" w:rsidRPr="00A63F0D" w:rsidRDefault="008C7ADA" w:rsidP="008C7A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Պայմանագրի համարը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lastRenderedPageBreak/>
              <w:t>Номер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договора</w:t>
            </w:r>
          </w:p>
        </w:tc>
        <w:tc>
          <w:tcPr>
            <w:tcW w:w="1414" w:type="dxa"/>
            <w:gridSpan w:val="6"/>
            <w:vMerge w:val="restart"/>
            <w:shd w:val="clear" w:color="auto" w:fill="auto"/>
            <w:vAlign w:val="center"/>
          </w:tcPr>
          <w:p w14:paraId="7E70E64E" w14:textId="72E3CB0E" w:rsidR="008C7ADA" w:rsidRPr="00A63F0D" w:rsidRDefault="008C7ADA" w:rsidP="008C7A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lastRenderedPageBreak/>
              <w:t>Կնքման ամսաթիվը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lastRenderedPageBreak/>
              <w:t>Дата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заключения</w:t>
            </w:r>
          </w:p>
        </w:tc>
        <w:tc>
          <w:tcPr>
            <w:tcW w:w="1843" w:type="dxa"/>
            <w:gridSpan w:val="6"/>
            <w:vMerge w:val="restart"/>
            <w:shd w:val="clear" w:color="auto" w:fill="auto"/>
            <w:vAlign w:val="center"/>
          </w:tcPr>
          <w:p w14:paraId="4C4044FB" w14:textId="45389FFF" w:rsidR="008C7ADA" w:rsidRPr="00A63F0D" w:rsidRDefault="008C7ADA" w:rsidP="008C7A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lastRenderedPageBreak/>
              <w:t>Կատարման վերջնաժամկետը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lastRenderedPageBreak/>
              <w:t>Крайний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срок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исполнения</w:t>
            </w:r>
          </w:p>
        </w:tc>
        <w:tc>
          <w:tcPr>
            <w:tcW w:w="566" w:type="dxa"/>
            <w:gridSpan w:val="2"/>
            <w:vMerge w:val="restart"/>
            <w:shd w:val="clear" w:color="auto" w:fill="auto"/>
            <w:vAlign w:val="center"/>
          </w:tcPr>
          <w:p w14:paraId="58A33AC2" w14:textId="292A3999" w:rsidR="008C7ADA" w:rsidRPr="00A63F0D" w:rsidRDefault="008C7ADA" w:rsidP="008C7A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lastRenderedPageBreak/>
              <w:t>Կանխա-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lastRenderedPageBreak/>
              <w:t xml:space="preserve">վճարի չափը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Размер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предоплаты</w:t>
            </w:r>
          </w:p>
        </w:tc>
        <w:tc>
          <w:tcPr>
            <w:tcW w:w="3265" w:type="dxa"/>
            <w:gridSpan w:val="7"/>
            <w:shd w:val="clear" w:color="auto" w:fill="auto"/>
            <w:vAlign w:val="center"/>
          </w:tcPr>
          <w:p w14:paraId="0911FBB2" w14:textId="72CB726D" w:rsidR="008C7ADA" w:rsidRPr="00A63F0D" w:rsidRDefault="008C7ADA" w:rsidP="008C7A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lastRenderedPageBreak/>
              <w:t>Գինը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Цена</w:t>
            </w:r>
            <w:proofErr w:type="spellEnd"/>
          </w:p>
        </w:tc>
      </w:tr>
      <w:tr w:rsidR="008C7ADA" w:rsidRPr="00A63F0D" w14:paraId="4DC53241" w14:textId="77777777" w:rsidTr="004D202E">
        <w:trPr>
          <w:trHeight w:val="238"/>
        </w:trPr>
        <w:tc>
          <w:tcPr>
            <w:tcW w:w="710" w:type="dxa"/>
            <w:vMerge/>
            <w:shd w:val="clear" w:color="auto" w:fill="auto"/>
            <w:vAlign w:val="center"/>
          </w:tcPr>
          <w:p w14:paraId="7D858D4B" w14:textId="77777777" w:rsidR="008C7ADA" w:rsidRPr="00A63F0D" w:rsidRDefault="008C7ADA" w:rsidP="008C7AD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14:paraId="078A8417" w14:textId="77777777" w:rsidR="008C7ADA" w:rsidRPr="00A63F0D" w:rsidRDefault="008C7ADA" w:rsidP="008C7A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gridSpan w:val="4"/>
            <w:vMerge/>
            <w:shd w:val="clear" w:color="auto" w:fill="auto"/>
            <w:vAlign w:val="center"/>
          </w:tcPr>
          <w:p w14:paraId="67FA13FC" w14:textId="77777777" w:rsidR="008C7ADA" w:rsidRPr="00A63F0D" w:rsidRDefault="008C7ADA" w:rsidP="008C7A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414" w:type="dxa"/>
            <w:gridSpan w:val="6"/>
            <w:vMerge/>
            <w:shd w:val="clear" w:color="auto" w:fill="auto"/>
            <w:vAlign w:val="center"/>
          </w:tcPr>
          <w:p w14:paraId="7FDD9C22" w14:textId="77777777" w:rsidR="008C7ADA" w:rsidRPr="00A63F0D" w:rsidRDefault="008C7ADA" w:rsidP="008C7A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843" w:type="dxa"/>
            <w:gridSpan w:val="6"/>
            <w:vMerge/>
            <w:shd w:val="clear" w:color="auto" w:fill="auto"/>
            <w:vAlign w:val="center"/>
          </w:tcPr>
          <w:p w14:paraId="73BBD2A3" w14:textId="77777777" w:rsidR="008C7ADA" w:rsidRPr="00A63F0D" w:rsidRDefault="008C7ADA" w:rsidP="008C7A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566" w:type="dxa"/>
            <w:gridSpan w:val="2"/>
            <w:vMerge/>
            <w:shd w:val="clear" w:color="auto" w:fill="auto"/>
            <w:vAlign w:val="center"/>
          </w:tcPr>
          <w:p w14:paraId="078CB506" w14:textId="77777777" w:rsidR="008C7ADA" w:rsidRPr="00A63F0D" w:rsidRDefault="008C7ADA" w:rsidP="008C7A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3265" w:type="dxa"/>
            <w:gridSpan w:val="7"/>
            <w:shd w:val="clear" w:color="auto" w:fill="auto"/>
            <w:vAlign w:val="center"/>
          </w:tcPr>
          <w:p w14:paraId="3C0959C2" w14:textId="2825D3D3" w:rsidR="008C7ADA" w:rsidRPr="00A63F0D" w:rsidRDefault="008C7ADA" w:rsidP="008C7A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դրամ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Драмов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РА</w:t>
            </w:r>
          </w:p>
        </w:tc>
      </w:tr>
      <w:tr w:rsidR="008C7ADA" w:rsidRPr="00A63F0D" w14:paraId="75FDA7D8" w14:textId="77777777" w:rsidTr="004D202E">
        <w:trPr>
          <w:trHeight w:val="263"/>
        </w:trPr>
        <w:tc>
          <w:tcPr>
            <w:tcW w:w="71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8C7ADA" w:rsidRPr="00A63F0D" w:rsidRDefault="008C7ADA" w:rsidP="008C7AD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8C7ADA" w:rsidRPr="00A63F0D" w:rsidRDefault="008C7ADA" w:rsidP="008C7A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8C7ADA" w:rsidRPr="00A63F0D" w:rsidRDefault="008C7ADA" w:rsidP="008C7A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41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8C7ADA" w:rsidRPr="00A63F0D" w:rsidRDefault="008C7ADA" w:rsidP="008C7A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84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8C7ADA" w:rsidRPr="00A63F0D" w:rsidRDefault="008C7ADA" w:rsidP="008C7A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56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8C7ADA" w:rsidRPr="00A63F0D" w:rsidRDefault="008C7ADA" w:rsidP="008C7A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42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39A4471F" w:rsidR="008C7ADA" w:rsidRPr="00A63F0D" w:rsidRDefault="008C7ADA" w:rsidP="008C7A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Առկա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ru-RU" w:eastAsia="ru-RU"/>
              </w:rPr>
              <w:t>По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ru-RU" w:eastAsia="ru-RU"/>
              </w:rPr>
              <w:t>имеющимся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ru-RU" w:eastAsia="ru-RU"/>
              </w:rPr>
              <w:t>финансовым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ru-RU" w:eastAsia="ru-RU"/>
              </w:rPr>
              <w:t>средствам</w:t>
            </w:r>
          </w:p>
        </w:tc>
        <w:tc>
          <w:tcPr>
            <w:tcW w:w="184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27E0CE7C" w:rsidR="008C7ADA" w:rsidRPr="00A63F0D" w:rsidRDefault="008C7ADA" w:rsidP="008C7A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vertAlign w:val="superscript"/>
                <w:lang w:eastAsia="ru-RU"/>
              </w:rPr>
              <w:footnoteReference w:id="6"/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eastAsia="ru-RU"/>
              </w:rPr>
              <w:t>Общая</w:t>
            </w:r>
            <w:proofErr w:type="spellEnd"/>
          </w:p>
        </w:tc>
      </w:tr>
      <w:tr w:rsidR="008C7ADA" w:rsidRPr="00526611" w14:paraId="1E28D31D" w14:textId="77777777" w:rsidTr="004D202E">
        <w:trPr>
          <w:trHeight w:val="560"/>
        </w:trPr>
        <w:tc>
          <w:tcPr>
            <w:tcW w:w="710" w:type="dxa"/>
            <w:shd w:val="clear" w:color="auto" w:fill="auto"/>
            <w:vAlign w:val="center"/>
          </w:tcPr>
          <w:p w14:paraId="1F1D10DE" w14:textId="0592F3E9" w:rsidR="008C7ADA" w:rsidRPr="004F4230" w:rsidRDefault="008C7ADA" w:rsidP="008C7A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391CD0D1" w14:textId="458299B9" w:rsidR="008C7ADA" w:rsidRPr="004D5D50" w:rsidRDefault="000F4A7B" w:rsidP="008C7A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</w:pPr>
            <w:r w:rsidRPr="002C7DF1">
              <w:rPr>
                <w:rFonts w:ascii="GHEA Grapalat" w:hAnsi="GHEA Grapalat"/>
                <w:i/>
                <w:lang w:val="hy-AM"/>
              </w:rPr>
              <w:t>«ԻՆՖՐԱ ԴԻԶԱՅՆ» ՍՊԸ</w:t>
            </w:r>
            <w:r>
              <w:rPr>
                <w:rFonts w:ascii="GHEA Grapalat" w:hAnsi="GHEA Grapalat"/>
                <w:i/>
                <w:lang w:val="hy-AM"/>
              </w:rPr>
              <w:t xml:space="preserve">, </w:t>
            </w:r>
            <w:r w:rsidRPr="001C3C14">
              <w:rPr>
                <w:rFonts w:ascii="GHEA Grapalat" w:hAnsi="GHEA Grapalat" w:cs="Sylfaen"/>
                <w:i/>
                <w:lang w:val="hy-AM"/>
              </w:rPr>
              <w:t>ООО «ИНФРА ДИЗАЙН»</w:t>
            </w:r>
          </w:p>
        </w:tc>
        <w:tc>
          <w:tcPr>
            <w:tcW w:w="1417" w:type="dxa"/>
            <w:gridSpan w:val="4"/>
            <w:shd w:val="clear" w:color="auto" w:fill="auto"/>
            <w:vAlign w:val="center"/>
          </w:tcPr>
          <w:p w14:paraId="2289738B" w14:textId="04EBAE97" w:rsidR="008C7ADA" w:rsidRPr="008258DA" w:rsidRDefault="008C7ADA" w:rsidP="008C7A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/>
                <w:color w:val="000000"/>
                <w:sz w:val="20"/>
                <w:szCs w:val="20"/>
                <w:lang w:val="hy-AM"/>
              </w:rPr>
            </w:pPr>
            <w:r w:rsidRPr="008258DA">
              <w:rPr>
                <w:rFonts w:ascii="GHEA Grapalat" w:hAnsi="GHEA Grapalat"/>
                <w:bCs/>
                <w:i/>
                <w:color w:val="000000"/>
                <w:sz w:val="20"/>
                <w:szCs w:val="20"/>
                <w:lang w:val="hy-AM"/>
              </w:rPr>
              <w:t>«ԱԲՀ-ԲՄԽԱՇՁԲ-2</w:t>
            </w:r>
            <w:r w:rsidR="000F4A7B">
              <w:rPr>
                <w:rFonts w:ascii="GHEA Grapalat" w:hAnsi="GHEA Grapalat"/>
                <w:bCs/>
                <w:i/>
                <w:color w:val="000000"/>
                <w:sz w:val="20"/>
                <w:szCs w:val="20"/>
                <w:lang w:val="hy-AM"/>
              </w:rPr>
              <w:t>6/09-1</w:t>
            </w:r>
            <w:r w:rsidRPr="008258DA">
              <w:rPr>
                <w:rFonts w:ascii="GHEA Grapalat" w:hAnsi="GHEA Grapalat"/>
                <w:bCs/>
                <w:i/>
                <w:color w:val="000000"/>
                <w:sz w:val="20"/>
                <w:szCs w:val="20"/>
                <w:lang w:val="hy-AM"/>
              </w:rPr>
              <w:t xml:space="preserve">», </w:t>
            </w:r>
          </w:p>
          <w:p w14:paraId="2183B64C" w14:textId="0B42DDC5" w:rsidR="008C7ADA" w:rsidRPr="00787220" w:rsidRDefault="008C7ADA" w:rsidP="008C7A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color w:val="000000" w:themeColor="text1"/>
                <w:sz w:val="20"/>
                <w:szCs w:val="20"/>
                <w:lang w:val="hy-AM"/>
              </w:rPr>
            </w:pPr>
            <w:r w:rsidRPr="008258DA">
              <w:rPr>
                <w:rFonts w:ascii="GHEA Grapalat" w:hAnsi="GHEA Grapalat"/>
                <w:bCs/>
                <w:i/>
                <w:color w:val="000000"/>
                <w:sz w:val="20"/>
                <w:szCs w:val="20"/>
                <w:lang w:val="hy-AM"/>
              </w:rPr>
              <w:t>"ABH-BMKhAshDzB -2</w:t>
            </w:r>
            <w:r w:rsidR="000F4A7B">
              <w:rPr>
                <w:rFonts w:ascii="GHEA Grapalat" w:hAnsi="GHEA Grapalat"/>
                <w:bCs/>
                <w:i/>
                <w:color w:val="000000"/>
                <w:sz w:val="20"/>
                <w:szCs w:val="20"/>
                <w:lang w:val="hy-AM"/>
              </w:rPr>
              <w:t>6</w:t>
            </w:r>
            <w:r w:rsidRPr="008258DA">
              <w:rPr>
                <w:rFonts w:ascii="GHEA Grapalat" w:hAnsi="GHEA Grapalat"/>
                <w:bCs/>
                <w:i/>
                <w:color w:val="000000"/>
                <w:sz w:val="20"/>
                <w:szCs w:val="20"/>
                <w:lang w:val="hy-AM"/>
              </w:rPr>
              <w:t>/</w:t>
            </w:r>
            <w:r w:rsidR="000F4A7B">
              <w:rPr>
                <w:rFonts w:ascii="GHEA Grapalat" w:hAnsi="GHEA Grapalat"/>
                <w:bCs/>
                <w:i/>
                <w:color w:val="000000"/>
                <w:sz w:val="20"/>
                <w:szCs w:val="20"/>
                <w:lang w:val="hy-AM"/>
              </w:rPr>
              <w:t>09-1</w:t>
            </w:r>
            <w:r w:rsidRPr="008258DA">
              <w:rPr>
                <w:rFonts w:ascii="GHEA Grapalat" w:hAnsi="GHEA Grapalat"/>
                <w:bCs/>
                <w:i/>
                <w:color w:val="000000"/>
                <w:sz w:val="20"/>
                <w:szCs w:val="20"/>
                <w:lang w:val="hy-AM"/>
              </w:rPr>
              <w:t>"</w:t>
            </w:r>
          </w:p>
        </w:tc>
        <w:tc>
          <w:tcPr>
            <w:tcW w:w="1414" w:type="dxa"/>
            <w:gridSpan w:val="6"/>
            <w:shd w:val="clear" w:color="auto" w:fill="auto"/>
            <w:vAlign w:val="center"/>
          </w:tcPr>
          <w:p w14:paraId="54F54951" w14:textId="7D3E3124" w:rsidR="008C7ADA" w:rsidRPr="00FA5640" w:rsidRDefault="004D202E" w:rsidP="008C7A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Sylfaen"/>
                <w:i/>
                <w:sz w:val="18"/>
                <w:szCs w:val="16"/>
                <w:lang w:val="hy-AM" w:eastAsia="ru-RU"/>
              </w:rPr>
              <w:t>30</w:t>
            </w:r>
            <w:r w:rsidR="008C7ADA" w:rsidRPr="0017527C">
              <w:rPr>
                <w:rFonts w:ascii="GHEA Grapalat" w:eastAsia="Times New Roman" w:hAnsi="GHEA Grapalat" w:cs="Sylfaen"/>
                <w:i/>
                <w:sz w:val="18"/>
                <w:szCs w:val="16"/>
                <w:lang w:val="hy-AM" w:eastAsia="ru-RU"/>
              </w:rPr>
              <w:t>.</w:t>
            </w:r>
            <w:r w:rsidR="008C7ADA" w:rsidRPr="0017527C">
              <w:rPr>
                <w:rFonts w:ascii="GHEA Grapalat" w:eastAsia="Times New Roman" w:hAnsi="GHEA Grapalat" w:cs="Sylfaen"/>
                <w:i/>
                <w:sz w:val="18"/>
                <w:szCs w:val="16"/>
                <w:lang w:eastAsia="ru-RU"/>
              </w:rPr>
              <w:t>01</w:t>
            </w:r>
            <w:r w:rsidR="008C7ADA" w:rsidRPr="0017527C">
              <w:rPr>
                <w:rFonts w:ascii="GHEA Grapalat" w:eastAsia="Times New Roman" w:hAnsi="GHEA Grapalat" w:cs="Sylfaen"/>
                <w:i/>
                <w:sz w:val="18"/>
                <w:szCs w:val="16"/>
                <w:lang w:val="hy-AM" w:eastAsia="ru-RU"/>
              </w:rPr>
              <w:t>.202</w:t>
            </w:r>
            <w:r w:rsidR="008C7ADA" w:rsidRPr="0017527C">
              <w:rPr>
                <w:rFonts w:ascii="GHEA Grapalat" w:eastAsia="Times New Roman" w:hAnsi="GHEA Grapalat" w:cs="Sylfaen"/>
                <w:i/>
                <w:sz w:val="18"/>
                <w:szCs w:val="16"/>
                <w:lang w:eastAsia="ru-RU"/>
              </w:rPr>
              <w:t>6</w:t>
            </w:r>
            <w:r w:rsidR="008C7ADA" w:rsidRPr="0017527C">
              <w:rPr>
                <w:rFonts w:ascii="GHEA Grapalat" w:eastAsia="Times New Roman" w:hAnsi="GHEA Grapalat" w:cs="Sylfaen"/>
                <w:i/>
                <w:sz w:val="18"/>
                <w:szCs w:val="16"/>
                <w:lang w:val="ru-RU" w:eastAsia="ru-RU"/>
              </w:rPr>
              <w:t>թ.</w:t>
            </w: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14:paraId="610A7BBF" w14:textId="205646B3" w:rsidR="008C7ADA" w:rsidRPr="00590064" w:rsidRDefault="008C7ADA" w:rsidP="008C7ADA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/>
                <w:i/>
                <w:sz w:val="18"/>
                <w:lang w:val="hy-AM"/>
              </w:rPr>
            </w:pPr>
            <w:r w:rsidRPr="0012579E">
              <w:rPr>
                <w:rFonts w:ascii="GHEA Grapalat" w:hAnsi="GHEA Grapalat"/>
                <w:i/>
                <w:sz w:val="18"/>
                <w:lang w:val="hy-AM"/>
              </w:rPr>
              <w:t>Պայմանագիրն</w:t>
            </w:r>
            <w:r w:rsidR="004D202E">
              <w:rPr>
                <w:rFonts w:ascii="GHEA Grapalat" w:hAnsi="GHEA Grapalat"/>
                <w:i/>
                <w:sz w:val="18"/>
                <w:lang w:val="hy-AM"/>
              </w:rPr>
              <w:t xml:space="preserve"> </w:t>
            </w:r>
            <w:r w:rsidRPr="0012579E">
              <w:rPr>
                <w:rFonts w:ascii="GHEA Grapalat" w:hAnsi="GHEA Grapalat"/>
                <w:i/>
                <w:sz w:val="18"/>
                <w:lang w:val="hy-AM"/>
              </w:rPr>
              <w:t xml:space="preserve">ուժի մեջ մտնելու օրվանից </w:t>
            </w:r>
            <w:r w:rsidR="004D202E">
              <w:rPr>
                <w:rFonts w:ascii="GHEA Grapalat" w:hAnsi="GHEA Grapalat"/>
                <w:i/>
                <w:sz w:val="18"/>
                <w:lang w:val="hy-AM"/>
              </w:rPr>
              <w:t>2</w:t>
            </w:r>
            <w:r w:rsidRPr="0012579E">
              <w:rPr>
                <w:rFonts w:ascii="GHEA Grapalat" w:hAnsi="GHEA Grapalat"/>
                <w:i/>
                <w:sz w:val="18"/>
                <w:lang w:val="hy-AM"/>
              </w:rPr>
              <w:t>0-րդ օրացուցային օրը ներառյալ</w:t>
            </w:r>
            <w:r w:rsidRPr="00590064">
              <w:rPr>
                <w:rFonts w:ascii="GHEA Grapalat" w:hAnsi="GHEA Grapalat"/>
                <w:i/>
                <w:sz w:val="18"/>
                <w:lang w:val="hy-AM"/>
              </w:rPr>
              <w:t xml:space="preserve"> </w:t>
            </w:r>
            <w:r>
              <w:rPr>
                <w:rFonts w:ascii="GHEA Grapalat" w:hAnsi="GHEA Grapalat"/>
                <w:i/>
                <w:sz w:val="18"/>
                <w:lang w:val="hy-AM"/>
              </w:rPr>
              <w:br/>
            </w:r>
            <w:r w:rsidR="004D202E">
              <w:rPr>
                <w:rFonts w:ascii="GHEA Grapalat" w:hAnsi="GHEA Grapalat"/>
                <w:i/>
                <w:sz w:val="18"/>
                <w:lang w:val="hy-AM"/>
              </w:rPr>
              <w:t>2</w:t>
            </w:r>
            <w:r w:rsidRPr="00590064">
              <w:rPr>
                <w:rFonts w:ascii="GHEA Grapalat" w:hAnsi="GHEA Grapalat"/>
                <w:i/>
                <w:sz w:val="18"/>
                <w:lang w:val="hy-AM"/>
              </w:rPr>
              <w:t>0-й календарный день со дня вступления в силу договора включительно</w:t>
            </w:r>
          </w:p>
        </w:tc>
        <w:tc>
          <w:tcPr>
            <w:tcW w:w="566" w:type="dxa"/>
            <w:gridSpan w:val="2"/>
            <w:shd w:val="clear" w:color="auto" w:fill="auto"/>
            <w:vAlign w:val="center"/>
          </w:tcPr>
          <w:p w14:paraId="6A3A27A0" w14:textId="77777777" w:rsidR="008C7ADA" w:rsidRPr="00787220" w:rsidRDefault="008C7ADA" w:rsidP="008C7A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20"/>
                <w:szCs w:val="20"/>
                <w:lang w:val="af-ZA" w:eastAsia="ru-RU"/>
              </w:rPr>
            </w:pPr>
          </w:p>
        </w:tc>
        <w:tc>
          <w:tcPr>
            <w:tcW w:w="1422" w:type="dxa"/>
            <w:gridSpan w:val="6"/>
            <w:shd w:val="clear" w:color="auto" w:fill="auto"/>
            <w:vAlign w:val="center"/>
          </w:tcPr>
          <w:p w14:paraId="540F0BC7" w14:textId="56DC9E6F" w:rsidR="008C7ADA" w:rsidRPr="00A54027" w:rsidRDefault="004D202E" w:rsidP="008C7A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20"/>
                <w:szCs w:val="20"/>
                <w:lang w:eastAsia="ru-RU"/>
              </w:rPr>
            </w:pPr>
            <w:r w:rsidRPr="002C7DF1">
              <w:rPr>
                <w:rFonts w:ascii="GHEA Grapalat" w:hAnsi="GHEA Grapalat"/>
                <w:i/>
                <w:lang w:val="hy-AM"/>
              </w:rPr>
              <w:t>380</w:t>
            </w:r>
            <w:r w:rsidRPr="002C7DF1">
              <w:rPr>
                <w:rFonts w:cs="Calibri"/>
                <w:i/>
                <w:lang w:val="hy-AM"/>
              </w:rPr>
              <w:t> </w:t>
            </w:r>
            <w:r w:rsidRPr="002C7DF1">
              <w:rPr>
                <w:rFonts w:ascii="GHEA Grapalat" w:hAnsi="GHEA Grapalat"/>
                <w:i/>
                <w:lang w:val="hy-AM"/>
              </w:rPr>
              <w:t>000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043A549" w14:textId="4AC47A4B" w:rsidR="008C7ADA" w:rsidRPr="00A54027" w:rsidRDefault="004D202E" w:rsidP="008C7A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20"/>
                <w:szCs w:val="20"/>
                <w:lang w:val="hy-AM" w:eastAsia="ru-RU"/>
              </w:rPr>
            </w:pPr>
            <w:r w:rsidRPr="002C7DF1">
              <w:rPr>
                <w:rFonts w:ascii="GHEA Grapalat" w:hAnsi="GHEA Grapalat"/>
                <w:i/>
                <w:lang w:val="hy-AM"/>
              </w:rPr>
              <w:t>380</w:t>
            </w:r>
            <w:r w:rsidRPr="002C7DF1">
              <w:rPr>
                <w:rFonts w:cs="Calibri"/>
                <w:i/>
                <w:lang w:val="hy-AM"/>
              </w:rPr>
              <w:t> </w:t>
            </w:r>
            <w:r w:rsidRPr="002C7DF1">
              <w:rPr>
                <w:rFonts w:ascii="GHEA Grapalat" w:hAnsi="GHEA Grapalat"/>
                <w:i/>
                <w:lang w:val="hy-AM"/>
              </w:rPr>
              <w:t>000</w:t>
            </w:r>
          </w:p>
        </w:tc>
      </w:tr>
      <w:tr w:rsidR="000F4A7B" w:rsidRPr="000F4A7B" w14:paraId="012FFD3D" w14:textId="77777777" w:rsidTr="004D202E">
        <w:trPr>
          <w:trHeight w:val="560"/>
        </w:trPr>
        <w:tc>
          <w:tcPr>
            <w:tcW w:w="710" w:type="dxa"/>
            <w:shd w:val="clear" w:color="auto" w:fill="auto"/>
            <w:vAlign w:val="center"/>
          </w:tcPr>
          <w:p w14:paraId="5257806A" w14:textId="2912C86E" w:rsidR="000F4A7B" w:rsidRDefault="000F4A7B" w:rsidP="000F4A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01E650CE" w14:textId="0D1D2810" w:rsidR="000F4A7B" w:rsidRPr="002C7DF1" w:rsidRDefault="000F4A7B" w:rsidP="000F4A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 w:rsidRPr="002C7DF1">
              <w:rPr>
                <w:rFonts w:ascii="GHEA Grapalat" w:hAnsi="GHEA Grapalat"/>
                <w:i/>
                <w:lang w:val="hy-AM"/>
              </w:rPr>
              <w:t>«ԻՆՖՐԱ ԴԻԶԱՅՆ» ՍՊԸ</w:t>
            </w:r>
            <w:r>
              <w:rPr>
                <w:rFonts w:ascii="GHEA Grapalat" w:hAnsi="GHEA Grapalat"/>
                <w:i/>
                <w:lang w:val="hy-AM"/>
              </w:rPr>
              <w:t xml:space="preserve">, </w:t>
            </w:r>
            <w:r w:rsidRPr="001C3C14">
              <w:rPr>
                <w:rFonts w:ascii="GHEA Grapalat" w:hAnsi="GHEA Grapalat" w:cs="Sylfaen"/>
                <w:i/>
                <w:lang w:val="hy-AM"/>
              </w:rPr>
              <w:t>ООО «ИНФРА ДИЗАЙН»</w:t>
            </w:r>
          </w:p>
        </w:tc>
        <w:tc>
          <w:tcPr>
            <w:tcW w:w="1417" w:type="dxa"/>
            <w:gridSpan w:val="4"/>
            <w:shd w:val="clear" w:color="auto" w:fill="auto"/>
            <w:vAlign w:val="center"/>
          </w:tcPr>
          <w:p w14:paraId="26914328" w14:textId="37015AB6" w:rsidR="000F4A7B" w:rsidRPr="008258DA" w:rsidRDefault="000F4A7B" w:rsidP="000F4A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/>
                <w:color w:val="000000"/>
                <w:sz w:val="20"/>
                <w:szCs w:val="20"/>
                <w:lang w:val="hy-AM"/>
              </w:rPr>
            </w:pPr>
            <w:r w:rsidRPr="008258DA">
              <w:rPr>
                <w:rFonts w:ascii="GHEA Grapalat" w:hAnsi="GHEA Grapalat"/>
                <w:bCs/>
                <w:i/>
                <w:color w:val="000000"/>
                <w:sz w:val="20"/>
                <w:szCs w:val="20"/>
                <w:lang w:val="hy-AM"/>
              </w:rPr>
              <w:t>«ԱԲՀ-ԲՄԽԱՇՁԲ-2</w:t>
            </w:r>
            <w:r>
              <w:rPr>
                <w:rFonts w:ascii="GHEA Grapalat" w:hAnsi="GHEA Grapalat"/>
                <w:bCs/>
                <w:i/>
                <w:color w:val="000000"/>
                <w:sz w:val="20"/>
                <w:szCs w:val="20"/>
                <w:lang w:val="hy-AM"/>
              </w:rPr>
              <w:t>6/09-2</w:t>
            </w:r>
            <w:r w:rsidRPr="008258DA">
              <w:rPr>
                <w:rFonts w:ascii="GHEA Grapalat" w:hAnsi="GHEA Grapalat"/>
                <w:bCs/>
                <w:i/>
                <w:color w:val="000000"/>
                <w:sz w:val="20"/>
                <w:szCs w:val="20"/>
                <w:lang w:val="hy-AM"/>
              </w:rPr>
              <w:t xml:space="preserve">», </w:t>
            </w:r>
          </w:p>
          <w:p w14:paraId="7BB6B0B2" w14:textId="42595BC1" w:rsidR="000F4A7B" w:rsidRPr="008258DA" w:rsidRDefault="000F4A7B" w:rsidP="000F4A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/>
                <w:color w:val="000000"/>
                <w:sz w:val="20"/>
                <w:szCs w:val="20"/>
                <w:lang w:val="hy-AM"/>
              </w:rPr>
            </w:pPr>
            <w:r w:rsidRPr="008258DA">
              <w:rPr>
                <w:rFonts w:ascii="GHEA Grapalat" w:hAnsi="GHEA Grapalat"/>
                <w:bCs/>
                <w:i/>
                <w:color w:val="000000"/>
                <w:sz w:val="20"/>
                <w:szCs w:val="20"/>
                <w:lang w:val="hy-AM"/>
              </w:rPr>
              <w:t>"ABH-BMKhAshDzB -2</w:t>
            </w:r>
            <w:r>
              <w:rPr>
                <w:rFonts w:ascii="GHEA Grapalat" w:hAnsi="GHEA Grapalat"/>
                <w:bCs/>
                <w:i/>
                <w:color w:val="000000"/>
                <w:sz w:val="20"/>
                <w:szCs w:val="20"/>
                <w:lang w:val="hy-AM"/>
              </w:rPr>
              <w:t>6</w:t>
            </w:r>
            <w:r w:rsidRPr="008258DA">
              <w:rPr>
                <w:rFonts w:ascii="GHEA Grapalat" w:hAnsi="GHEA Grapalat"/>
                <w:bCs/>
                <w:i/>
                <w:color w:val="000000"/>
                <w:sz w:val="20"/>
                <w:szCs w:val="20"/>
                <w:lang w:val="hy-AM"/>
              </w:rPr>
              <w:t>/</w:t>
            </w:r>
            <w:r>
              <w:rPr>
                <w:rFonts w:ascii="GHEA Grapalat" w:hAnsi="GHEA Grapalat"/>
                <w:bCs/>
                <w:i/>
                <w:color w:val="000000"/>
                <w:sz w:val="20"/>
                <w:szCs w:val="20"/>
                <w:lang w:val="hy-AM"/>
              </w:rPr>
              <w:t>09-2</w:t>
            </w:r>
            <w:r w:rsidRPr="008258DA">
              <w:rPr>
                <w:rFonts w:ascii="GHEA Grapalat" w:hAnsi="GHEA Grapalat"/>
                <w:bCs/>
                <w:i/>
                <w:color w:val="000000"/>
                <w:sz w:val="20"/>
                <w:szCs w:val="20"/>
                <w:lang w:val="hy-AM"/>
              </w:rPr>
              <w:t>"</w:t>
            </w:r>
          </w:p>
        </w:tc>
        <w:tc>
          <w:tcPr>
            <w:tcW w:w="1414" w:type="dxa"/>
            <w:gridSpan w:val="6"/>
            <w:shd w:val="clear" w:color="auto" w:fill="auto"/>
            <w:vAlign w:val="center"/>
          </w:tcPr>
          <w:p w14:paraId="2AA58FE8" w14:textId="72899010" w:rsidR="000F4A7B" w:rsidRPr="000F4A7B" w:rsidRDefault="004D202E" w:rsidP="000F4A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8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i/>
                <w:sz w:val="18"/>
                <w:szCs w:val="16"/>
                <w:lang w:val="hy-AM" w:eastAsia="ru-RU"/>
              </w:rPr>
              <w:t>30</w:t>
            </w:r>
            <w:r w:rsidRPr="0017527C">
              <w:rPr>
                <w:rFonts w:ascii="GHEA Grapalat" w:eastAsia="Times New Roman" w:hAnsi="GHEA Grapalat" w:cs="Sylfaen"/>
                <w:i/>
                <w:sz w:val="18"/>
                <w:szCs w:val="16"/>
                <w:lang w:val="hy-AM" w:eastAsia="ru-RU"/>
              </w:rPr>
              <w:t>.</w:t>
            </w:r>
            <w:r w:rsidRPr="0017527C">
              <w:rPr>
                <w:rFonts w:ascii="GHEA Grapalat" w:eastAsia="Times New Roman" w:hAnsi="GHEA Grapalat" w:cs="Sylfaen"/>
                <w:i/>
                <w:sz w:val="18"/>
                <w:szCs w:val="16"/>
                <w:lang w:eastAsia="ru-RU"/>
              </w:rPr>
              <w:t>01</w:t>
            </w:r>
            <w:r w:rsidRPr="0017527C">
              <w:rPr>
                <w:rFonts w:ascii="GHEA Grapalat" w:eastAsia="Times New Roman" w:hAnsi="GHEA Grapalat" w:cs="Sylfaen"/>
                <w:i/>
                <w:sz w:val="18"/>
                <w:szCs w:val="16"/>
                <w:lang w:val="hy-AM" w:eastAsia="ru-RU"/>
              </w:rPr>
              <w:t>.202</w:t>
            </w:r>
            <w:r w:rsidRPr="0017527C">
              <w:rPr>
                <w:rFonts w:ascii="GHEA Grapalat" w:eastAsia="Times New Roman" w:hAnsi="GHEA Grapalat" w:cs="Sylfaen"/>
                <w:i/>
                <w:sz w:val="18"/>
                <w:szCs w:val="16"/>
                <w:lang w:eastAsia="ru-RU"/>
              </w:rPr>
              <w:t>6</w:t>
            </w:r>
            <w:r w:rsidRPr="0017527C">
              <w:rPr>
                <w:rFonts w:ascii="GHEA Grapalat" w:eastAsia="Times New Roman" w:hAnsi="GHEA Grapalat" w:cs="Sylfaen"/>
                <w:i/>
                <w:sz w:val="18"/>
                <w:szCs w:val="16"/>
                <w:lang w:val="ru-RU" w:eastAsia="ru-RU"/>
              </w:rPr>
              <w:t>թ.</w:t>
            </w: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14:paraId="2C8E8FC6" w14:textId="6357DAFE" w:rsidR="000F4A7B" w:rsidRPr="0012579E" w:rsidRDefault="004D0F1E" w:rsidP="000F4A7B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/>
                <w:i/>
                <w:sz w:val="18"/>
                <w:lang w:val="hy-AM"/>
              </w:rPr>
            </w:pPr>
            <w:r w:rsidRPr="0012579E">
              <w:rPr>
                <w:rFonts w:ascii="GHEA Grapalat" w:hAnsi="GHEA Grapalat"/>
                <w:i/>
                <w:sz w:val="18"/>
                <w:lang w:val="hy-AM"/>
              </w:rPr>
              <w:t>Պայմանագիրն</w:t>
            </w:r>
            <w:r>
              <w:rPr>
                <w:rFonts w:ascii="GHEA Grapalat" w:hAnsi="GHEA Grapalat"/>
                <w:i/>
                <w:sz w:val="18"/>
                <w:lang w:val="hy-AM"/>
              </w:rPr>
              <w:t xml:space="preserve"> </w:t>
            </w:r>
            <w:r w:rsidRPr="0012579E">
              <w:rPr>
                <w:rFonts w:ascii="GHEA Grapalat" w:hAnsi="GHEA Grapalat"/>
                <w:i/>
                <w:sz w:val="18"/>
                <w:lang w:val="hy-AM"/>
              </w:rPr>
              <w:t xml:space="preserve">ուժի մեջ մտնելու օրվանից </w:t>
            </w:r>
            <w:r>
              <w:rPr>
                <w:rFonts w:ascii="GHEA Grapalat" w:hAnsi="GHEA Grapalat"/>
                <w:i/>
                <w:sz w:val="18"/>
                <w:lang w:val="hy-AM"/>
              </w:rPr>
              <w:t>2</w:t>
            </w:r>
            <w:r w:rsidRPr="0012579E">
              <w:rPr>
                <w:rFonts w:ascii="GHEA Grapalat" w:hAnsi="GHEA Grapalat"/>
                <w:i/>
                <w:sz w:val="18"/>
                <w:lang w:val="hy-AM"/>
              </w:rPr>
              <w:t>0-րդ օրացուցային օրը ներառյալ</w:t>
            </w:r>
            <w:r w:rsidRPr="00590064">
              <w:rPr>
                <w:rFonts w:ascii="GHEA Grapalat" w:hAnsi="GHEA Grapalat"/>
                <w:i/>
                <w:sz w:val="18"/>
                <w:lang w:val="hy-AM"/>
              </w:rPr>
              <w:t xml:space="preserve"> </w:t>
            </w:r>
            <w:r>
              <w:rPr>
                <w:rFonts w:ascii="GHEA Grapalat" w:hAnsi="GHEA Grapalat"/>
                <w:i/>
                <w:sz w:val="18"/>
                <w:lang w:val="hy-AM"/>
              </w:rPr>
              <w:br/>
              <w:t>2</w:t>
            </w:r>
            <w:r w:rsidRPr="00590064">
              <w:rPr>
                <w:rFonts w:ascii="GHEA Grapalat" w:hAnsi="GHEA Grapalat"/>
                <w:i/>
                <w:sz w:val="18"/>
                <w:lang w:val="hy-AM"/>
              </w:rPr>
              <w:t>0-й календарный день со дня вступления в силу договора включительно</w:t>
            </w:r>
          </w:p>
        </w:tc>
        <w:tc>
          <w:tcPr>
            <w:tcW w:w="566" w:type="dxa"/>
            <w:gridSpan w:val="2"/>
            <w:shd w:val="clear" w:color="auto" w:fill="auto"/>
            <w:vAlign w:val="center"/>
          </w:tcPr>
          <w:p w14:paraId="742E6642" w14:textId="77777777" w:rsidR="000F4A7B" w:rsidRPr="00787220" w:rsidRDefault="000F4A7B" w:rsidP="000F4A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20"/>
                <w:szCs w:val="20"/>
                <w:lang w:val="af-ZA" w:eastAsia="ru-RU"/>
              </w:rPr>
            </w:pPr>
          </w:p>
        </w:tc>
        <w:tc>
          <w:tcPr>
            <w:tcW w:w="1422" w:type="dxa"/>
            <w:gridSpan w:val="6"/>
            <w:shd w:val="clear" w:color="auto" w:fill="auto"/>
            <w:vAlign w:val="center"/>
          </w:tcPr>
          <w:p w14:paraId="3315EF2F" w14:textId="6E9460B1" w:rsidR="000F4A7B" w:rsidRDefault="004D202E" w:rsidP="000F4A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 w:rsidRPr="002C7DF1">
              <w:rPr>
                <w:rFonts w:ascii="GHEA Grapalat" w:hAnsi="GHEA Grapalat"/>
                <w:i/>
                <w:lang w:val="hy-AM"/>
              </w:rPr>
              <w:t>380</w:t>
            </w:r>
            <w:r w:rsidRPr="002C7DF1">
              <w:rPr>
                <w:rFonts w:cs="Calibri"/>
                <w:i/>
                <w:lang w:val="hy-AM"/>
              </w:rPr>
              <w:t> </w:t>
            </w:r>
            <w:r w:rsidRPr="002C7DF1">
              <w:rPr>
                <w:rFonts w:ascii="GHEA Grapalat" w:hAnsi="GHEA Grapalat"/>
                <w:i/>
                <w:lang w:val="hy-AM"/>
              </w:rPr>
              <w:t>000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B85A5A1" w14:textId="4D4E5126" w:rsidR="000F4A7B" w:rsidRDefault="004D202E" w:rsidP="000F4A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 w:rsidRPr="002C7DF1">
              <w:rPr>
                <w:rFonts w:ascii="GHEA Grapalat" w:hAnsi="GHEA Grapalat"/>
                <w:i/>
                <w:lang w:val="hy-AM"/>
              </w:rPr>
              <w:t>380</w:t>
            </w:r>
            <w:r w:rsidRPr="002C7DF1">
              <w:rPr>
                <w:rFonts w:cs="Calibri"/>
                <w:i/>
                <w:lang w:val="hy-AM"/>
              </w:rPr>
              <w:t> </w:t>
            </w:r>
            <w:r w:rsidRPr="002C7DF1">
              <w:rPr>
                <w:rFonts w:ascii="GHEA Grapalat" w:hAnsi="GHEA Grapalat"/>
                <w:i/>
                <w:lang w:val="hy-AM"/>
              </w:rPr>
              <w:t>000</w:t>
            </w:r>
          </w:p>
        </w:tc>
      </w:tr>
      <w:tr w:rsidR="000F4A7B" w:rsidRPr="004839F6" w14:paraId="41E4ED39" w14:textId="77777777" w:rsidTr="00B83F89">
        <w:trPr>
          <w:trHeight w:val="150"/>
        </w:trPr>
        <w:tc>
          <w:tcPr>
            <w:tcW w:w="10916" w:type="dxa"/>
            <w:gridSpan w:val="28"/>
            <w:shd w:val="clear" w:color="auto" w:fill="auto"/>
            <w:vAlign w:val="center"/>
          </w:tcPr>
          <w:p w14:paraId="7265AE84" w14:textId="21A6CA25" w:rsidR="000F4A7B" w:rsidRPr="00A63F0D" w:rsidRDefault="000F4A7B" w:rsidP="000F4A7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Ընտրված մասնակցի (մասնակիցների) անվանումը և հասցեն</w:t>
            </w:r>
            <w:r w:rsidRPr="00814576">
              <w:rPr>
                <w:rFonts w:ascii="GHEA Grapalat" w:eastAsia="Times New Roman" w:hAnsi="GHEA Grapalat"/>
                <w:b/>
                <w:i/>
                <w:sz w:val="16"/>
                <w:szCs w:val="16"/>
                <w:lang w:val="af-ZA" w:eastAsia="ru-RU"/>
              </w:rPr>
              <w:t xml:space="preserve">                                                                                                                       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Наименование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и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адрес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отобранного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участника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(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отобранных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участников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)</w:t>
            </w:r>
          </w:p>
        </w:tc>
      </w:tr>
      <w:tr w:rsidR="000F4A7B" w:rsidRPr="004839F6" w14:paraId="1F657639" w14:textId="77777777" w:rsidTr="004D202E">
        <w:trPr>
          <w:trHeight w:val="1308"/>
        </w:trPr>
        <w:tc>
          <w:tcPr>
            <w:tcW w:w="71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56680F0C" w:rsidR="000F4A7B" w:rsidRPr="00A63F0D" w:rsidRDefault="000F4A7B" w:rsidP="000F4A7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Չափաբաժնի համարը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Номер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лота</w:t>
            </w:r>
          </w:p>
        </w:tc>
        <w:tc>
          <w:tcPr>
            <w:tcW w:w="170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6203C54B" w:rsidR="000F4A7B" w:rsidRPr="00A63F0D" w:rsidRDefault="000F4A7B" w:rsidP="000F4A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Ընտրված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մասնակիցը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Отобранный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участник</w:t>
            </w:r>
            <w:proofErr w:type="spellEnd"/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03889E33" w:rsidR="000F4A7B" w:rsidRPr="00A63F0D" w:rsidRDefault="000F4A7B" w:rsidP="000F4A7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Հասցե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,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հեռ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.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Адрес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тел</w:t>
            </w:r>
            <w:r w:rsidRPr="00A63F0D">
              <w:rPr>
                <w:rFonts w:ascii="GHEA Grapalat" w:hAnsi="GHEA Grapalat"/>
                <w:b/>
                <w:i/>
                <w:sz w:val="16"/>
                <w:szCs w:val="16"/>
                <w:lang w:val="hy-AM"/>
              </w:rPr>
              <w:t>.</w:t>
            </w:r>
          </w:p>
        </w:tc>
        <w:tc>
          <w:tcPr>
            <w:tcW w:w="283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6326E6E" w:rsidR="000F4A7B" w:rsidRPr="00A63F0D" w:rsidRDefault="000F4A7B" w:rsidP="000F4A7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Էլ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>.-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փոստ</w:t>
            </w:r>
            <w:proofErr w:type="spellEnd"/>
            <w:r w:rsidRPr="00814576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                                 </w:t>
            </w:r>
            <w:r w:rsidRPr="00814576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br/>
              <w:t xml:space="preserve">  </w:t>
            </w:r>
            <w:r w:rsidRPr="00814576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Эл</w:t>
            </w:r>
            <w:r w:rsidRPr="00814576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. </w:t>
            </w:r>
            <w:r w:rsidRPr="00814576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Почта</w:t>
            </w:r>
          </w:p>
        </w:tc>
        <w:tc>
          <w:tcPr>
            <w:tcW w:w="200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043DA9CF" w:rsidR="000F4A7B" w:rsidRPr="00A63F0D" w:rsidRDefault="000F4A7B" w:rsidP="000F4A7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Բանկային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հաշիվը</w:t>
            </w:r>
            <w:proofErr w:type="spellEnd"/>
            <w:r w:rsidRPr="00814576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814576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Банковский</w:t>
            </w:r>
            <w:r w:rsidRPr="00814576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814576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счет</w:t>
            </w:r>
          </w:p>
        </w:tc>
        <w:tc>
          <w:tcPr>
            <w:tcW w:w="224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17BC8D77" w:rsidR="000F4A7B" w:rsidRPr="00A63F0D" w:rsidRDefault="000F4A7B" w:rsidP="000F4A7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ՀՎՀՀ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/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Անձնագրի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համարը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և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սերիան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Номер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и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серия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паспорта</w:t>
            </w:r>
          </w:p>
        </w:tc>
      </w:tr>
      <w:tr w:rsidR="000F4A7B" w:rsidRPr="00A63F0D" w14:paraId="20BC55B9" w14:textId="77777777" w:rsidTr="00970DB0">
        <w:trPr>
          <w:trHeight w:val="1964"/>
        </w:trPr>
        <w:tc>
          <w:tcPr>
            <w:tcW w:w="71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578D0EC9" w:rsidR="000F4A7B" w:rsidRPr="000F7BE6" w:rsidRDefault="000F4A7B" w:rsidP="000F4A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20"/>
                <w:szCs w:val="20"/>
                <w:lang w:val="hy-AM" w:eastAsia="ru-RU"/>
              </w:rPr>
            </w:pPr>
            <w:bookmarkStart w:id="0" w:name="_GoBack" w:colFirst="0" w:colLast="5"/>
            <w:r w:rsidRPr="000F7BE6">
              <w:rPr>
                <w:rFonts w:ascii="GHEA Grapalat" w:eastAsia="Times New Roman" w:hAnsi="GHEA Grapalat" w:cs="Sylfaen"/>
                <w:b/>
                <w:i/>
                <w:sz w:val="20"/>
                <w:szCs w:val="20"/>
                <w:lang w:val="hy-AM" w:eastAsia="ru-RU"/>
              </w:rPr>
              <w:t>1</w:t>
            </w:r>
            <w:r w:rsidR="003762EC" w:rsidRPr="000F7BE6">
              <w:rPr>
                <w:rFonts w:ascii="GHEA Grapalat" w:eastAsia="Times New Roman" w:hAnsi="GHEA Grapalat" w:cs="Sylfaen"/>
                <w:b/>
                <w:i/>
                <w:sz w:val="20"/>
                <w:szCs w:val="20"/>
                <w:lang w:val="hy-AM" w:eastAsia="ru-RU"/>
              </w:rPr>
              <w:t>,2</w:t>
            </w:r>
          </w:p>
        </w:tc>
        <w:tc>
          <w:tcPr>
            <w:tcW w:w="170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39F708B9" w:rsidR="000F4A7B" w:rsidRPr="000F7BE6" w:rsidRDefault="003762EC" w:rsidP="000F4A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20"/>
                <w:szCs w:val="20"/>
                <w:lang w:val="hy-AM" w:eastAsia="ru-RU"/>
              </w:rPr>
            </w:pPr>
            <w:r w:rsidRPr="000F7BE6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«ԻՆՖՐԱ ԴԻԶԱՅՆ» ՍՊԸ, </w:t>
            </w:r>
            <w:r w:rsidRPr="000F7BE6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ООО «ИНФРА ДИЗАЙН»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C0A813" w14:textId="77777777" w:rsidR="000F7BE6" w:rsidRPr="000F7BE6" w:rsidRDefault="00970DB0" w:rsidP="00970DB0">
            <w:pPr>
              <w:pStyle w:val="Default"/>
              <w:jc w:val="center"/>
              <w:rPr>
                <w:rFonts w:cs="Times New Roman"/>
                <w:i/>
                <w:color w:val="auto"/>
                <w:sz w:val="20"/>
                <w:szCs w:val="20"/>
                <w:lang w:val="hy-AM"/>
              </w:rPr>
            </w:pPr>
            <w:r w:rsidRPr="000F7BE6">
              <w:rPr>
                <w:rFonts w:cs="Times New Roman"/>
                <w:i/>
                <w:color w:val="auto"/>
                <w:sz w:val="20"/>
                <w:szCs w:val="20"/>
                <w:lang w:val="hy-AM"/>
              </w:rPr>
              <w:t>ք.Երևան, Ռուբինյանց փ./</w:t>
            </w:r>
          </w:p>
          <w:p w14:paraId="4916BA54" w14:textId="6C5B1850" w:rsidR="000F4A7B" w:rsidRPr="000F7BE6" w:rsidRDefault="00970DB0" w:rsidP="00970DB0">
            <w:pPr>
              <w:pStyle w:val="Default"/>
              <w:jc w:val="center"/>
              <w:rPr>
                <w:rFonts w:cs="Times New Roman"/>
                <w:i/>
                <w:color w:val="auto"/>
                <w:sz w:val="20"/>
                <w:szCs w:val="20"/>
                <w:lang w:val="hy-AM"/>
              </w:rPr>
            </w:pPr>
            <w:r w:rsidRPr="000F7BE6">
              <w:rPr>
                <w:rFonts w:cs="Times New Roman"/>
                <w:i/>
                <w:color w:val="auto"/>
                <w:sz w:val="20"/>
                <w:szCs w:val="20"/>
                <w:lang w:val="hy-AM"/>
              </w:rPr>
              <w:t xml:space="preserve">շենք 2/3/ բն.50, </w:t>
            </w:r>
            <w:r w:rsidRPr="000F7BE6">
              <w:rPr>
                <w:i/>
                <w:sz w:val="20"/>
                <w:szCs w:val="20"/>
                <w:lang w:val="hy-AM"/>
              </w:rPr>
              <w:t>096101501</w:t>
            </w:r>
          </w:p>
        </w:tc>
        <w:tc>
          <w:tcPr>
            <w:tcW w:w="283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E56D3" w14:textId="77777777" w:rsidR="00970DB0" w:rsidRPr="000F7BE6" w:rsidRDefault="00970DB0" w:rsidP="00970DB0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i/>
                <w:sz w:val="20"/>
                <w:szCs w:val="20"/>
                <w:lang w:val="hy-AM"/>
              </w:rPr>
            </w:pPr>
          </w:p>
          <w:p w14:paraId="3B12B90A" w14:textId="1B8F2800" w:rsidR="00970DB0" w:rsidRPr="000F7BE6" w:rsidRDefault="00970DB0" w:rsidP="00970DB0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i/>
                <w:sz w:val="20"/>
                <w:szCs w:val="20"/>
                <w:lang w:val="hy-AM"/>
              </w:rPr>
            </w:pPr>
            <w:r w:rsidRPr="000F7BE6">
              <w:rPr>
                <w:rFonts w:ascii="GHEA Grapalat" w:hAnsi="GHEA Grapalat"/>
                <w:i/>
                <w:sz w:val="20"/>
                <w:szCs w:val="20"/>
                <w:lang w:val="hy-AM"/>
              </w:rPr>
              <w:t>infradesign@mail.ru</w:t>
            </w:r>
          </w:p>
          <w:p w14:paraId="58518E9D" w14:textId="171D0D42" w:rsidR="00970DB0" w:rsidRPr="000F7BE6" w:rsidRDefault="00970DB0" w:rsidP="00970DB0">
            <w:pPr>
              <w:autoSpaceDE w:val="0"/>
              <w:autoSpaceDN w:val="0"/>
              <w:adjustRightInd w:val="0"/>
              <w:rPr>
                <w:rFonts w:ascii="GHEA Grapalat" w:hAnsi="GHEA Grapalat"/>
                <w:i/>
                <w:sz w:val="20"/>
                <w:szCs w:val="20"/>
                <w:lang w:val="hy-AM"/>
              </w:rPr>
            </w:pPr>
          </w:p>
          <w:p w14:paraId="07F71670" w14:textId="0308B493" w:rsidR="000F4A7B" w:rsidRPr="000F7BE6" w:rsidRDefault="000F4A7B" w:rsidP="000F4A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20"/>
                <w:szCs w:val="20"/>
                <w:lang w:val="hy-AM" w:eastAsia="ru-RU"/>
              </w:rPr>
            </w:pPr>
          </w:p>
        </w:tc>
        <w:tc>
          <w:tcPr>
            <w:tcW w:w="200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03A2DBE7" w:rsidR="000F4A7B" w:rsidRPr="000F7BE6" w:rsidRDefault="000F4A7B" w:rsidP="000F4A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/>
                <w:color w:val="000000"/>
                <w:sz w:val="20"/>
                <w:szCs w:val="20"/>
                <w:lang w:val="hy-AM"/>
              </w:rPr>
            </w:pPr>
            <w:r w:rsidRPr="000F7BE6">
              <w:rPr>
                <w:rFonts w:ascii="GHEA Grapalat" w:hAnsi="GHEA Grapalat"/>
                <w:bCs/>
                <w:i/>
                <w:color w:val="000000"/>
                <w:sz w:val="20"/>
                <w:szCs w:val="20"/>
                <w:lang w:val="hy-AM"/>
              </w:rPr>
              <w:t xml:space="preserve">Հ/Հ </w:t>
            </w:r>
            <w:r w:rsidRPr="000F7BE6">
              <w:rPr>
                <w:rFonts w:ascii="GHEA Grapalat" w:hAnsi="GHEA Grapalat"/>
                <w:bCs/>
                <w:i/>
                <w:color w:val="000000"/>
                <w:sz w:val="20"/>
                <w:szCs w:val="20"/>
              </w:rPr>
              <w:t>16</w:t>
            </w:r>
            <w:r w:rsidR="00970DB0" w:rsidRPr="000F7BE6">
              <w:rPr>
                <w:rFonts w:ascii="GHEA Grapalat" w:hAnsi="GHEA Grapalat"/>
                <w:bCs/>
                <w:i/>
                <w:color w:val="000000"/>
                <w:sz w:val="20"/>
                <w:szCs w:val="20"/>
                <w:lang w:val="hy-AM"/>
              </w:rPr>
              <w:t>60015247750100</w:t>
            </w:r>
          </w:p>
        </w:tc>
        <w:tc>
          <w:tcPr>
            <w:tcW w:w="224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63E6BCFC" w:rsidR="000F4A7B" w:rsidRPr="000F7BE6" w:rsidRDefault="000F4A7B" w:rsidP="000F4A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/>
                <w:color w:val="000000"/>
                <w:sz w:val="20"/>
                <w:szCs w:val="20"/>
                <w:lang w:val="hy-AM"/>
              </w:rPr>
            </w:pPr>
            <w:r w:rsidRPr="000F7BE6">
              <w:rPr>
                <w:rFonts w:ascii="GHEA Grapalat" w:hAnsi="GHEA Grapalat"/>
                <w:bCs/>
                <w:i/>
                <w:color w:val="000000"/>
                <w:sz w:val="20"/>
                <w:szCs w:val="20"/>
                <w:lang w:val="hy-AM"/>
              </w:rPr>
              <w:t xml:space="preserve">ՀՎՀՀ </w:t>
            </w:r>
            <w:r w:rsidRPr="000F7BE6">
              <w:rPr>
                <w:rFonts w:ascii="GHEA Grapalat" w:hAnsi="GHEA Grapalat"/>
                <w:bCs/>
                <w:i/>
                <w:color w:val="000000"/>
                <w:sz w:val="20"/>
                <w:szCs w:val="20"/>
              </w:rPr>
              <w:t>0</w:t>
            </w:r>
            <w:r w:rsidR="00970DB0" w:rsidRPr="000F7BE6">
              <w:rPr>
                <w:rFonts w:ascii="GHEA Grapalat" w:hAnsi="GHEA Grapalat"/>
                <w:bCs/>
                <w:i/>
                <w:color w:val="000000"/>
                <w:sz w:val="20"/>
                <w:szCs w:val="20"/>
                <w:lang w:val="hy-AM"/>
              </w:rPr>
              <w:t>0490182</w:t>
            </w:r>
          </w:p>
        </w:tc>
      </w:tr>
      <w:bookmarkEnd w:id="0"/>
      <w:tr w:rsidR="000F4A7B" w:rsidRPr="006D7664" w14:paraId="496A046D" w14:textId="77777777" w:rsidTr="00B83F89">
        <w:trPr>
          <w:trHeight w:val="288"/>
        </w:trPr>
        <w:tc>
          <w:tcPr>
            <w:tcW w:w="10916" w:type="dxa"/>
            <w:gridSpan w:val="28"/>
            <w:shd w:val="clear" w:color="auto" w:fill="99CCFF"/>
            <w:vAlign w:val="center"/>
          </w:tcPr>
          <w:p w14:paraId="393BE26B" w14:textId="77777777" w:rsidR="000F4A7B" w:rsidRPr="00A63F0D" w:rsidRDefault="000F4A7B" w:rsidP="000F4A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0F4A7B" w:rsidRPr="004839F6" w14:paraId="3863A00B" w14:textId="77777777" w:rsidTr="00B83F8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8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0EAEFEF" w:rsidR="000F4A7B" w:rsidRPr="00A63F0D" w:rsidRDefault="000F4A7B" w:rsidP="000F4A7B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Այլ տեղեկություններ    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Иные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сведения</w:t>
            </w:r>
          </w:p>
        </w:tc>
        <w:tc>
          <w:tcPr>
            <w:tcW w:w="8107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6084240D" w:rsidR="000F4A7B" w:rsidRPr="00A63F0D" w:rsidRDefault="000F4A7B" w:rsidP="000F4A7B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Ծանոթություն` </w:t>
            </w:r>
            <w:r w:rsidRPr="00A63F0D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A63F0D">
              <w:rPr>
                <w:rFonts w:ascii="GHEA Grapalat" w:eastAsia="Times New Roman" w:hAnsi="GHEA Grapalat" w:cs="Arial Armenian"/>
                <w:i/>
                <w:sz w:val="16"/>
                <w:szCs w:val="16"/>
                <w:lang w:val="hy-AM" w:eastAsia="ru-RU"/>
              </w:rPr>
              <w:t xml:space="preserve">։ </w:t>
            </w:r>
            <w:r w:rsidRPr="00A63F0D">
              <w:rPr>
                <w:rFonts w:ascii="GHEA Grapalat" w:eastAsia="Times New Roman" w:hAnsi="GHEA Grapalat" w:cs="Arial Armenian"/>
                <w:i/>
                <w:sz w:val="16"/>
                <w:szCs w:val="16"/>
                <w:lang w:val="ru-RU" w:eastAsia="ru-RU"/>
              </w:rPr>
              <w:t>При несоблюдении какого-либо лота заказчик обязан заполнить сведения о несостоявшемся.</w:t>
            </w:r>
          </w:p>
        </w:tc>
      </w:tr>
      <w:tr w:rsidR="000F4A7B" w:rsidRPr="004839F6" w14:paraId="485BF528" w14:textId="77777777" w:rsidTr="00B83F89">
        <w:trPr>
          <w:trHeight w:val="288"/>
        </w:trPr>
        <w:tc>
          <w:tcPr>
            <w:tcW w:w="10916" w:type="dxa"/>
            <w:gridSpan w:val="28"/>
            <w:shd w:val="clear" w:color="auto" w:fill="99CCFF"/>
            <w:vAlign w:val="center"/>
          </w:tcPr>
          <w:p w14:paraId="60FF974B" w14:textId="77777777" w:rsidR="000F4A7B" w:rsidRPr="00A63F0D" w:rsidRDefault="000F4A7B" w:rsidP="000F4A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0F4A7B" w:rsidRPr="004839F6" w14:paraId="7DB42300" w14:textId="77777777" w:rsidTr="00B83F89">
        <w:trPr>
          <w:trHeight w:val="288"/>
        </w:trPr>
        <w:tc>
          <w:tcPr>
            <w:tcW w:w="10916" w:type="dxa"/>
            <w:gridSpan w:val="28"/>
            <w:shd w:val="clear" w:color="auto" w:fill="auto"/>
            <w:vAlign w:val="center"/>
          </w:tcPr>
          <w:p w14:paraId="0AD8E25E" w14:textId="0F77BF35" w:rsidR="000F4A7B" w:rsidRPr="00A63F0D" w:rsidRDefault="000F4A7B" w:rsidP="000F4A7B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3 (երեք) օրացուցային օրվա ընթացքում:</w:t>
            </w:r>
          </w:p>
          <w:p w14:paraId="3D70D3AA" w14:textId="77777777" w:rsidR="000F4A7B" w:rsidRPr="00A63F0D" w:rsidRDefault="000F4A7B" w:rsidP="000F4A7B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Գրավոր պահանջին  կից ներկայացվում է՝</w:t>
            </w:r>
          </w:p>
          <w:p w14:paraId="2C74FE58" w14:textId="77777777" w:rsidR="000F4A7B" w:rsidRPr="00A63F0D" w:rsidRDefault="000F4A7B" w:rsidP="000F4A7B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 w14:textId="77777777" w:rsidR="000F4A7B" w:rsidRPr="00A63F0D" w:rsidRDefault="000F4A7B" w:rsidP="000F4A7B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ա. ֆիզիկական անձանց քանակը չի կարող գերազանցել երկուսը.</w:t>
            </w:r>
          </w:p>
          <w:p w14:paraId="1997F28A" w14:textId="77777777" w:rsidR="000F4A7B" w:rsidRPr="00A63F0D" w:rsidRDefault="000F4A7B" w:rsidP="000F4A7B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lastRenderedPageBreak/>
              <w:t>բ. ֆիզիկական անձը անձամբ պետք է կատարի այն գործողությունները, որոնց համար լիազորված է.</w:t>
            </w:r>
          </w:p>
          <w:p w14:paraId="754052B9" w14:textId="77777777" w:rsidR="000F4A7B" w:rsidRPr="00A63F0D" w:rsidRDefault="000F4A7B" w:rsidP="000F4A7B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0F4A7B" w:rsidRPr="00A63F0D" w:rsidRDefault="000F4A7B" w:rsidP="000F4A7B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 w14:textId="77777777" w:rsidR="000F4A7B" w:rsidRPr="00A63F0D" w:rsidRDefault="000F4A7B" w:rsidP="000F4A7B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2CB74728" w14:textId="77777777" w:rsidR="000F4A7B" w:rsidRPr="00A63F0D" w:rsidRDefault="000F4A7B" w:rsidP="000F4A7B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Պատվիրատուի պատասխանատու ստորաբաժանման ղեկավարի էլեկտրոնային փոստի պաշտոնական հասցեն է abovyan.kotayq@mta.gov.am: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vertAlign w:val="superscript"/>
                <w:lang w:eastAsia="ru-RU"/>
              </w:rPr>
              <w:footnoteReference w:id="8"/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</w:p>
          <w:p w14:paraId="7C406C52" w14:textId="0E31974F" w:rsidR="000F4A7B" w:rsidRPr="00A63F0D" w:rsidRDefault="000F4A7B" w:rsidP="000F4A7B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Как участники, подавшие заявку в части данного лота настоящей процедуры, так и общественные организации, получавшие государственную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регистрацию в Республике Армения, и лица,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осуществляюшие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информационную деятельность, могут представить организатору процедуры письменное требование об участии совместно с подразделением, ответственным за процесс принятия данного лота заключенного договора, в течение 3 (трех) календарных дней после опубликования настоящего заявления.</w:t>
            </w:r>
          </w:p>
          <w:p w14:paraId="5A4350B6" w14:textId="77777777" w:rsidR="000F4A7B" w:rsidRPr="00A63F0D" w:rsidRDefault="000F4A7B" w:rsidP="000F4A7B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К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писменному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требованию прилагается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:</w:t>
            </w:r>
          </w:p>
          <w:p w14:paraId="4EA6ADC1" w14:textId="77777777" w:rsidR="000F4A7B" w:rsidRPr="00A63F0D" w:rsidRDefault="000F4A7B" w:rsidP="000F4A7B">
            <w:pPr>
              <w:pStyle w:val="a6"/>
              <w:widowControl w:val="0"/>
              <w:numPr>
                <w:ilvl w:val="0"/>
                <w:numId w:val="3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Оригинал доверенности,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выданний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физическому лицу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.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При этом </w:t>
            </w:r>
          </w:p>
          <w:p w14:paraId="6583C2CD" w14:textId="77777777" w:rsidR="000F4A7B" w:rsidRPr="00A63F0D" w:rsidRDefault="000F4A7B" w:rsidP="000F4A7B">
            <w:pPr>
              <w:pStyle w:val="a6"/>
              <w:widowControl w:val="0"/>
              <w:numPr>
                <w:ilvl w:val="0"/>
                <w:numId w:val="4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Количество уполномоченных физических лиц не может превысить двух,</w:t>
            </w:r>
          </w:p>
          <w:p w14:paraId="41C7BE02" w14:textId="77777777" w:rsidR="000F4A7B" w:rsidRPr="00A63F0D" w:rsidRDefault="000F4A7B" w:rsidP="000F4A7B">
            <w:pPr>
              <w:pStyle w:val="a6"/>
              <w:widowControl w:val="0"/>
              <w:numPr>
                <w:ilvl w:val="0"/>
                <w:numId w:val="4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Уполномоченное физическое лицо должно лично выполнять действия, на которые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уполномоченно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;</w:t>
            </w:r>
          </w:p>
          <w:p w14:paraId="1F075D98" w14:textId="77777777" w:rsidR="000F4A7B" w:rsidRPr="00A63F0D" w:rsidRDefault="000F4A7B" w:rsidP="000F4A7B">
            <w:pPr>
              <w:pStyle w:val="a6"/>
              <w:widowControl w:val="0"/>
              <w:numPr>
                <w:ilvl w:val="0"/>
                <w:numId w:val="3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Оригиналы подписанных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обьявлений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gram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лиц</w:t>
            </w:r>
            <w:proofErr w:type="gram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представивших требование об участии в процессе, а также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уполномочненных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физических лиц об отсутствии конфликта интересов предусмотренных частью 2 статьи 5.1 Закона РА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«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О Закупках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»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; </w:t>
            </w:r>
          </w:p>
          <w:p w14:paraId="11DCEA32" w14:textId="77777777" w:rsidR="000F4A7B" w:rsidRPr="00A63F0D" w:rsidRDefault="000F4A7B" w:rsidP="000F4A7B">
            <w:pPr>
              <w:pStyle w:val="a6"/>
              <w:widowControl w:val="0"/>
              <w:numPr>
                <w:ilvl w:val="0"/>
                <w:numId w:val="3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Адреса электронной почты и телефонные номера, посредством которых заказчик может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связатья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gram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с лицом</w:t>
            </w:r>
            <w:proofErr w:type="gram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представившим требование и уполномоченным им физическим лицом;</w:t>
            </w:r>
          </w:p>
          <w:p w14:paraId="0ADCE90C" w14:textId="77777777" w:rsidR="000F4A7B" w:rsidRPr="00A63F0D" w:rsidRDefault="000F4A7B" w:rsidP="000F4A7B">
            <w:pPr>
              <w:pStyle w:val="a6"/>
              <w:widowControl w:val="0"/>
              <w:numPr>
                <w:ilvl w:val="0"/>
                <w:numId w:val="3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Копия свидетельства о государственной регистрации – в случае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обшественных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организаций и лиц, осуществляющих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информациионную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деятельность, получивших государственную регистрацию в Республике Армения;</w:t>
            </w:r>
          </w:p>
          <w:p w14:paraId="366938C8" w14:textId="1EA4483A" w:rsidR="000F4A7B" w:rsidRPr="00A63F0D" w:rsidRDefault="000F4A7B" w:rsidP="000F4A7B">
            <w:pPr>
              <w:widowControl w:val="0"/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Официальный адрес электронной почты руководителя ответственного подразделения заказчика - </w:t>
            </w:r>
            <w:proofErr w:type="spellStart"/>
            <w:proofErr w:type="gram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tatevik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86@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inbox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.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ru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:   </w:t>
            </w:r>
            <w:proofErr w:type="gram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</w:p>
        </w:tc>
      </w:tr>
      <w:tr w:rsidR="000F4A7B" w:rsidRPr="004839F6" w14:paraId="3CC8B38C" w14:textId="77777777" w:rsidTr="00B83F89">
        <w:trPr>
          <w:trHeight w:val="288"/>
        </w:trPr>
        <w:tc>
          <w:tcPr>
            <w:tcW w:w="10916" w:type="dxa"/>
            <w:gridSpan w:val="28"/>
            <w:shd w:val="clear" w:color="auto" w:fill="99CCFF"/>
            <w:vAlign w:val="center"/>
          </w:tcPr>
          <w:p w14:paraId="02AFA8BF" w14:textId="77777777" w:rsidR="000F4A7B" w:rsidRPr="00A63F0D" w:rsidRDefault="000F4A7B" w:rsidP="000F4A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  <w:p w14:paraId="27E950AD" w14:textId="77777777" w:rsidR="000F4A7B" w:rsidRPr="00A63F0D" w:rsidRDefault="000F4A7B" w:rsidP="000F4A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0F4A7B" w:rsidRPr="004839F6" w14:paraId="5484FA73" w14:textId="77777777" w:rsidTr="00B83F89">
        <w:trPr>
          <w:trHeight w:val="475"/>
        </w:trPr>
        <w:tc>
          <w:tcPr>
            <w:tcW w:w="280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A9CE343" w14:textId="47DBAE6B" w:rsidR="000F4A7B" w:rsidRPr="00A63F0D" w:rsidRDefault="000F4A7B" w:rsidP="000F4A7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 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Сведения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публикациях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осуществленных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согласно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Закону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Республики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Армения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"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закупках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"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целью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привлечения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участников</w:t>
            </w:r>
          </w:p>
        </w:tc>
        <w:tc>
          <w:tcPr>
            <w:tcW w:w="8107" w:type="dxa"/>
            <w:gridSpan w:val="24"/>
            <w:tcBorders>
              <w:bottom w:val="single" w:sz="8" w:space="0" w:color="auto"/>
            </w:tcBorders>
            <w:shd w:val="clear" w:color="auto" w:fill="auto"/>
          </w:tcPr>
          <w:p w14:paraId="6FC786A2" w14:textId="77777777" w:rsidR="000F4A7B" w:rsidRPr="00A63F0D" w:rsidRDefault="000F4A7B" w:rsidP="000F4A7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</w:pPr>
          </w:p>
        </w:tc>
      </w:tr>
      <w:tr w:rsidR="000F4A7B" w:rsidRPr="004839F6" w14:paraId="5A7FED5D" w14:textId="77777777" w:rsidTr="00B83F89">
        <w:trPr>
          <w:trHeight w:val="288"/>
        </w:trPr>
        <w:tc>
          <w:tcPr>
            <w:tcW w:w="10916" w:type="dxa"/>
            <w:gridSpan w:val="28"/>
            <w:shd w:val="clear" w:color="auto" w:fill="99CCFF"/>
            <w:vAlign w:val="center"/>
          </w:tcPr>
          <w:p w14:paraId="0C88E286" w14:textId="77777777" w:rsidR="000F4A7B" w:rsidRPr="00A63F0D" w:rsidRDefault="000F4A7B" w:rsidP="000F4A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</w:pPr>
          </w:p>
          <w:p w14:paraId="7A66F2DC" w14:textId="77777777" w:rsidR="000F4A7B" w:rsidRPr="00A63F0D" w:rsidRDefault="000F4A7B" w:rsidP="000F4A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</w:pPr>
          </w:p>
        </w:tc>
      </w:tr>
      <w:tr w:rsidR="000F4A7B" w:rsidRPr="004839F6" w14:paraId="40B30E88" w14:textId="77777777" w:rsidTr="00B83F89">
        <w:trPr>
          <w:trHeight w:val="427"/>
        </w:trPr>
        <w:tc>
          <w:tcPr>
            <w:tcW w:w="28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45167A6A" w:rsidR="000F4A7B" w:rsidRPr="00A63F0D" w:rsidRDefault="000F4A7B" w:rsidP="000F4A7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Գնման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գործընթացի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շրջանակներում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հակաօրինական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գործողություններ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հայտնաբերվելու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դեպքում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դրանց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և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այդ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կապակցությամբ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ձեռնարկված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գործողությունների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համառոտ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նկարագիրը               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В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случае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выявления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противозаконных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действий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в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рамках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процесса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закупки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—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их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краткое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описание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а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также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краткое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описание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предпринятых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в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связи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с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этим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действий</w:t>
            </w:r>
          </w:p>
        </w:tc>
        <w:tc>
          <w:tcPr>
            <w:tcW w:w="8107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77777777" w:rsidR="000F4A7B" w:rsidRPr="00A63F0D" w:rsidRDefault="000F4A7B" w:rsidP="000F4A7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</w:pPr>
          </w:p>
        </w:tc>
      </w:tr>
      <w:tr w:rsidR="000F4A7B" w:rsidRPr="004839F6" w14:paraId="541BD7F7" w14:textId="77777777" w:rsidTr="00B83F89">
        <w:trPr>
          <w:trHeight w:val="288"/>
        </w:trPr>
        <w:tc>
          <w:tcPr>
            <w:tcW w:w="10916" w:type="dxa"/>
            <w:gridSpan w:val="28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0F4A7B" w:rsidRPr="00A63F0D" w:rsidRDefault="000F4A7B" w:rsidP="000F4A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</w:pPr>
          </w:p>
        </w:tc>
      </w:tr>
      <w:tr w:rsidR="000F4A7B" w:rsidRPr="004839F6" w14:paraId="4DE14D25" w14:textId="77777777" w:rsidTr="00B83F89">
        <w:trPr>
          <w:trHeight w:val="427"/>
        </w:trPr>
        <w:tc>
          <w:tcPr>
            <w:tcW w:w="28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024EDB5C" w:rsidR="000F4A7B" w:rsidRPr="00A63F0D" w:rsidRDefault="000F4A7B" w:rsidP="000F4A7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Գնման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ընթացակարգի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վերաբերյալ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ներկայացված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բողոքները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և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դրանց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վերաբերյալ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կայացված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որոշումները    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Жалобы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поданные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относительно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процесса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закупки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и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принятые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по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ним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решения</w:t>
            </w:r>
          </w:p>
        </w:tc>
        <w:tc>
          <w:tcPr>
            <w:tcW w:w="8107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77777777" w:rsidR="000F4A7B" w:rsidRPr="00A63F0D" w:rsidRDefault="000F4A7B" w:rsidP="000F4A7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</w:pPr>
          </w:p>
        </w:tc>
      </w:tr>
      <w:tr w:rsidR="000F4A7B" w:rsidRPr="004839F6" w14:paraId="1DAD5D5C" w14:textId="77777777" w:rsidTr="00B83F89">
        <w:trPr>
          <w:trHeight w:val="288"/>
        </w:trPr>
        <w:tc>
          <w:tcPr>
            <w:tcW w:w="10916" w:type="dxa"/>
            <w:gridSpan w:val="28"/>
            <w:shd w:val="clear" w:color="auto" w:fill="99CCFF"/>
            <w:vAlign w:val="center"/>
          </w:tcPr>
          <w:p w14:paraId="57597369" w14:textId="77777777" w:rsidR="000F4A7B" w:rsidRPr="00A63F0D" w:rsidRDefault="000F4A7B" w:rsidP="000F4A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</w:pPr>
          </w:p>
        </w:tc>
      </w:tr>
      <w:tr w:rsidR="000F4A7B" w:rsidRPr="004839F6" w14:paraId="5F667D89" w14:textId="77777777" w:rsidTr="00B83F89">
        <w:trPr>
          <w:trHeight w:val="427"/>
        </w:trPr>
        <w:tc>
          <w:tcPr>
            <w:tcW w:w="28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A1519C4" w:rsidR="000F4A7B" w:rsidRPr="00A63F0D" w:rsidRDefault="000F4A7B" w:rsidP="000F4A7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lastRenderedPageBreak/>
              <w:t>Այլ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անհրաժեշտ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տեղեկություններ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ru-RU" w:eastAsia="ru-RU"/>
              </w:rPr>
              <w:t>Другие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ru-RU" w:eastAsia="ru-RU"/>
              </w:rPr>
              <w:t>необходимые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ru-RU" w:eastAsia="ru-RU"/>
              </w:rPr>
              <w:t>сведения</w:t>
            </w:r>
          </w:p>
        </w:tc>
        <w:tc>
          <w:tcPr>
            <w:tcW w:w="8107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0F4A7B" w:rsidRPr="00A63F0D" w:rsidRDefault="000F4A7B" w:rsidP="000F4A7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ru-RU" w:eastAsia="ru-RU"/>
              </w:rPr>
            </w:pPr>
          </w:p>
        </w:tc>
      </w:tr>
      <w:tr w:rsidR="000F4A7B" w:rsidRPr="004839F6" w14:paraId="406B68D6" w14:textId="77777777" w:rsidTr="00B83F89">
        <w:trPr>
          <w:trHeight w:val="288"/>
        </w:trPr>
        <w:tc>
          <w:tcPr>
            <w:tcW w:w="10916" w:type="dxa"/>
            <w:gridSpan w:val="28"/>
            <w:shd w:val="clear" w:color="auto" w:fill="99CCFF"/>
            <w:vAlign w:val="center"/>
          </w:tcPr>
          <w:p w14:paraId="79EAD146" w14:textId="77777777" w:rsidR="000F4A7B" w:rsidRPr="00A63F0D" w:rsidRDefault="000F4A7B" w:rsidP="000F4A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</w:p>
        </w:tc>
      </w:tr>
      <w:tr w:rsidR="000F4A7B" w:rsidRPr="004839F6" w14:paraId="1A2BD291" w14:textId="77777777" w:rsidTr="00B83F89">
        <w:trPr>
          <w:trHeight w:val="227"/>
        </w:trPr>
        <w:tc>
          <w:tcPr>
            <w:tcW w:w="10916" w:type="dxa"/>
            <w:gridSpan w:val="28"/>
            <w:shd w:val="clear" w:color="auto" w:fill="auto"/>
            <w:vAlign w:val="center"/>
          </w:tcPr>
          <w:p w14:paraId="73A19DB3" w14:textId="6C7A151C" w:rsidR="000F4A7B" w:rsidRPr="00A63F0D" w:rsidRDefault="000F4A7B" w:rsidP="000F4A7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Սույն հայտարարության հետ կապված լրացուցիչ տեղեկություններ ստանալու համար կարող եք դիմել գնումների համակարգող                              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Для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получения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дополнительной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информации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связанной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с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настоящим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объявлением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можно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обратиться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к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координатору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закупок</w:t>
            </w:r>
          </w:p>
        </w:tc>
      </w:tr>
      <w:tr w:rsidR="000F4A7B" w:rsidRPr="004839F6" w14:paraId="002AF1AD" w14:textId="77777777" w:rsidTr="00B83F89">
        <w:trPr>
          <w:trHeight w:val="47"/>
        </w:trPr>
        <w:tc>
          <w:tcPr>
            <w:tcW w:w="307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0FBD1366" w:rsidR="000F4A7B" w:rsidRPr="00A63F0D" w:rsidRDefault="000F4A7B" w:rsidP="000F4A7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Անուն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Ազգանուն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Имя, фамилия</w:t>
            </w:r>
          </w:p>
        </w:tc>
        <w:tc>
          <w:tcPr>
            <w:tcW w:w="358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2270A950" w:rsidR="000F4A7B" w:rsidRPr="00A63F0D" w:rsidRDefault="000F4A7B" w:rsidP="000F4A7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Հեռախոս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ի համար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                            Номер телефона</w:t>
            </w:r>
          </w:p>
        </w:tc>
        <w:tc>
          <w:tcPr>
            <w:tcW w:w="425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EDC825" w14:textId="77777777" w:rsidR="000F4A7B" w:rsidRDefault="000F4A7B" w:rsidP="000F4A7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Էլ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.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փոստի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հասցեն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     </w:t>
            </w:r>
          </w:p>
          <w:p w14:paraId="18D00A61" w14:textId="2A24105B" w:rsidR="000F4A7B" w:rsidRPr="00A63F0D" w:rsidRDefault="000F4A7B" w:rsidP="000F4A7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Адрес электронной почты</w:t>
            </w:r>
          </w:p>
        </w:tc>
      </w:tr>
      <w:tr w:rsidR="000F4A7B" w:rsidRPr="00A63F0D" w14:paraId="6C6C269C" w14:textId="77777777" w:rsidTr="00B83F89">
        <w:trPr>
          <w:trHeight w:val="47"/>
        </w:trPr>
        <w:tc>
          <w:tcPr>
            <w:tcW w:w="3077" w:type="dxa"/>
            <w:gridSpan w:val="5"/>
            <w:shd w:val="clear" w:color="auto" w:fill="auto"/>
            <w:vAlign w:val="center"/>
          </w:tcPr>
          <w:p w14:paraId="0A862370" w14:textId="3E4DC620" w:rsidR="000F4A7B" w:rsidRPr="00A63F0D" w:rsidRDefault="000F4A7B" w:rsidP="000F4A7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Տաթևիկ</w:t>
            </w:r>
            <w:proofErr w:type="spellEnd"/>
            <w:r w:rsidRPr="00A63F0D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Զոհրաբյան</w:t>
            </w:r>
            <w:proofErr w:type="spellEnd"/>
            <w:r w:rsidRPr="00A63F0D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 xml:space="preserve">          </w:t>
            </w:r>
            <w:proofErr w:type="spellStart"/>
            <w:r w:rsidRPr="00A63F0D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Татевик</w:t>
            </w:r>
            <w:proofErr w:type="spellEnd"/>
            <w:r w:rsidRPr="00A63F0D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Зограбян</w:t>
            </w:r>
            <w:proofErr w:type="spellEnd"/>
          </w:p>
        </w:tc>
        <w:tc>
          <w:tcPr>
            <w:tcW w:w="3586" w:type="dxa"/>
            <w:gridSpan w:val="12"/>
            <w:shd w:val="clear" w:color="auto" w:fill="auto"/>
            <w:vAlign w:val="center"/>
          </w:tcPr>
          <w:p w14:paraId="570A2BE5" w14:textId="23E9DF07" w:rsidR="000F4A7B" w:rsidRPr="00A63F0D" w:rsidRDefault="000F4A7B" w:rsidP="000F4A7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060-536402</w:t>
            </w:r>
          </w:p>
        </w:tc>
        <w:tc>
          <w:tcPr>
            <w:tcW w:w="4253" w:type="dxa"/>
            <w:gridSpan w:val="11"/>
            <w:shd w:val="clear" w:color="auto" w:fill="auto"/>
            <w:vAlign w:val="center"/>
          </w:tcPr>
          <w:p w14:paraId="3C42DEDA" w14:textId="1EC6F118" w:rsidR="000F4A7B" w:rsidRPr="00A63F0D" w:rsidRDefault="000F4A7B" w:rsidP="000F4A7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eastAsia="ru-RU"/>
              </w:rPr>
            </w:pPr>
            <w:r w:rsidRPr="00A63F0D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tatevik86@inbox.ru</w:t>
            </w:r>
          </w:p>
        </w:tc>
      </w:tr>
    </w:tbl>
    <w:p w14:paraId="0C123193" w14:textId="77777777" w:rsidR="0022631D" w:rsidRPr="00A63F0D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</w:pPr>
    </w:p>
    <w:p w14:paraId="1160E497" w14:textId="77777777" w:rsidR="001021B0" w:rsidRPr="00A63F0D" w:rsidRDefault="001021B0" w:rsidP="009C5E0F">
      <w:pPr>
        <w:tabs>
          <w:tab w:val="left" w:pos="9829"/>
        </w:tabs>
        <w:ind w:left="0" w:firstLine="0"/>
        <w:rPr>
          <w:rFonts w:ascii="Sylfaen" w:hAnsi="Sylfaen"/>
          <w:i/>
          <w:sz w:val="18"/>
          <w:szCs w:val="18"/>
          <w:lang w:val="hy-AM"/>
        </w:rPr>
      </w:pPr>
    </w:p>
    <w:sectPr w:rsidR="001021B0" w:rsidRPr="00A63F0D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CB5307" w14:textId="77777777" w:rsidR="00541F25" w:rsidRDefault="00541F25" w:rsidP="0022631D">
      <w:pPr>
        <w:spacing w:before="0" w:after="0"/>
      </w:pPr>
      <w:r>
        <w:separator/>
      </w:r>
    </w:p>
  </w:endnote>
  <w:endnote w:type="continuationSeparator" w:id="0">
    <w:p w14:paraId="0CDD193A" w14:textId="77777777" w:rsidR="00541F25" w:rsidRDefault="00541F25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Baltica">
    <w:altName w:val="Calibri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D94CF6" w14:textId="77777777" w:rsidR="00541F25" w:rsidRDefault="00541F25" w:rsidP="0022631D">
      <w:pPr>
        <w:spacing w:before="0" w:after="0"/>
      </w:pPr>
      <w:r>
        <w:separator/>
      </w:r>
    </w:p>
  </w:footnote>
  <w:footnote w:type="continuationSeparator" w:id="0">
    <w:p w14:paraId="79FD4566" w14:textId="77777777" w:rsidR="00541F25" w:rsidRDefault="00541F25" w:rsidP="0022631D">
      <w:pPr>
        <w:spacing w:before="0" w:after="0"/>
      </w:pPr>
      <w:r>
        <w:continuationSeparator/>
      </w:r>
    </w:p>
  </w:footnote>
  <w:footnote w:id="1">
    <w:p w14:paraId="73E33F31" w14:textId="77777777" w:rsidR="00602352" w:rsidRPr="00541A77" w:rsidRDefault="00602352" w:rsidP="0022631D">
      <w:pPr>
        <w:pStyle w:val="a8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602352" w:rsidRPr="002D0BF6" w:rsidRDefault="00602352" w:rsidP="0022631D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602352" w:rsidRPr="002D0BF6" w:rsidRDefault="00602352" w:rsidP="0022631D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8C7ADA" w:rsidRPr="002D0BF6" w:rsidRDefault="008C7ADA" w:rsidP="0022631D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8C7ADA" w:rsidRPr="002D0BF6" w:rsidRDefault="008C7ADA" w:rsidP="006F2779">
      <w:pPr>
        <w:pStyle w:val="a8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a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</w:t>
      </w:r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</w:t>
      </w:r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8C7ADA" w:rsidRPr="00871366" w:rsidRDefault="008C7ADA" w:rsidP="0022631D">
      <w:pPr>
        <w:pStyle w:val="a8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0F4A7B" w:rsidRPr="002D0BF6" w:rsidRDefault="000F4A7B" w:rsidP="0022631D">
      <w:pPr>
        <w:pStyle w:val="a8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499E7CDD" w14:textId="77777777" w:rsidR="000F4A7B" w:rsidRPr="0078682E" w:rsidRDefault="000F4A7B" w:rsidP="006F2779">
      <w:pPr>
        <w:pStyle w:val="a8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6029040C" w14:textId="5A19B8E4" w:rsidR="000F4A7B" w:rsidRPr="0078682E" w:rsidRDefault="000F4A7B" w:rsidP="004D078F">
      <w:pPr>
        <w:pStyle w:val="a8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շարադրվում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պահանջ</w:t>
      </w:r>
      <w:proofErr w:type="spellEnd"/>
      <w:r w:rsidRPr="004D078F">
        <w:rPr>
          <w:rFonts w:ascii="GHEA Grapalat" w:hAnsi="GHEA Grapalat"/>
          <w:bCs/>
          <w:i/>
          <w:sz w:val="12"/>
          <w:szCs w:val="12"/>
        </w:rPr>
        <w:t>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208D316E" w14:textId="77777777" w:rsidR="000F4A7B" w:rsidRPr="00005B9C" w:rsidRDefault="000F4A7B" w:rsidP="006F2779">
      <w:pPr>
        <w:pStyle w:val="a8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3443CC"/>
    <w:multiLevelType w:val="hybridMultilevel"/>
    <w:tmpl w:val="412206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5E69C8"/>
    <w:multiLevelType w:val="hybridMultilevel"/>
    <w:tmpl w:val="2F0EB4A8"/>
    <w:lvl w:ilvl="0" w:tplc="A5C87620">
      <w:start w:val="1"/>
      <w:numFmt w:val="decimal"/>
      <w:lvlText w:val="%1)"/>
      <w:lvlJc w:val="left"/>
      <w:pPr>
        <w:ind w:left="720" w:hanging="360"/>
      </w:pPr>
      <w:rPr>
        <w:rFonts w:hint="default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E3209A"/>
    <w:multiLevelType w:val="hybridMultilevel"/>
    <w:tmpl w:val="6452306E"/>
    <w:lvl w:ilvl="0" w:tplc="0BFC4312">
      <w:start w:val="1"/>
      <w:numFmt w:val="lowerLetter"/>
      <w:lvlText w:val="%1."/>
      <w:lvlJc w:val="left"/>
      <w:pPr>
        <w:ind w:left="720" w:hanging="360"/>
      </w:pPr>
      <w:rPr>
        <w:rFonts w:hint="default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43EA"/>
    <w:rsid w:val="0000087E"/>
    <w:rsid w:val="00000CCC"/>
    <w:rsid w:val="00004BC5"/>
    <w:rsid w:val="00005B6D"/>
    <w:rsid w:val="00006113"/>
    <w:rsid w:val="00011550"/>
    <w:rsid w:val="00012170"/>
    <w:rsid w:val="00013F0D"/>
    <w:rsid w:val="00016F56"/>
    <w:rsid w:val="000219FE"/>
    <w:rsid w:val="00022DFB"/>
    <w:rsid w:val="0002401A"/>
    <w:rsid w:val="00026D7C"/>
    <w:rsid w:val="0002712F"/>
    <w:rsid w:val="00032877"/>
    <w:rsid w:val="00034CB2"/>
    <w:rsid w:val="00035227"/>
    <w:rsid w:val="00040A34"/>
    <w:rsid w:val="00043828"/>
    <w:rsid w:val="00044EA8"/>
    <w:rsid w:val="00046CCF"/>
    <w:rsid w:val="000511E2"/>
    <w:rsid w:val="00051ECE"/>
    <w:rsid w:val="00053FDD"/>
    <w:rsid w:val="0005498C"/>
    <w:rsid w:val="00057051"/>
    <w:rsid w:val="000614E5"/>
    <w:rsid w:val="0006583C"/>
    <w:rsid w:val="0006599D"/>
    <w:rsid w:val="0007090E"/>
    <w:rsid w:val="00071004"/>
    <w:rsid w:val="0007201D"/>
    <w:rsid w:val="00072B5E"/>
    <w:rsid w:val="00073D66"/>
    <w:rsid w:val="00074FF0"/>
    <w:rsid w:val="00076026"/>
    <w:rsid w:val="00077F3B"/>
    <w:rsid w:val="00086DC7"/>
    <w:rsid w:val="00086DFD"/>
    <w:rsid w:val="00087A9F"/>
    <w:rsid w:val="00091367"/>
    <w:rsid w:val="00091D06"/>
    <w:rsid w:val="00093C0A"/>
    <w:rsid w:val="0009781E"/>
    <w:rsid w:val="000A2E2B"/>
    <w:rsid w:val="000B0199"/>
    <w:rsid w:val="000B2FCC"/>
    <w:rsid w:val="000C33CF"/>
    <w:rsid w:val="000C5DD7"/>
    <w:rsid w:val="000D07C0"/>
    <w:rsid w:val="000D2C12"/>
    <w:rsid w:val="000D6D04"/>
    <w:rsid w:val="000E183F"/>
    <w:rsid w:val="000E3E0E"/>
    <w:rsid w:val="000E4FF1"/>
    <w:rsid w:val="000E6906"/>
    <w:rsid w:val="000E6E68"/>
    <w:rsid w:val="000F121C"/>
    <w:rsid w:val="000F376D"/>
    <w:rsid w:val="000F405C"/>
    <w:rsid w:val="000F4373"/>
    <w:rsid w:val="000F4408"/>
    <w:rsid w:val="000F4A7B"/>
    <w:rsid w:val="000F7BE6"/>
    <w:rsid w:val="001021B0"/>
    <w:rsid w:val="00103405"/>
    <w:rsid w:val="00107F05"/>
    <w:rsid w:val="00113788"/>
    <w:rsid w:val="00114640"/>
    <w:rsid w:val="001165CE"/>
    <w:rsid w:val="00117673"/>
    <w:rsid w:val="0012015E"/>
    <w:rsid w:val="00125485"/>
    <w:rsid w:val="00127DD4"/>
    <w:rsid w:val="00131124"/>
    <w:rsid w:val="00144217"/>
    <w:rsid w:val="00150D1B"/>
    <w:rsid w:val="001518A6"/>
    <w:rsid w:val="0015387A"/>
    <w:rsid w:val="00166937"/>
    <w:rsid w:val="00166BB7"/>
    <w:rsid w:val="00171572"/>
    <w:rsid w:val="0017331E"/>
    <w:rsid w:val="0017527C"/>
    <w:rsid w:val="00180043"/>
    <w:rsid w:val="00181432"/>
    <w:rsid w:val="001831C6"/>
    <w:rsid w:val="001837D5"/>
    <w:rsid w:val="0018422F"/>
    <w:rsid w:val="00185118"/>
    <w:rsid w:val="0018769D"/>
    <w:rsid w:val="00193E61"/>
    <w:rsid w:val="00194B57"/>
    <w:rsid w:val="001A1999"/>
    <w:rsid w:val="001A5E28"/>
    <w:rsid w:val="001A6EDC"/>
    <w:rsid w:val="001B024E"/>
    <w:rsid w:val="001B1D56"/>
    <w:rsid w:val="001B5366"/>
    <w:rsid w:val="001C07B7"/>
    <w:rsid w:val="001C1BE1"/>
    <w:rsid w:val="001C2D63"/>
    <w:rsid w:val="001C3808"/>
    <w:rsid w:val="001D02C8"/>
    <w:rsid w:val="001D0F7C"/>
    <w:rsid w:val="001D17C3"/>
    <w:rsid w:val="001D1C9F"/>
    <w:rsid w:val="001D2E8F"/>
    <w:rsid w:val="001D5E22"/>
    <w:rsid w:val="001E0091"/>
    <w:rsid w:val="001E39CB"/>
    <w:rsid w:val="001E3AE4"/>
    <w:rsid w:val="001E3B3B"/>
    <w:rsid w:val="001E6163"/>
    <w:rsid w:val="001F1A3C"/>
    <w:rsid w:val="001F59D6"/>
    <w:rsid w:val="00200E92"/>
    <w:rsid w:val="002061E6"/>
    <w:rsid w:val="00207B08"/>
    <w:rsid w:val="00215865"/>
    <w:rsid w:val="00215A4B"/>
    <w:rsid w:val="00222240"/>
    <w:rsid w:val="0022631D"/>
    <w:rsid w:val="002418FA"/>
    <w:rsid w:val="00243667"/>
    <w:rsid w:val="00245230"/>
    <w:rsid w:val="00247D89"/>
    <w:rsid w:val="00250174"/>
    <w:rsid w:val="00251847"/>
    <w:rsid w:val="00260A7B"/>
    <w:rsid w:val="00260CC9"/>
    <w:rsid w:val="00262CED"/>
    <w:rsid w:val="00265DC0"/>
    <w:rsid w:val="0027072A"/>
    <w:rsid w:val="00273E31"/>
    <w:rsid w:val="0027412A"/>
    <w:rsid w:val="00274BA9"/>
    <w:rsid w:val="002763A7"/>
    <w:rsid w:val="00277693"/>
    <w:rsid w:val="00277A9B"/>
    <w:rsid w:val="00283356"/>
    <w:rsid w:val="00285974"/>
    <w:rsid w:val="00291C0C"/>
    <w:rsid w:val="00292931"/>
    <w:rsid w:val="00295B92"/>
    <w:rsid w:val="002A55F6"/>
    <w:rsid w:val="002A694F"/>
    <w:rsid w:val="002B3248"/>
    <w:rsid w:val="002B4696"/>
    <w:rsid w:val="002B7F29"/>
    <w:rsid w:val="002C22F6"/>
    <w:rsid w:val="002C3833"/>
    <w:rsid w:val="002C50E6"/>
    <w:rsid w:val="002D5D9A"/>
    <w:rsid w:val="002E4E6F"/>
    <w:rsid w:val="002F16CC"/>
    <w:rsid w:val="002F1FEA"/>
    <w:rsid w:val="002F1FEB"/>
    <w:rsid w:val="002F69EA"/>
    <w:rsid w:val="003012D7"/>
    <w:rsid w:val="00311163"/>
    <w:rsid w:val="003114AC"/>
    <w:rsid w:val="00314E57"/>
    <w:rsid w:val="003207A0"/>
    <w:rsid w:val="00325768"/>
    <w:rsid w:val="00325B65"/>
    <w:rsid w:val="00326835"/>
    <w:rsid w:val="00330F2F"/>
    <w:rsid w:val="0033126B"/>
    <w:rsid w:val="00331A17"/>
    <w:rsid w:val="0033484D"/>
    <w:rsid w:val="0034060D"/>
    <w:rsid w:val="003413AB"/>
    <w:rsid w:val="00345786"/>
    <w:rsid w:val="00350ED8"/>
    <w:rsid w:val="00350EE2"/>
    <w:rsid w:val="00353229"/>
    <w:rsid w:val="00354783"/>
    <w:rsid w:val="00357E67"/>
    <w:rsid w:val="003614BD"/>
    <w:rsid w:val="00361C8A"/>
    <w:rsid w:val="003655AC"/>
    <w:rsid w:val="00367AD0"/>
    <w:rsid w:val="00371B1D"/>
    <w:rsid w:val="00373A77"/>
    <w:rsid w:val="00374AB4"/>
    <w:rsid w:val="003762EC"/>
    <w:rsid w:val="00376E0D"/>
    <w:rsid w:val="00391C36"/>
    <w:rsid w:val="00392F3B"/>
    <w:rsid w:val="003930DE"/>
    <w:rsid w:val="00394A4C"/>
    <w:rsid w:val="00394E3E"/>
    <w:rsid w:val="00395A74"/>
    <w:rsid w:val="00395EEF"/>
    <w:rsid w:val="003A1A08"/>
    <w:rsid w:val="003A7928"/>
    <w:rsid w:val="003B1514"/>
    <w:rsid w:val="003B2758"/>
    <w:rsid w:val="003B3FCE"/>
    <w:rsid w:val="003B476A"/>
    <w:rsid w:val="003B6E71"/>
    <w:rsid w:val="003C0E75"/>
    <w:rsid w:val="003C39B7"/>
    <w:rsid w:val="003C3BD0"/>
    <w:rsid w:val="003C4F42"/>
    <w:rsid w:val="003D0BAF"/>
    <w:rsid w:val="003D0D8C"/>
    <w:rsid w:val="003D6F45"/>
    <w:rsid w:val="003D7B43"/>
    <w:rsid w:val="003E00D5"/>
    <w:rsid w:val="003E1A31"/>
    <w:rsid w:val="003E34DD"/>
    <w:rsid w:val="003E3D40"/>
    <w:rsid w:val="003E6978"/>
    <w:rsid w:val="003F0706"/>
    <w:rsid w:val="003F4924"/>
    <w:rsid w:val="003F4F6E"/>
    <w:rsid w:val="003F621A"/>
    <w:rsid w:val="00402CBF"/>
    <w:rsid w:val="00405041"/>
    <w:rsid w:val="0040770F"/>
    <w:rsid w:val="004153B0"/>
    <w:rsid w:val="00416F06"/>
    <w:rsid w:val="004178DA"/>
    <w:rsid w:val="004264D3"/>
    <w:rsid w:val="0043154F"/>
    <w:rsid w:val="004316E4"/>
    <w:rsid w:val="00432494"/>
    <w:rsid w:val="00433E3C"/>
    <w:rsid w:val="004405BE"/>
    <w:rsid w:val="004405D4"/>
    <w:rsid w:val="0044104C"/>
    <w:rsid w:val="004445C2"/>
    <w:rsid w:val="00444790"/>
    <w:rsid w:val="00446C88"/>
    <w:rsid w:val="00460FE5"/>
    <w:rsid w:val="004616A6"/>
    <w:rsid w:val="004676AE"/>
    <w:rsid w:val="00467E54"/>
    <w:rsid w:val="00472069"/>
    <w:rsid w:val="00474C2F"/>
    <w:rsid w:val="00475E89"/>
    <w:rsid w:val="00476187"/>
    <w:rsid w:val="004764CD"/>
    <w:rsid w:val="004820C6"/>
    <w:rsid w:val="004839F6"/>
    <w:rsid w:val="00483F25"/>
    <w:rsid w:val="00486ADB"/>
    <w:rsid w:val="004875E0"/>
    <w:rsid w:val="00491C29"/>
    <w:rsid w:val="004920A7"/>
    <w:rsid w:val="0049238E"/>
    <w:rsid w:val="004954E0"/>
    <w:rsid w:val="004976C0"/>
    <w:rsid w:val="00497A8C"/>
    <w:rsid w:val="004A19A0"/>
    <w:rsid w:val="004A19D8"/>
    <w:rsid w:val="004A3A19"/>
    <w:rsid w:val="004B4A6B"/>
    <w:rsid w:val="004C0CDA"/>
    <w:rsid w:val="004C5526"/>
    <w:rsid w:val="004C63DA"/>
    <w:rsid w:val="004C6E7E"/>
    <w:rsid w:val="004C714B"/>
    <w:rsid w:val="004D03E0"/>
    <w:rsid w:val="004D078F"/>
    <w:rsid w:val="004D0F1E"/>
    <w:rsid w:val="004D1FDD"/>
    <w:rsid w:val="004D202E"/>
    <w:rsid w:val="004D5B22"/>
    <w:rsid w:val="004D5D50"/>
    <w:rsid w:val="004E376E"/>
    <w:rsid w:val="004E408F"/>
    <w:rsid w:val="004F0588"/>
    <w:rsid w:val="004F11D0"/>
    <w:rsid w:val="004F2BB3"/>
    <w:rsid w:val="004F2D40"/>
    <w:rsid w:val="004F4230"/>
    <w:rsid w:val="005012A2"/>
    <w:rsid w:val="00503BCC"/>
    <w:rsid w:val="00510FD4"/>
    <w:rsid w:val="005143AE"/>
    <w:rsid w:val="00517CCE"/>
    <w:rsid w:val="00522BFD"/>
    <w:rsid w:val="00525836"/>
    <w:rsid w:val="00526611"/>
    <w:rsid w:val="00530DDF"/>
    <w:rsid w:val="00532B3F"/>
    <w:rsid w:val="00533AF6"/>
    <w:rsid w:val="00536E55"/>
    <w:rsid w:val="00541F25"/>
    <w:rsid w:val="00542892"/>
    <w:rsid w:val="00542D4B"/>
    <w:rsid w:val="005450FB"/>
    <w:rsid w:val="005458EA"/>
    <w:rsid w:val="00545BD3"/>
    <w:rsid w:val="00546023"/>
    <w:rsid w:val="0054609A"/>
    <w:rsid w:val="00546703"/>
    <w:rsid w:val="00552457"/>
    <w:rsid w:val="0055384C"/>
    <w:rsid w:val="00553C47"/>
    <w:rsid w:val="00555E38"/>
    <w:rsid w:val="00556C2C"/>
    <w:rsid w:val="00560F1F"/>
    <w:rsid w:val="0056123A"/>
    <w:rsid w:val="0056193C"/>
    <w:rsid w:val="0056453E"/>
    <w:rsid w:val="005716B9"/>
    <w:rsid w:val="00573148"/>
    <w:rsid w:val="005737F9"/>
    <w:rsid w:val="00573961"/>
    <w:rsid w:val="00576C3A"/>
    <w:rsid w:val="0058114F"/>
    <w:rsid w:val="0058251F"/>
    <w:rsid w:val="00582E9D"/>
    <w:rsid w:val="005853C4"/>
    <w:rsid w:val="00585642"/>
    <w:rsid w:val="00586F81"/>
    <w:rsid w:val="00590064"/>
    <w:rsid w:val="0059109B"/>
    <w:rsid w:val="00592E81"/>
    <w:rsid w:val="00596959"/>
    <w:rsid w:val="005A54ED"/>
    <w:rsid w:val="005A622F"/>
    <w:rsid w:val="005B51B5"/>
    <w:rsid w:val="005B6A50"/>
    <w:rsid w:val="005C585E"/>
    <w:rsid w:val="005C635F"/>
    <w:rsid w:val="005D0158"/>
    <w:rsid w:val="005D5FBD"/>
    <w:rsid w:val="005E2B3E"/>
    <w:rsid w:val="005E4C76"/>
    <w:rsid w:val="005E4FF0"/>
    <w:rsid w:val="005F0E1D"/>
    <w:rsid w:val="00602352"/>
    <w:rsid w:val="006028E0"/>
    <w:rsid w:val="006029D1"/>
    <w:rsid w:val="00603374"/>
    <w:rsid w:val="00604A95"/>
    <w:rsid w:val="00604E58"/>
    <w:rsid w:val="00605899"/>
    <w:rsid w:val="00605E7E"/>
    <w:rsid w:val="00607466"/>
    <w:rsid w:val="00607C9A"/>
    <w:rsid w:val="00613694"/>
    <w:rsid w:val="00614941"/>
    <w:rsid w:val="00615747"/>
    <w:rsid w:val="00616FB3"/>
    <w:rsid w:val="006170BA"/>
    <w:rsid w:val="00620A5D"/>
    <w:rsid w:val="006230C8"/>
    <w:rsid w:val="00623367"/>
    <w:rsid w:val="006235CE"/>
    <w:rsid w:val="006237C0"/>
    <w:rsid w:val="00626915"/>
    <w:rsid w:val="00627C43"/>
    <w:rsid w:val="0063163C"/>
    <w:rsid w:val="006322D1"/>
    <w:rsid w:val="00635F2C"/>
    <w:rsid w:val="00643BE4"/>
    <w:rsid w:val="00643C4E"/>
    <w:rsid w:val="00646760"/>
    <w:rsid w:val="00650A31"/>
    <w:rsid w:val="00652BF0"/>
    <w:rsid w:val="006541E0"/>
    <w:rsid w:val="0065527A"/>
    <w:rsid w:val="006553DF"/>
    <w:rsid w:val="00656A5D"/>
    <w:rsid w:val="0065740D"/>
    <w:rsid w:val="00660C13"/>
    <w:rsid w:val="00664622"/>
    <w:rsid w:val="00665637"/>
    <w:rsid w:val="006666F2"/>
    <w:rsid w:val="00670BE2"/>
    <w:rsid w:val="006714EA"/>
    <w:rsid w:val="00672F3A"/>
    <w:rsid w:val="00675BD3"/>
    <w:rsid w:val="00676D85"/>
    <w:rsid w:val="00677E18"/>
    <w:rsid w:val="00690362"/>
    <w:rsid w:val="00690ECB"/>
    <w:rsid w:val="00691537"/>
    <w:rsid w:val="006935EE"/>
    <w:rsid w:val="006A2836"/>
    <w:rsid w:val="006A2FBE"/>
    <w:rsid w:val="006A38B4"/>
    <w:rsid w:val="006B2E21"/>
    <w:rsid w:val="006B3BD4"/>
    <w:rsid w:val="006C0266"/>
    <w:rsid w:val="006C1D85"/>
    <w:rsid w:val="006D30B5"/>
    <w:rsid w:val="006D4CC0"/>
    <w:rsid w:val="006D7664"/>
    <w:rsid w:val="006E0701"/>
    <w:rsid w:val="006E0D92"/>
    <w:rsid w:val="006E1A83"/>
    <w:rsid w:val="006E2BE7"/>
    <w:rsid w:val="006E6F6D"/>
    <w:rsid w:val="006F15C3"/>
    <w:rsid w:val="006F2779"/>
    <w:rsid w:val="006F282F"/>
    <w:rsid w:val="006F46C5"/>
    <w:rsid w:val="006F7B81"/>
    <w:rsid w:val="00700272"/>
    <w:rsid w:val="00701D6F"/>
    <w:rsid w:val="007039AD"/>
    <w:rsid w:val="00703C08"/>
    <w:rsid w:val="00705755"/>
    <w:rsid w:val="007060FC"/>
    <w:rsid w:val="00710BED"/>
    <w:rsid w:val="00711BE9"/>
    <w:rsid w:val="00712387"/>
    <w:rsid w:val="00716704"/>
    <w:rsid w:val="007171A6"/>
    <w:rsid w:val="00717E42"/>
    <w:rsid w:val="00722933"/>
    <w:rsid w:val="00724617"/>
    <w:rsid w:val="0072588F"/>
    <w:rsid w:val="0072614A"/>
    <w:rsid w:val="00726454"/>
    <w:rsid w:val="00731037"/>
    <w:rsid w:val="00732B25"/>
    <w:rsid w:val="0073445B"/>
    <w:rsid w:val="00736378"/>
    <w:rsid w:val="00737EFA"/>
    <w:rsid w:val="0074277C"/>
    <w:rsid w:val="007472D9"/>
    <w:rsid w:val="007475CE"/>
    <w:rsid w:val="00751F05"/>
    <w:rsid w:val="0075418B"/>
    <w:rsid w:val="00754709"/>
    <w:rsid w:val="0076053B"/>
    <w:rsid w:val="00767152"/>
    <w:rsid w:val="007732E7"/>
    <w:rsid w:val="007739FB"/>
    <w:rsid w:val="00774E1B"/>
    <w:rsid w:val="007750C3"/>
    <w:rsid w:val="00777823"/>
    <w:rsid w:val="00782FFD"/>
    <w:rsid w:val="0078474B"/>
    <w:rsid w:val="0078682E"/>
    <w:rsid w:val="00787220"/>
    <w:rsid w:val="00791A5E"/>
    <w:rsid w:val="00795E0C"/>
    <w:rsid w:val="007A1F1E"/>
    <w:rsid w:val="007A5E73"/>
    <w:rsid w:val="007B050B"/>
    <w:rsid w:val="007B3092"/>
    <w:rsid w:val="007B4029"/>
    <w:rsid w:val="007B44A4"/>
    <w:rsid w:val="007B4A51"/>
    <w:rsid w:val="007C4EBC"/>
    <w:rsid w:val="007C6D46"/>
    <w:rsid w:val="007D16DE"/>
    <w:rsid w:val="007D5145"/>
    <w:rsid w:val="007F5541"/>
    <w:rsid w:val="007F67DB"/>
    <w:rsid w:val="00810B21"/>
    <w:rsid w:val="008130F8"/>
    <w:rsid w:val="0081420B"/>
    <w:rsid w:val="00814576"/>
    <w:rsid w:val="00823064"/>
    <w:rsid w:val="0082538B"/>
    <w:rsid w:val="00825396"/>
    <w:rsid w:val="008258DA"/>
    <w:rsid w:val="00827EA9"/>
    <w:rsid w:val="00834174"/>
    <w:rsid w:val="008368AF"/>
    <w:rsid w:val="008375C9"/>
    <w:rsid w:val="0084207F"/>
    <w:rsid w:val="00842191"/>
    <w:rsid w:val="008452D4"/>
    <w:rsid w:val="00847916"/>
    <w:rsid w:val="0085414E"/>
    <w:rsid w:val="00857C12"/>
    <w:rsid w:val="008630DE"/>
    <w:rsid w:val="00863275"/>
    <w:rsid w:val="00867E9F"/>
    <w:rsid w:val="00872F0C"/>
    <w:rsid w:val="008747CC"/>
    <w:rsid w:val="0087747E"/>
    <w:rsid w:val="008825C2"/>
    <w:rsid w:val="00890999"/>
    <w:rsid w:val="00890F51"/>
    <w:rsid w:val="00893F86"/>
    <w:rsid w:val="00897CC1"/>
    <w:rsid w:val="008A1125"/>
    <w:rsid w:val="008A2B66"/>
    <w:rsid w:val="008A437D"/>
    <w:rsid w:val="008A5252"/>
    <w:rsid w:val="008B078C"/>
    <w:rsid w:val="008B246E"/>
    <w:rsid w:val="008B53FB"/>
    <w:rsid w:val="008B77D8"/>
    <w:rsid w:val="008C429A"/>
    <w:rsid w:val="008C4AC4"/>
    <w:rsid w:val="008C4E62"/>
    <w:rsid w:val="008C7ADA"/>
    <w:rsid w:val="008D290B"/>
    <w:rsid w:val="008D4C9D"/>
    <w:rsid w:val="008D5169"/>
    <w:rsid w:val="008D6EC3"/>
    <w:rsid w:val="008E3031"/>
    <w:rsid w:val="008E493A"/>
    <w:rsid w:val="008E5267"/>
    <w:rsid w:val="008F2999"/>
    <w:rsid w:val="008F3408"/>
    <w:rsid w:val="008F38AF"/>
    <w:rsid w:val="00905688"/>
    <w:rsid w:val="00905F8A"/>
    <w:rsid w:val="00906C9A"/>
    <w:rsid w:val="00912146"/>
    <w:rsid w:val="00924337"/>
    <w:rsid w:val="0092453B"/>
    <w:rsid w:val="00924683"/>
    <w:rsid w:val="00925D63"/>
    <w:rsid w:val="00926A82"/>
    <w:rsid w:val="00931BED"/>
    <w:rsid w:val="00935165"/>
    <w:rsid w:val="00942C68"/>
    <w:rsid w:val="009438E6"/>
    <w:rsid w:val="009446C3"/>
    <w:rsid w:val="0095182D"/>
    <w:rsid w:val="00951ED2"/>
    <w:rsid w:val="00956188"/>
    <w:rsid w:val="00956F31"/>
    <w:rsid w:val="0096422C"/>
    <w:rsid w:val="00970DB0"/>
    <w:rsid w:val="00971461"/>
    <w:rsid w:val="0097794E"/>
    <w:rsid w:val="00980E2F"/>
    <w:rsid w:val="00982459"/>
    <w:rsid w:val="00982F9C"/>
    <w:rsid w:val="00984D92"/>
    <w:rsid w:val="00990D6D"/>
    <w:rsid w:val="00992B23"/>
    <w:rsid w:val="00995DC8"/>
    <w:rsid w:val="00997D92"/>
    <w:rsid w:val="009A5102"/>
    <w:rsid w:val="009B023C"/>
    <w:rsid w:val="009B072A"/>
    <w:rsid w:val="009C5E0F"/>
    <w:rsid w:val="009D12FD"/>
    <w:rsid w:val="009D1336"/>
    <w:rsid w:val="009D379A"/>
    <w:rsid w:val="009D3AF9"/>
    <w:rsid w:val="009E5BEA"/>
    <w:rsid w:val="009E75FF"/>
    <w:rsid w:val="009F0306"/>
    <w:rsid w:val="009F1434"/>
    <w:rsid w:val="009F5025"/>
    <w:rsid w:val="009F5A2D"/>
    <w:rsid w:val="009F6CC9"/>
    <w:rsid w:val="00A00A1A"/>
    <w:rsid w:val="00A01753"/>
    <w:rsid w:val="00A11732"/>
    <w:rsid w:val="00A1323F"/>
    <w:rsid w:val="00A14802"/>
    <w:rsid w:val="00A200A6"/>
    <w:rsid w:val="00A20D4A"/>
    <w:rsid w:val="00A214DC"/>
    <w:rsid w:val="00A24874"/>
    <w:rsid w:val="00A27D5F"/>
    <w:rsid w:val="00A306F5"/>
    <w:rsid w:val="00A3074B"/>
    <w:rsid w:val="00A30C7F"/>
    <w:rsid w:val="00A31820"/>
    <w:rsid w:val="00A40CD7"/>
    <w:rsid w:val="00A413A8"/>
    <w:rsid w:val="00A4224E"/>
    <w:rsid w:val="00A5017F"/>
    <w:rsid w:val="00A50628"/>
    <w:rsid w:val="00A51CBE"/>
    <w:rsid w:val="00A54027"/>
    <w:rsid w:val="00A57DE8"/>
    <w:rsid w:val="00A62347"/>
    <w:rsid w:val="00A63F0D"/>
    <w:rsid w:val="00A67FD1"/>
    <w:rsid w:val="00A72C9B"/>
    <w:rsid w:val="00A7507A"/>
    <w:rsid w:val="00A75B2F"/>
    <w:rsid w:val="00A81260"/>
    <w:rsid w:val="00A82B46"/>
    <w:rsid w:val="00A86241"/>
    <w:rsid w:val="00A875B5"/>
    <w:rsid w:val="00A90107"/>
    <w:rsid w:val="00A90E2F"/>
    <w:rsid w:val="00A955FC"/>
    <w:rsid w:val="00A9685B"/>
    <w:rsid w:val="00AA32E4"/>
    <w:rsid w:val="00AA6078"/>
    <w:rsid w:val="00AA7C31"/>
    <w:rsid w:val="00AB04FE"/>
    <w:rsid w:val="00AB08AD"/>
    <w:rsid w:val="00AB0D6E"/>
    <w:rsid w:val="00AB20CA"/>
    <w:rsid w:val="00AB2A53"/>
    <w:rsid w:val="00AB468E"/>
    <w:rsid w:val="00AC4ABB"/>
    <w:rsid w:val="00AD07B9"/>
    <w:rsid w:val="00AD36CA"/>
    <w:rsid w:val="00AD4647"/>
    <w:rsid w:val="00AD59DC"/>
    <w:rsid w:val="00AD638E"/>
    <w:rsid w:val="00AE229D"/>
    <w:rsid w:val="00AE4A91"/>
    <w:rsid w:val="00AE5276"/>
    <w:rsid w:val="00AE7B9F"/>
    <w:rsid w:val="00AF2B2C"/>
    <w:rsid w:val="00AF3516"/>
    <w:rsid w:val="00AF3655"/>
    <w:rsid w:val="00AF3DBD"/>
    <w:rsid w:val="00AF48DC"/>
    <w:rsid w:val="00AF5979"/>
    <w:rsid w:val="00AF5A06"/>
    <w:rsid w:val="00AF71D8"/>
    <w:rsid w:val="00B00053"/>
    <w:rsid w:val="00B016A9"/>
    <w:rsid w:val="00B05106"/>
    <w:rsid w:val="00B076A5"/>
    <w:rsid w:val="00B07FE0"/>
    <w:rsid w:val="00B11978"/>
    <w:rsid w:val="00B12C1A"/>
    <w:rsid w:val="00B152BB"/>
    <w:rsid w:val="00B15639"/>
    <w:rsid w:val="00B16D34"/>
    <w:rsid w:val="00B17585"/>
    <w:rsid w:val="00B2439B"/>
    <w:rsid w:val="00B25DCC"/>
    <w:rsid w:val="00B2712E"/>
    <w:rsid w:val="00B3102C"/>
    <w:rsid w:val="00B3102F"/>
    <w:rsid w:val="00B3313B"/>
    <w:rsid w:val="00B436D2"/>
    <w:rsid w:val="00B44636"/>
    <w:rsid w:val="00B51227"/>
    <w:rsid w:val="00B52901"/>
    <w:rsid w:val="00B538BE"/>
    <w:rsid w:val="00B611C6"/>
    <w:rsid w:val="00B63269"/>
    <w:rsid w:val="00B731B7"/>
    <w:rsid w:val="00B75762"/>
    <w:rsid w:val="00B75889"/>
    <w:rsid w:val="00B75EBB"/>
    <w:rsid w:val="00B77384"/>
    <w:rsid w:val="00B83A20"/>
    <w:rsid w:val="00B83F89"/>
    <w:rsid w:val="00B91DE2"/>
    <w:rsid w:val="00B9478D"/>
    <w:rsid w:val="00B94EA2"/>
    <w:rsid w:val="00BA03B0"/>
    <w:rsid w:val="00BA4838"/>
    <w:rsid w:val="00BA7FBC"/>
    <w:rsid w:val="00BB0A93"/>
    <w:rsid w:val="00BB295E"/>
    <w:rsid w:val="00BB3187"/>
    <w:rsid w:val="00BB3E88"/>
    <w:rsid w:val="00BB762F"/>
    <w:rsid w:val="00BB7F50"/>
    <w:rsid w:val="00BC18AF"/>
    <w:rsid w:val="00BC2138"/>
    <w:rsid w:val="00BC37EF"/>
    <w:rsid w:val="00BC4678"/>
    <w:rsid w:val="00BD0096"/>
    <w:rsid w:val="00BD0F21"/>
    <w:rsid w:val="00BD16B2"/>
    <w:rsid w:val="00BD3D4E"/>
    <w:rsid w:val="00BD69B8"/>
    <w:rsid w:val="00BD743F"/>
    <w:rsid w:val="00BE036F"/>
    <w:rsid w:val="00BE3085"/>
    <w:rsid w:val="00BE4632"/>
    <w:rsid w:val="00BE5F03"/>
    <w:rsid w:val="00BF1465"/>
    <w:rsid w:val="00BF4745"/>
    <w:rsid w:val="00BF4CE9"/>
    <w:rsid w:val="00C018EA"/>
    <w:rsid w:val="00C01997"/>
    <w:rsid w:val="00C04944"/>
    <w:rsid w:val="00C04F32"/>
    <w:rsid w:val="00C05B3D"/>
    <w:rsid w:val="00C12CE7"/>
    <w:rsid w:val="00C15AAD"/>
    <w:rsid w:val="00C15BE4"/>
    <w:rsid w:val="00C2228C"/>
    <w:rsid w:val="00C22FF5"/>
    <w:rsid w:val="00C25C5D"/>
    <w:rsid w:val="00C26D4B"/>
    <w:rsid w:val="00C34549"/>
    <w:rsid w:val="00C36AEC"/>
    <w:rsid w:val="00C432D0"/>
    <w:rsid w:val="00C43E3B"/>
    <w:rsid w:val="00C46484"/>
    <w:rsid w:val="00C46C8E"/>
    <w:rsid w:val="00C47C57"/>
    <w:rsid w:val="00C55264"/>
    <w:rsid w:val="00C568B4"/>
    <w:rsid w:val="00C61CFE"/>
    <w:rsid w:val="00C6314E"/>
    <w:rsid w:val="00C632EE"/>
    <w:rsid w:val="00C63521"/>
    <w:rsid w:val="00C6359E"/>
    <w:rsid w:val="00C6708D"/>
    <w:rsid w:val="00C71C22"/>
    <w:rsid w:val="00C76F44"/>
    <w:rsid w:val="00C82D6D"/>
    <w:rsid w:val="00C84DF7"/>
    <w:rsid w:val="00C909D8"/>
    <w:rsid w:val="00C96337"/>
    <w:rsid w:val="00C96BED"/>
    <w:rsid w:val="00CA0A1E"/>
    <w:rsid w:val="00CA1768"/>
    <w:rsid w:val="00CA1EAF"/>
    <w:rsid w:val="00CB000D"/>
    <w:rsid w:val="00CB0126"/>
    <w:rsid w:val="00CB1FD9"/>
    <w:rsid w:val="00CB44D2"/>
    <w:rsid w:val="00CB4B17"/>
    <w:rsid w:val="00CC115D"/>
    <w:rsid w:val="00CC13F7"/>
    <w:rsid w:val="00CC1F23"/>
    <w:rsid w:val="00CC63F8"/>
    <w:rsid w:val="00CC6F7F"/>
    <w:rsid w:val="00CD10DD"/>
    <w:rsid w:val="00CE07F6"/>
    <w:rsid w:val="00CE3DAE"/>
    <w:rsid w:val="00CE45C3"/>
    <w:rsid w:val="00CE464D"/>
    <w:rsid w:val="00CE7003"/>
    <w:rsid w:val="00CE7E2C"/>
    <w:rsid w:val="00CF132F"/>
    <w:rsid w:val="00CF1F70"/>
    <w:rsid w:val="00D14C98"/>
    <w:rsid w:val="00D201B6"/>
    <w:rsid w:val="00D212D5"/>
    <w:rsid w:val="00D33997"/>
    <w:rsid w:val="00D340EE"/>
    <w:rsid w:val="00D350DE"/>
    <w:rsid w:val="00D36189"/>
    <w:rsid w:val="00D40B4B"/>
    <w:rsid w:val="00D41965"/>
    <w:rsid w:val="00D44050"/>
    <w:rsid w:val="00D527C9"/>
    <w:rsid w:val="00D61108"/>
    <w:rsid w:val="00D63F31"/>
    <w:rsid w:val="00D643E3"/>
    <w:rsid w:val="00D64AC5"/>
    <w:rsid w:val="00D65C68"/>
    <w:rsid w:val="00D6670C"/>
    <w:rsid w:val="00D76C62"/>
    <w:rsid w:val="00D80C64"/>
    <w:rsid w:val="00D82DBC"/>
    <w:rsid w:val="00D85612"/>
    <w:rsid w:val="00D90084"/>
    <w:rsid w:val="00DA0D87"/>
    <w:rsid w:val="00DA32DD"/>
    <w:rsid w:val="00DA76B2"/>
    <w:rsid w:val="00DB65F9"/>
    <w:rsid w:val="00DB7093"/>
    <w:rsid w:val="00DC0D0D"/>
    <w:rsid w:val="00DC21EE"/>
    <w:rsid w:val="00DC375E"/>
    <w:rsid w:val="00DC38D5"/>
    <w:rsid w:val="00DC6190"/>
    <w:rsid w:val="00DE06F1"/>
    <w:rsid w:val="00DE3B25"/>
    <w:rsid w:val="00DE5667"/>
    <w:rsid w:val="00DE75E4"/>
    <w:rsid w:val="00DE79DD"/>
    <w:rsid w:val="00DF2136"/>
    <w:rsid w:val="00DF2159"/>
    <w:rsid w:val="00DF3235"/>
    <w:rsid w:val="00DF44C8"/>
    <w:rsid w:val="00DF6D1F"/>
    <w:rsid w:val="00E01111"/>
    <w:rsid w:val="00E0655A"/>
    <w:rsid w:val="00E10CE1"/>
    <w:rsid w:val="00E1269E"/>
    <w:rsid w:val="00E13543"/>
    <w:rsid w:val="00E13581"/>
    <w:rsid w:val="00E21EDF"/>
    <w:rsid w:val="00E243EA"/>
    <w:rsid w:val="00E26139"/>
    <w:rsid w:val="00E32F23"/>
    <w:rsid w:val="00E33A25"/>
    <w:rsid w:val="00E34D57"/>
    <w:rsid w:val="00E4188B"/>
    <w:rsid w:val="00E43D9C"/>
    <w:rsid w:val="00E44269"/>
    <w:rsid w:val="00E46EB7"/>
    <w:rsid w:val="00E54C4D"/>
    <w:rsid w:val="00E56328"/>
    <w:rsid w:val="00E60DFF"/>
    <w:rsid w:val="00E6529F"/>
    <w:rsid w:val="00E70692"/>
    <w:rsid w:val="00E7535F"/>
    <w:rsid w:val="00E75B2F"/>
    <w:rsid w:val="00E85244"/>
    <w:rsid w:val="00E85DBB"/>
    <w:rsid w:val="00EA01A2"/>
    <w:rsid w:val="00EA31CB"/>
    <w:rsid w:val="00EA454F"/>
    <w:rsid w:val="00EA568C"/>
    <w:rsid w:val="00EA767F"/>
    <w:rsid w:val="00EB1506"/>
    <w:rsid w:val="00EB366D"/>
    <w:rsid w:val="00EB59EE"/>
    <w:rsid w:val="00EC2BC8"/>
    <w:rsid w:val="00EC371E"/>
    <w:rsid w:val="00ED7FCD"/>
    <w:rsid w:val="00EE2C27"/>
    <w:rsid w:val="00EE46BF"/>
    <w:rsid w:val="00EE558E"/>
    <w:rsid w:val="00EE5E58"/>
    <w:rsid w:val="00EE7382"/>
    <w:rsid w:val="00EE7B69"/>
    <w:rsid w:val="00EF16D0"/>
    <w:rsid w:val="00EF47CE"/>
    <w:rsid w:val="00F02B9D"/>
    <w:rsid w:val="00F03ABA"/>
    <w:rsid w:val="00F0493C"/>
    <w:rsid w:val="00F056FF"/>
    <w:rsid w:val="00F10AFE"/>
    <w:rsid w:val="00F1283B"/>
    <w:rsid w:val="00F2144C"/>
    <w:rsid w:val="00F2499E"/>
    <w:rsid w:val="00F259BE"/>
    <w:rsid w:val="00F261F4"/>
    <w:rsid w:val="00F26367"/>
    <w:rsid w:val="00F3086E"/>
    <w:rsid w:val="00F31004"/>
    <w:rsid w:val="00F31392"/>
    <w:rsid w:val="00F35C23"/>
    <w:rsid w:val="00F36550"/>
    <w:rsid w:val="00F40D31"/>
    <w:rsid w:val="00F45DCB"/>
    <w:rsid w:val="00F47E35"/>
    <w:rsid w:val="00F50CBA"/>
    <w:rsid w:val="00F52609"/>
    <w:rsid w:val="00F60B8D"/>
    <w:rsid w:val="00F6169B"/>
    <w:rsid w:val="00F61E27"/>
    <w:rsid w:val="00F62CA3"/>
    <w:rsid w:val="00F64167"/>
    <w:rsid w:val="00F6553C"/>
    <w:rsid w:val="00F6673B"/>
    <w:rsid w:val="00F71061"/>
    <w:rsid w:val="00F73E85"/>
    <w:rsid w:val="00F74F1A"/>
    <w:rsid w:val="00F77AAD"/>
    <w:rsid w:val="00F851B5"/>
    <w:rsid w:val="00F916C4"/>
    <w:rsid w:val="00F91DBF"/>
    <w:rsid w:val="00F91F99"/>
    <w:rsid w:val="00FA5640"/>
    <w:rsid w:val="00FA586A"/>
    <w:rsid w:val="00FB097B"/>
    <w:rsid w:val="00FB132C"/>
    <w:rsid w:val="00FB1BFC"/>
    <w:rsid w:val="00FB29D4"/>
    <w:rsid w:val="00FB406E"/>
    <w:rsid w:val="00FB4616"/>
    <w:rsid w:val="00FC11DF"/>
    <w:rsid w:val="00FC1493"/>
    <w:rsid w:val="00FC272A"/>
    <w:rsid w:val="00FC3F80"/>
    <w:rsid w:val="00FC7EBF"/>
    <w:rsid w:val="00FE0269"/>
    <w:rsid w:val="00FE1789"/>
    <w:rsid w:val="00FE34C5"/>
    <w:rsid w:val="00FE68EA"/>
    <w:rsid w:val="00FF6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28E243"/>
  <w15:docId w15:val="{E260C186-F06C-4DB5-A860-911FAE4B9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link w:val="a7"/>
    <w:uiPriority w:val="34"/>
    <w:qFormat/>
    <w:rsid w:val="00433E3C"/>
    <w:pPr>
      <w:ind w:left="720"/>
      <w:contextualSpacing/>
    </w:pPr>
  </w:style>
  <w:style w:type="paragraph" w:styleId="a8">
    <w:name w:val="footnote text"/>
    <w:basedOn w:val="a"/>
    <w:link w:val="a9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a">
    <w:name w:val="footnote reference"/>
    <w:rsid w:val="0022631D"/>
    <w:rPr>
      <w:vertAlign w:val="superscript"/>
    </w:rPr>
  </w:style>
  <w:style w:type="character" w:styleId="ab">
    <w:name w:val="Hyperlink"/>
    <w:basedOn w:val="a0"/>
    <w:uiPriority w:val="99"/>
    <w:unhideWhenUsed/>
    <w:rsid w:val="008C429A"/>
    <w:rPr>
      <w:color w:val="0563C1" w:themeColor="hyperlink"/>
      <w:u w:val="single"/>
    </w:rPr>
  </w:style>
  <w:style w:type="paragraph" w:styleId="HTML">
    <w:name w:val="HTML Preformatted"/>
    <w:basedOn w:val="a"/>
    <w:link w:val="HTML0"/>
    <w:uiPriority w:val="99"/>
    <w:unhideWhenUsed/>
    <w:rsid w:val="007167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  <w:ind w:left="0" w:firstLine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16704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y2iqfc">
    <w:name w:val="y2iqfc"/>
    <w:basedOn w:val="a0"/>
    <w:rsid w:val="00716704"/>
  </w:style>
  <w:style w:type="paragraph" w:customStyle="1" w:styleId="Default">
    <w:name w:val="Default"/>
    <w:rsid w:val="0084207F"/>
    <w:pPr>
      <w:autoSpaceDE w:val="0"/>
      <w:autoSpaceDN w:val="0"/>
      <w:adjustRightInd w:val="0"/>
      <w:spacing w:after="0" w:line="240" w:lineRule="auto"/>
    </w:pPr>
    <w:rPr>
      <w:rFonts w:ascii="GHEA Grapalat" w:hAnsi="GHEA Grapalat" w:cs="GHEA Grapalat"/>
      <w:color w:val="000000"/>
      <w:sz w:val="24"/>
      <w:szCs w:val="24"/>
      <w:lang w:val="ru-RU"/>
    </w:rPr>
  </w:style>
  <w:style w:type="paragraph" w:styleId="ac">
    <w:name w:val="Normal (Web)"/>
    <w:basedOn w:val="a"/>
    <w:uiPriority w:val="99"/>
    <w:rsid w:val="00A7507A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styleId="ad">
    <w:name w:val="page number"/>
    <w:basedOn w:val="a0"/>
    <w:rsid w:val="00602352"/>
  </w:style>
  <w:style w:type="paragraph" w:styleId="2">
    <w:name w:val="Body Text Indent 2"/>
    <w:basedOn w:val="a"/>
    <w:link w:val="20"/>
    <w:rsid w:val="008C4AC4"/>
    <w:pPr>
      <w:spacing w:before="0" w:after="0" w:line="360" w:lineRule="auto"/>
      <w:ind w:left="0" w:firstLine="540"/>
      <w:jc w:val="both"/>
    </w:pPr>
    <w:rPr>
      <w:rFonts w:ascii="Baltica" w:eastAsia="Times New Roman" w:hAnsi="Baltica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rsid w:val="008C4AC4"/>
    <w:rPr>
      <w:rFonts w:ascii="Baltica" w:eastAsia="Times New Roman" w:hAnsi="Baltica" w:cs="Times New Roman"/>
      <w:sz w:val="20"/>
      <w:szCs w:val="20"/>
      <w:lang w:val="af-ZA"/>
    </w:rPr>
  </w:style>
  <w:style w:type="table" w:styleId="ae">
    <w:name w:val="Table Grid"/>
    <w:basedOn w:val="a1"/>
    <w:uiPriority w:val="59"/>
    <w:rsid w:val="00273E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">
    <w:name w:val="Unresolved Mention"/>
    <w:basedOn w:val="a0"/>
    <w:uiPriority w:val="99"/>
    <w:semiHidden/>
    <w:unhideWhenUsed/>
    <w:rsid w:val="00F40D31"/>
    <w:rPr>
      <w:color w:val="605E5C"/>
      <w:shd w:val="clear" w:color="auto" w:fill="E1DFDD"/>
    </w:rPr>
  </w:style>
  <w:style w:type="character" w:customStyle="1" w:styleId="a7">
    <w:name w:val="Абзац списка Знак"/>
    <w:link w:val="a6"/>
    <w:uiPriority w:val="34"/>
    <w:locked/>
    <w:rsid w:val="00DF213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4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8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8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3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5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0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5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2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D472E9-B0E8-4BCA-A5AC-99EFC91CD6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1803</TotalTime>
  <Pages>10</Pages>
  <Words>2595</Words>
  <Characters>14797</Characters>
  <Application>Microsoft Office Word</Application>
  <DocSecurity>0</DocSecurity>
  <Lines>123</Lines>
  <Paragraphs>34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User</cp:lastModifiedBy>
  <cp:revision>849</cp:revision>
  <cp:lastPrinted>2023-04-25T07:21:00Z</cp:lastPrinted>
  <dcterms:created xsi:type="dcterms:W3CDTF">2021-06-28T12:08:00Z</dcterms:created>
  <dcterms:modified xsi:type="dcterms:W3CDTF">2026-01-30T12:29:00Z</dcterms:modified>
</cp:coreProperties>
</file>