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0C7717">
        <w:rPr>
          <w:rFonts w:ascii="GHEA Grapalat" w:hAnsi="GHEA Grapalat"/>
          <w:b w:val="0"/>
          <w:sz w:val="20"/>
          <w:lang w:val="af-ZA"/>
        </w:rPr>
        <w:t>2</w:t>
      </w:r>
      <w:r w:rsidR="005130B6" w:rsidRPr="005130B6">
        <w:rPr>
          <w:rFonts w:ascii="GHEA Grapalat" w:hAnsi="GHEA Grapalat"/>
          <w:b w:val="0"/>
          <w:sz w:val="20"/>
          <w:lang w:val="af-ZA"/>
        </w:rPr>
        <w:t>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3635F9">
        <w:rPr>
          <w:rFonts w:ascii="GHEA Grapalat" w:hAnsi="GHEA Grapalat"/>
          <w:b w:val="0"/>
          <w:sz w:val="20"/>
          <w:lang w:val="hy-AM"/>
        </w:rPr>
        <w:t>նոյեմբերի</w:t>
      </w:r>
      <w:r w:rsidR="005130B6" w:rsidRPr="005130B6">
        <w:rPr>
          <w:rFonts w:ascii="GHEA Grapalat" w:hAnsi="GHEA Grapalat"/>
          <w:b w:val="0"/>
          <w:sz w:val="20"/>
          <w:lang w:val="af-ZA"/>
        </w:rPr>
        <w:t xml:space="preserve"> </w:t>
      </w:r>
      <w:r w:rsidR="00655642">
        <w:rPr>
          <w:rFonts w:ascii="GHEA Grapalat" w:hAnsi="GHEA Grapalat"/>
          <w:b w:val="0"/>
          <w:sz w:val="20"/>
          <w:lang w:val="hy-AM"/>
        </w:rPr>
        <w:t>10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9F7167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Pr="005130B6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130B6">
        <w:rPr>
          <w:rFonts w:ascii="GHEA Grapalat" w:hAnsi="GHEA Grapalat"/>
          <w:sz w:val="20"/>
          <w:lang w:val="hy-AM"/>
        </w:rPr>
        <w:t>ԳՄԳՀ</w:t>
      </w:r>
      <w:r w:rsidR="00A03BB1">
        <w:rPr>
          <w:rFonts w:ascii="GHEA Grapalat" w:hAnsi="GHEA Grapalat"/>
          <w:sz w:val="20"/>
          <w:lang w:val="hy-AM"/>
        </w:rPr>
        <w:t>-ՀԲՄԽԾ</w:t>
      </w:r>
      <w:r w:rsidR="005130B6">
        <w:rPr>
          <w:rFonts w:ascii="GHEA Grapalat" w:hAnsi="GHEA Grapalat"/>
          <w:sz w:val="20"/>
          <w:lang w:val="hy-AM"/>
        </w:rPr>
        <w:t>ՁԲ-25/</w:t>
      </w:r>
      <w:r w:rsidR="003635F9">
        <w:rPr>
          <w:rFonts w:ascii="GHEA Grapalat" w:hAnsi="GHEA Grapalat"/>
          <w:sz w:val="20"/>
          <w:lang w:val="hy-AM"/>
        </w:rPr>
        <w:t>4</w:t>
      </w:r>
      <w:r w:rsidR="00655642">
        <w:rPr>
          <w:rFonts w:ascii="GHEA Grapalat" w:hAnsi="GHEA Grapalat"/>
          <w:sz w:val="20"/>
          <w:lang w:val="hy-AM"/>
        </w:rPr>
        <w:t>7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945391" w:rsidRDefault="009F7167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Գավառի համայնքապետարանի </w:t>
      </w:r>
      <w:r w:rsidR="00C02BB2" w:rsidRPr="0094539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A03BB1" w:rsidRPr="00A03BB1">
        <w:rPr>
          <w:rFonts w:ascii="GHEA Grapalat" w:hAnsi="GHEA Grapalat"/>
          <w:sz w:val="20"/>
          <w:lang w:val="af-ZA"/>
        </w:rPr>
        <w:t xml:space="preserve">նախագծանախահաշվային փաստաթղթերի </w:t>
      </w:r>
      <w:r w:rsidR="00655642">
        <w:rPr>
          <w:rFonts w:ascii="GHEA Grapalat" w:hAnsi="GHEA Grapalat"/>
          <w:sz w:val="20"/>
          <w:lang w:val="hy-AM"/>
        </w:rPr>
        <w:t>լրամշակման</w:t>
      </w:r>
      <w:r w:rsidR="00A03BB1" w:rsidRPr="00A03BB1">
        <w:rPr>
          <w:rFonts w:ascii="GHEA Grapalat" w:hAnsi="GHEA Grapalat"/>
          <w:sz w:val="20"/>
          <w:lang w:val="af-ZA"/>
        </w:rPr>
        <w:t xml:space="preserve"> խորհրդատվական ծառայություններ</w:t>
      </w:r>
      <w:r w:rsidR="00575AAA">
        <w:rPr>
          <w:rFonts w:ascii="GHEA Grapalat" w:hAnsi="GHEA Grapalat" w:cs="Sylfaen"/>
          <w:sz w:val="20"/>
          <w:lang w:val="hy-AM"/>
        </w:rPr>
        <w:t>ի</w:t>
      </w:r>
      <w:r w:rsidR="009A2823" w:rsidRPr="009A2823">
        <w:rPr>
          <w:rFonts w:ascii="GHEA Grapalat" w:hAnsi="GHEA Grapalat" w:cs="Sylfaen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55642">
        <w:rPr>
          <w:rFonts w:ascii="GHEA Grapalat" w:hAnsi="GHEA Grapalat"/>
          <w:sz w:val="20"/>
          <w:lang w:val="hy-AM"/>
        </w:rPr>
        <w:t>ԳՄԳՀ-ՀԲՄԽԾՁԲ-25/47</w:t>
      </w:r>
      <w:r>
        <w:rPr>
          <w:rFonts w:ascii="GHEA Grapalat" w:hAnsi="GHEA Grapalat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:rsidR="00B61FAF" w:rsidRPr="00A4785C" w:rsidRDefault="008D0FB1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Փոփոխության </w:t>
      </w:r>
      <w:r w:rsidR="00B61FAF" w:rsidRPr="00A4785C">
        <w:rPr>
          <w:rFonts w:ascii="GHEA Grapalat" w:hAnsi="GHEA Grapalat" w:cs="Sylfaen"/>
          <w:b/>
          <w:sz w:val="20"/>
          <w:lang w:val="af-ZA"/>
        </w:rPr>
        <w:t xml:space="preserve">առաջացման </w:t>
      </w:r>
      <w:r w:rsidRPr="00A4785C">
        <w:rPr>
          <w:rFonts w:ascii="GHEA Grapalat" w:hAnsi="GHEA Grapalat" w:cs="Sylfaen"/>
          <w:b/>
          <w:sz w:val="20"/>
          <w:lang w:val="af-ZA"/>
        </w:rPr>
        <w:t>պատճառ</w:t>
      </w:r>
      <w:r w:rsidR="008169A6" w:rsidRPr="00A4785C">
        <w:rPr>
          <w:rFonts w:ascii="Cambria Math" w:hAnsi="Cambria Math" w:cs="Sylfaen"/>
          <w:b/>
          <w:sz w:val="20"/>
          <w:lang w:val="hy-AM"/>
        </w:rPr>
        <w:t>․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 w:rsidR="00351662" w:rsidRPr="00A4785C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Հրավերում </w:t>
      </w:r>
      <w:r w:rsidR="00655642">
        <w:rPr>
          <w:rFonts w:ascii="GHEA Grapalat" w:eastAsia="Calibri" w:hAnsi="GHEA Grapalat" w:cs="Sylfaen"/>
          <w:bCs/>
          <w:kern w:val="36"/>
          <w:sz w:val="20"/>
          <w:lang w:val="hy-AM"/>
        </w:rPr>
        <w:t>գնման գնի փոփոխություն</w:t>
      </w:r>
      <w:r w:rsidR="003635F9">
        <w:rPr>
          <w:rFonts w:ascii="GHEA Grapalat" w:eastAsia="Calibri" w:hAnsi="GHEA Grapalat" w:cs="Sylfaen"/>
          <w:bCs/>
          <w:kern w:val="36"/>
          <w:sz w:val="20"/>
          <w:lang w:val="hy-AM"/>
        </w:rPr>
        <w:t>։</w:t>
      </w:r>
    </w:p>
    <w:p w:rsidR="00AA4A91" w:rsidRDefault="008D0FB1" w:rsidP="00AA4A91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8169A6" w:rsidRPr="00BD4D58">
        <w:rPr>
          <w:rFonts w:ascii="Cambria Math" w:hAnsi="Cambria Math" w:cs="Sylfaen"/>
          <w:b/>
          <w:sz w:val="20"/>
          <w:lang w:val="hy-AM"/>
        </w:rPr>
        <w:t>․</w:t>
      </w:r>
      <w:r w:rsidR="00A4785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E51AC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="000E51AC" w:rsidRPr="000E51AC">
        <w:rPr>
          <w:rFonts w:ascii="GHEA Grapalat" w:hAnsi="GHEA Grapalat" w:cs="Sylfaen"/>
          <w:sz w:val="20"/>
          <w:lang w:val="af-ZA"/>
        </w:rPr>
        <w:t xml:space="preserve"> </w:t>
      </w:r>
      <w:r w:rsidR="000E51AC">
        <w:rPr>
          <w:rFonts w:ascii="GHEA Grapalat" w:hAnsi="GHEA Grapalat" w:cs="Sylfaen"/>
          <w:sz w:val="20"/>
          <w:lang w:val="ru-RU"/>
        </w:rPr>
        <w:t>է</w:t>
      </w:r>
      <w:r w:rsidR="000E51AC" w:rsidRPr="000E51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E51AC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="000E51AC" w:rsidRPr="000E51AC">
        <w:rPr>
          <w:rFonts w:ascii="GHEA Grapalat" w:hAnsi="GHEA Grapalat" w:cs="Sylfaen"/>
          <w:sz w:val="20"/>
          <w:lang w:val="af-ZA"/>
        </w:rPr>
        <w:t xml:space="preserve"> 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>Հրավերի</w:t>
      </w:r>
      <w:r w:rsidR="008B22D9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1</w:t>
      </w:r>
      <w:r w:rsidR="00655642">
        <w:rPr>
          <w:rFonts w:ascii="GHEA Grapalat" w:eastAsia="Calibri" w:hAnsi="GHEA Grapalat" w:cs="Sylfaen"/>
          <w:bCs/>
          <w:kern w:val="36"/>
          <w:sz w:val="20"/>
          <w:lang w:val="hy-AM"/>
        </w:rPr>
        <w:t>-ի</w:t>
      </w:r>
      <w:r w:rsidR="008B22D9">
        <w:rPr>
          <w:rFonts w:ascii="GHEA Grapalat" w:eastAsia="Calibri" w:hAnsi="GHEA Grapalat" w:cs="Sylfaen"/>
          <w:bCs/>
          <w:kern w:val="36"/>
          <w:sz w:val="20"/>
          <w:lang w:val="hy-AM"/>
        </w:rPr>
        <w:t>ն մասի</w:t>
      </w:r>
      <w:r w:rsidR="00655642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1․1-ում</w:t>
      </w:r>
      <w:r w:rsidR="00A44E61">
        <w:rPr>
          <w:rFonts w:ascii="GHEA Grapalat" w:eastAsia="Calibri" w:hAnsi="GHEA Grapalat" w:cs="Sylfaen"/>
          <w:bCs/>
          <w:kern w:val="36"/>
          <w:sz w:val="20"/>
          <w:lang w:val="hy-AM"/>
        </w:rPr>
        <w:t>՝ գնման առարկայի բնութագրում</w:t>
      </w:r>
      <w:r w:rsidR="008B22D9">
        <w:rPr>
          <w:rFonts w:ascii="GHEA Grapalat" w:eastAsia="Calibri" w:hAnsi="GHEA Grapalat" w:cs="Sylfaen"/>
          <w:bCs/>
          <w:kern w:val="36"/>
          <w:sz w:val="20"/>
          <w:lang w:val="hy-AM"/>
        </w:rPr>
        <w:t>՝</w:t>
      </w:r>
      <w:bookmarkStart w:id="0" w:name="_GoBack"/>
      <w:bookmarkEnd w:id="0"/>
      <w:r w:rsidR="00A44E61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գնման գնի սյունակում</w:t>
      </w:r>
      <w:r w:rsidR="005B79CF">
        <w:rPr>
          <w:rFonts w:ascii="GHEA Grapalat" w:hAnsi="GHEA Grapalat"/>
          <w:sz w:val="20"/>
          <w:lang w:val="hy-AM"/>
        </w:rPr>
        <w:t>։</w:t>
      </w:r>
    </w:p>
    <w:p w:rsidR="00216FB9" w:rsidRPr="00147B47" w:rsidRDefault="008D0FB1" w:rsidP="00147B47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169A6" w:rsidRPr="00147B47">
        <w:rPr>
          <w:rFonts w:ascii="Cambria Math" w:hAnsi="Cambria Math" w:cs="Sylfaen"/>
          <w:b/>
          <w:sz w:val="20"/>
          <w:lang w:val="hy-AM"/>
        </w:rPr>
        <w:t>․</w:t>
      </w:r>
      <w:r w:rsidR="00216FB9" w:rsidRPr="00147B47">
        <w:rPr>
          <w:rFonts w:ascii="GHEA Grapalat" w:hAnsi="GHEA Grapalat" w:cs="Sylfaen"/>
          <w:b/>
          <w:sz w:val="20"/>
          <w:lang w:val="hy-AM"/>
        </w:rPr>
        <w:t xml:space="preserve"> </w:t>
      </w:r>
      <w:r w:rsidR="005E13CB">
        <w:rPr>
          <w:rFonts w:ascii="GHEA Grapalat" w:hAnsi="GHEA Grapalat" w:cs="Sylfaen"/>
          <w:sz w:val="20"/>
          <w:lang w:val="hy-AM"/>
        </w:rPr>
        <w:t>Գնումների մասին ՀՀ օրենքի</w:t>
      </w:r>
      <w:r w:rsidR="00A44E61" w:rsidRPr="005E13CB">
        <w:rPr>
          <w:rFonts w:ascii="GHEA Grapalat" w:hAnsi="GHEA Grapalat" w:cs="Sylfaen"/>
          <w:sz w:val="20"/>
          <w:lang w:val="hy-AM"/>
        </w:rPr>
        <w:t xml:space="preserve"> հոդված </w:t>
      </w:r>
      <w:r w:rsidR="005E13CB" w:rsidRPr="005E13CB">
        <w:rPr>
          <w:rFonts w:ascii="GHEA Grapalat" w:hAnsi="GHEA Grapalat" w:cs="Sylfaen"/>
          <w:sz w:val="20"/>
          <w:lang w:val="hy-AM"/>
        </w:rPr>
        <w:t>29-ի 4-րդ</w:t>
      </w:r>
      <w:r w:rsidR="005E13CB">
        <w:rPr>
          <w:rFonts w:ascii="GHEA Grapalat" w:hAnsi="GHEA Grapalat" w:cs="Sylfaen"/>
          <w:sz w:val="20"/>
          <w:lang w:val="hy-AM"/>
        </w:rPr>
        <w:t xml:space="preserve"> և 5-րդ</w:t>
      </w:r>
      <w:r w:rsidR="005E13CB" w:rsidRPr="005E13CB">
        <w:rPr>
          <w:rFonts w:ascii="GHEA Grapalat" w:hAnsi="GHEA Grapalat" w:cs="Sylfaen"/>
          <w:sz w:val="20"/>
          <w:lang w:val="hy-AM"/>
        </w:rPr>
        <w:t xml:space="preserve"> կետ</w:t>
      </w:r>
      <w:r w:rsidR="005E13CB">
        <w:rPr>
          <w:rFonts w:ascii="GHEA Grapalat" w:hAnsi="GHEA Grapalat" w:cs="Sylfaen"/>
          <w:sz w:val="20"/>
          <w:lang w:val="hy-AM"/>
        </w:rPr>
        <w:t xml:space="preserve">եր,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ՀՀ կառավարության 2017 թվականի մայիսի 4-ի N 526-Ն</w:t>
      </w:r>
      <w:r w:rsidR="00351662" w:rsidRPr="00147B47">
        <w:rPr>
          <w:rFonts w:ascii="Calibri" w:eastAsia="Calibri" w:hAnsi="Calibri" w:cs="Calibri"/>
          <w:bCs/>
          <w:kern w:val="36"/>
          <w:sz w:val="20"/>
          <w:lang w:val="hy-AM"/>
        </w:rPr>
        <w:t>  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որոշման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3-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մասի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1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4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 կետ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ի 2-րդ ենթակետ</w:t>
      </w:r>
      <w:r w:rsidR="00207D84" w:rsidRPr="00147B47">
        <w:rPr>
          <w:rFonts w:ascii="GHEA Grapalat" w:hAnsi="GHEA Grapalat" w:cs="Sylfaen"/>
          <w:color w:val="000000"/>
          <w:sz w:val="20"/>
          <w:lang w:val="es-ES"/>
        </w:rPr>
        <w:t>:</w:t>
      </w:r>
    </w:p>
    <w:p w:rsidR="00C02BB2" w:rsidRDefault="00C02BB2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207D84" w:rsidRDefault="005130B6" w:rsidP="009F71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ԳՄԳՀ-</w:t>
      </w:r>
      <w:r w:rsidR="00A44E61">
        <w:rPr>
          <w:rFonts w:ascii="GHEA Grapalat" w:hAnsi="GHEA Grapalat"/>
          <w:sz w:val="20"/>
          <w:lang w:val="hy-AM"/>
        </w:rPr>
        <w:t>ՀԲՄԽԾՁԲ-25/47</w:t>
      </w:r>
      <w:r w:rsidR="009F7167">
        <w:rPr>
          <w:rFonts w:ascii="GHEA Grapalat" w:hAnsi="GHEA Grapalat"/>
          <w:sz w:val="20"/>
          <w:lang w:val="hy-AM"/>
        </w:rPr>
        <w:t xml:space="preserve"> </w:t>
      </w:r>
      <w:r w:rsidR="00C02BB2" w:rsidRPr="00207D8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C7717">
        <w:rPr>
          <w:rFonts w:ascii="GHEA Grapalat" w:hAnsi="GHEA Grapalat" w:cs="Sylfaen"/>
          <w:sz w:val="20"/>
          <w:lang w:val="hy-AM"/>
        </w:rPr>
        <w:t xml:space="preserve"> </w:t>
      </w:r>
      <w:r w:rsidR="00A44E61">
        <w:rPr>
          <w:rFonts w:ascii="GHEA Grapalat" w:hAnsi="GHEA Grapalat" w:cs="Sylfaen"/>
          <w:sz w:val="20"/>
          <w:lang w:val="hy-AM"/>
        </w:rPr>
        <w:t xml:space="preserve"> Ս</w:t>
      </w:r>
      <w:r w:rsidR="00216FB9">
        <w:rPr>
          <w:rFonts w:ascii="GHEA Grapalat" w:hAnsi="GHEA Grapalat" w:cs="Sylfaen"/>
          <w:sz w:val="20"/>
          <w:lang w:val="af-ZA"/>
        </w:rPr>
        <w:t>.</w:t>
      </w:r>
      <w:r w:rsidR="00A44E61">
        <w:rPr>
          <w:rFonts w:ascii="GHEA Grapalat" w:hAnsi="GHEA Grapalat" w:cs="Sylfaen"/>
          <w:sz w:val="20"/>
          <w:lang w:val="hy-AM"/>
        </w:rPr>
        <w:t>Թամամավեյանին</w:t>
      </w:r>
      <w:r w:rsidR="00C02BB2" w:rsidRPr="00207D84">
        <w:rPr>
          <w:rFonts w:ascii="GHEA Grapalat" w:hAnsi="GHEA Grapalat" w:cs="Sylfaen"/>
          <w:sz w:val="20"/>
          <w:lang w:val="af-ZA"/>
        </w:rPr>
        <w:t>:</w:t>
      </w:r>
    </w:p>
    <w:p w:rsidR="009F7167" w:rsidRDefault="00C02BB2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Հեռախոս </w:t>
      </w:r>
      <w:r w:rsidR="00A03BB1" w:rsidRPr="00A03BB1">
        <w:rPr>
          <w:rFonts w:ascii="GHEA Grapalat" w:hAnsi="GHEA Grapalat"/>
          <w:sz w:val="20"/>
          <w:lang w:val="af-ZA"/>
        </w:rPr>
        <w:t>+374 264 2 34 23</w:t>
      </w:r>
    </w:p>
    <w:p w:rsidR="009F7167" w:rsidRPr="005B79CF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Էլ. փոստ </w:t>
      </w:r>
      <w:r w:rsidR="00A03BB1">
        <w:rPr>
          <w:rFonts w:ascii="GHEA Grapalat" w:hAnsi="GHEA Grapalat"/>
          <w:sz w:val="20"/>
          <w:lang w:val="hy-AM"/>
        </w:rPr>
        <w:t xml:space="preserve"> </w:t>
      </w:r>
      <w:r w:rsidR="005B79CF" w:rsidRPr="005B79CF">
        <w:rPr>
          <w:rFonts w:ascii="GHEA Grapalat" w:hAnsi="GHEA Grapalat"/>
          <w:sz w:val="20"/>
          <w:lang w:val="af-ZA"/>
        </w:rPr>
        <w:t>gavar.gnumner@gmail.com</w:t>
      </w:r>
    </w:p>
    <w:p w:rsidR="00C02BB2" w:rsidRDefault="009F7167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>Պատվիրատու</w:t>
      </w:r>
      <w:r w:rsidRPr="009F7167">
        <w:rPr>
          <w:rFonts w:ascii="GHEA Grapalat" w:hAnsi="GHEA Grapalat"/>
          <w:sz w:val="20"/>
          <w:lang w:val="hy-AM"/>
        </w:rPr>
        <w:t>՝ Գավառի համայնքապետարան</w:t>
      </w: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655642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p w:rsidR="008B22D9" w:rsidRDefault="008B22D9" w:rsidP="00655642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p w:rsidR="008B22D9" w:rsidRDefault="008B22D9" w:rsidP="00655642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p w:rsidR="008B22D9" w:rsidRDefault="008B22D9" w:rsidP="00655642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p w:rsidR="008B22D9" w:rsidRDefault="008B22D9" w:rsidP="00655642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p w:rsidR="008B22D9" w:rsidRDefault="008B22D9" w:rsidP="00655642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p w:rsidR="008B22D9" w:rsidRDefault="008B22D9" w:rsidP="00655642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p w:rsidR="008B22D9" w:rsidRDefault="008B22D9" w:rsidP="00655642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p w:rsidR="008B22D9" w:rsidRDefault="008B22D9" w:rsidP="008B22D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8B22D9" w:rsidRDefault="008B22D9" w:rsidP="008B22D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8B22D9" w:rsidRDefault="008B22D9" w:rsidP="008B22D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8B22D9" w:rsidRDefault="008B22D9" w:rsidP="008B22D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Объявление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этот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текст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одобренный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является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оценщик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комиссия</w:t>
      </w:r>
    </w:p>
    <w:p w:rsidR="008B22D9" w:rsidRDefault="008B22D9" w:rsidP="008B22D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2025 </w:t>
      </w:r>
      <w:r>
        <w:rPr>
          <w:rFonts w:ascii="GHEA Grapalat" w:hAnsi="GHEA Grapalat"/>
          <w:b w:val="0"/>
          <w:sz w:val="20"/>
          <w:lang w:val="hy-AM"/>
        </w:rPr>
        <w:t>Ноябрь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10 </w:t>
      </w:r>
      <w:r>
        <w:rPr>
          <w:rFonts w:ascii="GHEA Grapalat" w:hAnsi="GHEA Grapalat"/>
          <w:b w:val="0"/>
          <w:sz w:val="20"/>
          <w:lang w:val="af-ZA"/>
        </w:rPr>
        <w:t xml:space="preserve">- е </w:t>
      </w:r>
      <w:r>
        <w:rPr>
          <w:rFonts w:ascii="GHEA Grapalat" w:hAnsi="GHEA Grapalat" w:cs="Sylfaen"/>
          <w:b w:val="0"/>
          <w:sz w:val="20"/>
          <w:lang w:val="af-ZA"/>
        </w:rPr>
        <w:t>число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по решению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публикуется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является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B22D9" w:rsidRDefault="008B22D9" w:rsidP="008B22D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" </w:t>
      </w:r>
      <w:r>
        <w:rPr>
          <w:rFonts w:ascii="GHEA Grapalat" w:hAnsi="GHEA Grapalat" w:cs="Sylfaen"/>
          <w:b w:val="0"/>
          <w:sz w:val="20"/>
          <w:lang w:val="af-ZA"/>
        </w:rPr>
        <w:t>Покупки "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о </w:t>
      </w:r>
      <w:r>
        <w:rPr>
          <w:rFonts w:ascii="GHEA Grapalat" w:hAnsi="GHEA Grapalat"/>
          <w:b w:val="0"/>
          <w:sz w:val="20"/>
          <w:lang w:val="af-ZA"/>
        </w:rPr>
        <w:t xml:space="preserve">" </w:t>
      </w:r>
      <w:r>
        <w:rPr>
          <w:rFonts w:ascii="GHEA Grapalat" w:hAnsi="GHEA Grapalat" w:cs="Sylfaen"/>
          <w:b w:val="0"/>
          <w:sz w:val="20"/>
          <w:lang w:val="af-ZA"/>
        </w:rPr>
        <w:t>РА"</w:t>
      </w:r>
      <w:r>
        <w:rPr>
          <w:rFonts w:ascii="GHEA Grapalat" w:hAnsi="GHEA Grapalat"/>
          <w:b w:val="0"/>
          <w:sz w:val="20"/>
          <w:lang w:val="af-ZA"/>
        </w:rPr>
        <w:t xml:space="preserve"> 29- </w:t>
      </w:r>
      <w:r>
        <w:rPr>
          <w:rFonts w:ascii="GHEA Grapalat" w:hAnsi="GHEA Grapalat" w:cs="Sylfaen"/>
          <w:b w:val="0"/>
          <w:sz w:val="20"/>
          <w:lang w:val="af-ZA"/>
        </w:rPr>
        <w:t>й закон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статья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8B22D9" w:rsidRDefault="008B22D9" w:rsidP="008B22D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8B22D9" w:rsidRDefault="008B22D9" w:rsidP="008B22D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lang w:val="hy-AM"/>
        </w:rPr>
        <w:t>GMGH-ABMKHDZDB-25/47</w:t>
      </w:r>
    </w:p>
    <w:p w:rsidR="008B22D9" w:rsidRDefault="008B22D9" w:rsidP="008B22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ГМГХ-АБМХХДЗБ-25/47, </w:t>
      </w:r>
      <w:r>
        <w:rPr>
          <w:rFonts w:ascii="GHEA Grapalat" w:hAnsi="GHEA Grapalat" w:cs="Sylfaen"/>
          <w:sz w:val="20"/>
          <w:lang w:val="af-ZA"/>
        </w:rPr>
        <w:t xml:space="preserve">организованная с целью приобретения </w:t>
      </w:r>
      <w:r>
        <w:rPr>
          <w:rFonts w:ascii="GHEA Grapalat" w:hAnsi="GHEA Grapalat" w:cs="Sylfaen"/>
          <w:sz w:val="20"/>
          <w:lang w:val="hy-AM"/>
        </w:rPr>
        <w:t xml:space="preserve">консультационных </w:t>
      </w:r>
      <w:r>
        <w:rPr>
          <w:rFonts w:ascii="GHEA Grapalat" w:hAnsi="GHEA Grapalat"/>
          <w:sz w:val="20"/>
          <w:lang w:val="af-ZA"/>
        </w:rPr>
        <w:t xml:space="preserve">услуг по дополнительной </w:t>
      </w:r>
      <w:r>
        <w:rPr>
          <w:rFonts w:ascii="GHEA Grapalat" w:hAnsi="GHEA Grapalat"/>
          <w:sz w:val="20"/>
          <w:lang w:val="hy-AM"/>
        </w:rPr>
        <w:t xml:space="preserve">обработке </w:t>
      </w:r>
      <w:r>
        <w:rPr>
          <w:rFonts w:ascii="GHEA Grapalat" w:hAnsi="GHEA Grapalat"/>
          <w:sz w:val="20"/>
          <w:lang w:val="af-ZA"/>
        </w:rPr>
        <w:t xml:space="preserve">проектно-сметной документации </w:t>
      </w:r>
      <w:r>
        <w:rPr>
          <w:rFonts w:ascii="GHEA Grapalat" w:hAnsi="GHEA Grapalat" w:cs="Sylfaen"/>
          <w:sz w:val="20"/>
          <w:lang w:val="af-ZA"/>
        </w:rPr>
        <w:t xml:space="preserve">для нужд </w:t>
      </w:r>
      <w:r>
        <w:rPr>
          <w:rFonts w:ascii="GHEA Grapalat" w:hAnsi="GHEA Grapalat" w:cs="Sylfaen"/>
          <w:sz w:val="20"/>
          <w:lang w:val="hy-AM"/>
        </w:rPr>
        <w:t xml:space="preserve">муниципалитета Гавар </w:t>
      </w:r>
      <w:r>
        <w:rPr>
          <w:rFonts w:ascii="GHEA Grapalat" w:hAnsi="GHEA Grapalat" w:cs="Sylfaen"/>
          <w:sz w:val="20"/>
          <w:lang w:val="af-ZA"/>
        </w:rPr>
        <w:t>, представляет ниже изменения, внесенные в приглашение с тем же кодом: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причины </w:t>
      </w:r>
      <w:r>
        <w:rPr>
          <w:rFonts w:ascii="GHEA Grapalat" w:hAnsi="GHEA Grapalat"/>
          <w:sz w:val="20"/>
          <w:lang w:val="af-ZA"/>
        </w:rPr>
        <w:t xml:space="preserve">и внесенные </w:t>
      </w:r>
      <w:r>
        <w:rPr>
          <w:rFonts w:ascii="GHEA Grapalat" w:hAnsi="GHEA Grapalat" w:cs="Sylfaen"/>
          <w:sz w:val="20"/>
          <w:lang w:val="af-ZA"/>
        </w:rPr>
        <w:t>изменения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кратко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описание 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Причина изменения </w:t>
      </w:r>
      <w:r>
        <w:rPr>
          <w:rFonts w:ascii="Cambria Math" w:hAnsi="Cambria Math" w:cs="Sylfaen"/>
          <w:b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>Изменение покупной цены в приглашении.</w:t>
      </w: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Описание изменения </w:t>
      </w:r>
      <w:r>
        <w:rPr>
          <w:rFonts w:ascii="Cambria Math" w:hAnsi="Cambria Math" w:cs="Sylfaen"/>
          <w:b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B22D9">
        <w:rPr>
          <w:rFonts w:ascii="GHEA Grapalat" w:hAnsi="GHEA Grapalat" w:cs="Sylfaen"/>
          <w:sz w:val="20"/>
          <w:lang w:val="ru-RU"/>
        </w:rPr>
        <w:t>Изменять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B22D9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B22D9">
        <w:rPr>
          <w:rFonts w:ascii="GHEA Grapalat" w:hAnsi="GHEA Grapalat" w:cs="Sylfaen"/>
          <w:sz w:val="20"/>
          <w:lang w:val="ru-RU"/>
        </w:rPr>
        <w:t>сделанный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В Части 1 Приглашения, 1.1, описание предмета покупки в графе «цена покупки» </w:t>
      </w:r>
      <w:r>
        <w:rPr>
          <w:rFonts w:ascii="GHEA Grapalat" w:hAnsi="GHEA Grapalat"/>
          <w:sz w:val="20"/>
          <w:lang w:val="hy-AM"/>
        </w:rPr>
        <w:t>.</w:t>
      </w: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af-ZA"/>
        </w:rPr>
        <w:t>Изменять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обоснование </w:t>
      </w:r>
      <w:r>
        <w:rPr>
          <w:rFonts w:ascii="Cambria Math" w:hAnsi="Cambria Math" w:cs="Sylfaen"/>
          <w:b/>
          <w:sz w:val="20"/>
          <w:lang w:val="hy-AM"/>
        </w:rPr>
        <w:t>․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Статья 29, пункты 4 и 5 Закона Республики Армения «О закупках»,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>постановление Правительства Республики Армения от 4 мая 2017 года № 526-Н</w:t>
      </w:r>
      <w:r>
        <w:rPr>
          <w:rFonts w:ascii="Calibri" w:eastAsia="Calibri" w:hAnsi="Calibri" w:cs="Calibri"/>
          <w:bCs/>
          <w:kern w:val="36"/>
          <w:sz w:val="20"/>
          <w:lang w:val="hy-AM"/>
        </w:rPr>
        <w:t>  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решение </w:t>
      </w:r>
      <w:r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3-е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>часть</w:t>
      </w:r>
      <w:r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1 </w:t>
      </w:r>
      <w:r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4-й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пункт, 2-й подпункт </w:t>
      </w:r>
      <w:r>
        <w:rPr>
          <w:rFonts w:ascii="GHEA Grapalat" w:hAnsi="GHEA Grapalat" w:cs="Sylfaen"/>
          <w:color w:val="000000"/>
          <w:sz w:val="20"/>
          <w:lang w:val="es-ES"/>
        </w:rPr>
        <w:t>:</w:t>
      </w: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B22D9" w:rsidRDefault="008B22D9" w:rsidP="008B22D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с шифром </w:t>
      </w:r>
      <w:r>
        <w:rPr>
          <w:rFonts w:ascii="GHEA Grapalat" w:hAnsi="GHEA Grapalat"/>
          <w:sz w:val="20"/>
          <w:lang w:val="hy-AM"/>
        </w:rPr>
        <w:t xml:space="preserve">ГМГХ-АБМХХДЗБ-25/ </w:t>
      </w:r>
      <w:r>
        <w:rPr>
          <w:rFonts w:ascii="GHEA Grapalat" w:hAnsi="GHEA Grapalat" w:cs="Sylfaen"/>
          <w:sz w:val="20"/>
          <w:lang w:val="hy-AM"/>
        </w:rPr>
        <w:t xml:space="preserve">47 </w:t>
      </w:r>
      <w:r>
        <w:rPr>
          <w:rFonts w:ascii="GHEA Grapalat" w:hAnsi="GHEA Grapalat" w:cs="Sylfaen"/>
          <w:sz w:val="20"/>
          <w:lang w:val="af-ZA"/>
        </w:rPr>
        <w:t xml:space="preserve">Тамамавеян </w:t>
      </w:r>
      <w:r>
        <w:rPr>
          <w:rFonts w:ascii="GHEA Grapalat" w:hAnsi="GHEA Grapalat" w:cs="Sylfaen"/>
          <w:sz w:val="20"/>
          <w:lang w:val="hy-AM"/>
        </w:rPr>
        <w:t>С.В.</w:t>
      </w:r>
    </w:p>
    <w:p w:rsidR="008B22D9" w:rsidRDefault="008B22D9" w:rsidP="008B22D9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8B22D9" w:rsidRDefault="008B22D9" w:rsidP="008B22D9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8B22D9" w:rsidRDefault="008B22D9" w:rsidP="008B22D9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Телефон +374 264 2 34 23</w:t>
      </w:r>
    </w:p>
    <w:p w:rsidR="008B22D9" w:rsidRDefault="008B22D9" w:rsidP="008B22D9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Электронная почта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gavar.gnumner@gmail.com</w:t>
      </w: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Клиент </w:t>
      </w:r>
      <w:r>
        <w:rPr>
          <w:rFonts w:ascii="GHEA Grapalat" w:hAnsi="GHEA Grapalat"/>
          <w:sz w:val="20"/>
          <w:lang w:val="hy-AM"/>
        </w:rPr>
        <w:t>: Муниципалитет Гавара</w:t>
      </w: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B22D9" w:rsidRDefault="008B22D9" w:rsidP="008B22D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B22D9" w:rsidRPr="009F7167" w:rsidRDefault="008B22D9" w:rsidP="00655642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sectPr w:rsidR="008B22D9" w:rsidRPr="009F7167" w:rsidSect="009F7167">
      <w:footerReference w:type="even" r:id="rId8"/>
      <w:footerReference w:type="default" r:id="rId9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71" w:rsidRDefault="00B57B71">
      <w:r>
        <w:separator/>
      </w:r>
    </w:p>
  </w:endnote>
  <w:endnote w:type="continuationSeparator" w:id="0">
    <w:p w:rsidR="00B57B71" w:rsidRDefault="00B5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71" w:rsidRDefault="00B57B71">
      <w:r>
        <w:separator/>
      </w:r>
    </w:p>
  </w:footnote>
  <w:footnote w:type="continuationSeparator" w:id="0">
    <w:p w:rsidR="00B57B71" w:rsidRDefault="00B5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3C2F"/>
    <w:rsid w:val="000C210A"/>
    <w:rsid w:val="000C3FE1"/>
    <w:rsid w:val="000C7717"/>
    <w:rsid w:val="000E51AC"/>
    <w:rsid w:val="00100B33"/>
    <w:rsid w:val="00100D10"/>
    <w:rsid w:val="00102A32"/>
    <w:rsid w:val="001038C8"/>
    <w:rsid w:val="00116A4D"/>
    <w:rsid w:val="00120E57"/>
    <w:rsid w:val="00121B9E"/>
    <w:rsid w:val="00124077"/>
    <w:rsid w:val="00125AFF"/>
    <w:rsid w:val="00132E94"/>
    <w:rsid w:val="001342A5"/>
    <w:rsid w:val="001466A8"/>
    <w:rsid w:val="00147B47"/>
    <w:rsid w:val="001563E9"/>
    <w:rsid w:val="0016251F"/>
    <w:rsid w:val="001628D6"/>
    <w:rsid w:val="00180617"/>
    <w:rsid w:val="00185136"/>
    <w:rsid w:val="001860C6"/>
    <w:rsid w:val="0019719D"/>
    <w:rsid w:val="001A2642"/>
    <w:rsid w:val="001A5478"/>
    <w:rsid w:val="001A64A3"/>
    <w:rsid w:val="001B0C0E"/>
    <w:rsid w:val="001B33E6"/>
    <w:rsid w:val="001C13FF"/>
    <w:rsid w:val="001C220F"/>
    <w:rsid w:val="001C521B"/>
    <w:rsid w:val="001C578F"/>
    <w:rsid w:val="001D5C11"/>
    <w:rsid w:val="001F5BAF"/>
    <w:rsid w:val="00205535"/>
    <w:rsid w:val="00207D84"/>
    <w:rsid w:val="002137CA"/>
    <w:rsid w:val="00216FB9"/>
    <w:rsid w:val="0022406C"/>
    <w:rsid w:val="00226F64"/>
    <w:rsid w:val="00237045"/>
    <w:rsid w:val="00237D02"/>
    <w:rsid w:val="00240B19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1662"/>
    <w:rsid w:val="003635F9"/>
    <w:rsid w:val="00364191"/>
    <w:rsid w:val="003654FE"/>
    <w:rsid w:val="00366B43"/>
    <w:rsid w:val="0036794B"/>
    <w:rsid w:val="00371957"/>
    <w:rsid w:val="00372405"/>
    <w:rsid w:val="00383CE9"/>
    <w:rsid w:val="0038605D"/>
    <w:rsid w:val="003875C3"/>
    <w:rsid w:val="0039239E"/>
    <w:rsid w:val="003928E5"/>
    <w:rsid w:val="003B24BE"/>
    <w:rsid w:val="003B2BED"/>
    <w:rsid w:val="003B615C"/>
    <w:rsid w:val="003C0293"/>
    <w:rsid w:val="003D5271"/>
    <w:rsid w:val="003D5307"/>
    <w:rsid w:val="003E343E"/>
    <w:rsid w:val="003F49B4"/>
    <w:rsid w:val="0040082C"/>
    <w:rsid w:val="00407343"/>
    <w:rsid w:val="004154AB"/>
    <w:rsid w:val="0043269D"/>
    <w:rsid w:val="00433345"/>
    <w:rsid w:val="00441E90"/>
    <w:rsid w:val="00454284"/>
    <w:rsid w:val="00467A9D"/>
    <w:rsid w:val="00473936"/>
    <w:rsid w:val="00480FFF"/>
    <w:rsid w:val="00484871"/>
    <w:rsid w:val="00486700"/>
    <w:rsid w:val="004945B6"/>
    <w:rsid w:val="004A1CDD"/>
    <w:rsid w:val="004A5723"/>
    <w:rsid w:val="004B0C88"/>
    <w:rsid w:val="004B2CAE"/>
    <w:rsid w:val="004B7482"/>
    <w:rsid w:val="004C0968"/>
    <w:rsid w:val="004C7E81"/>
    <w:rsid w:val="004D4E6E"/>
    <w:rsid w:val="004F596C"/>
    <w:rsid w:val="005130B6"/>
    <w:rsid w:val="00531EA4"/>
    <w:rsid w:val="00557FA4"/>
    <w:rsid w:val="005645A0"/>
    <w:rsid w:val="00565F1E"/>
    <w:rsid w:val="005676AA"/>
    <w:rsid w:val="0057110C"/>
    <w:rsid w:val="00575AAA"/>
    <w:rsid w:val="00586A35"/>
    <w:rsid w:val="0059197C"/>
    <w:rsid w:val="005A05CF"/>
    <w:rsid w:val="005A7CDE"/>
    <w:rsid w:val="005B30BE"/>
    <w:rsid w:val="005B79CF"/>
    <w:rsid w:val="005C39A0"/>
    <w:rsid w:val="005D0F4E"/>
    <w:rsid w:val="005E13CB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642"/>
    <w:rsid w:val="006557FC"/>
    <w:rsid w:val="00673895"/>
    <w:rsid w:val="00683E3A"/>
    <w:rsid w:val="00686425"/>
    <w:rsid w:val="006B7B4E"/>
    <w:rsid w:val="006C0419"/>
    <w:rsid w:val="006D28D7"/>
    <w:rsid w:val="006E2985"/>
    <w:rsid w:val="006F114D"/>
    <w:rsid w:val="006F7509"/>
    <w:rsid w:val="00702B3B"/>
    <w:rsid w:val="0071112C"/>
    <w:rsid w:val="00712A17"/>
    <w:rsid w:val="00717888"/>
    <w:rsid w:val="00722C9C"/>
    <w:rsid w:val="00727604"/>
    <w:rsid w:val="00731389"/>
    <w:rsid w:val="00734072"/>
    <w:rsid w:val="007423A9"/>
    <w:rsid w:val="007430B8"/>
    <w:rsid w:val="007443A1"/>
    <w:rsid w:val="007513A1"/>
    <w:rsid w:val="00752FAF"/>
    <w:rsid w:val="0075655D"/>
    <w:rsid w:val="00760AA2"/>
    <w:rsid w:val="00761F92"/>
    <w:rsid w:val="00765F01"/>
    <w:rsid w:val="00766935"/>
    <w:rsid w:val="007701AC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169A6"/>
    <w:rsid w:val="00823294"/>
    <w:rsid w:val="00836CD8"/>
    <w:rsid w:val="0085228E"/>
    <w:rsid w:val="008560C2"/>
    <w:rsid w:val="00864251"/>
    <w:rsid w:val="00874380"/>
    <w:rsid w:val="00890A14"/>
    <w:rsid w:val="00891CC9"/>
    <w:rsid w:val="00894E35"/>
    <w:rsid w:val="008961E7"/>
    <w:rsid w:val="00896409"/>
    <w:rsid w:val="00897991"/>
    <w:rsid w:val="008A2E6B"/>
    <w:rsid w:val="008B22D9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57C2"/>
    <w:rsid w:val="009337B2"/>
    <w:rsid w:val="0093722E"/>
    <w:rsid w:val="00945391"/>
    <w:rsid w:val="00950231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4444"/>
    <w:rsid w:val="0099697A"/>
    <w:rsid w:val="009A2823"/>
    <w:rsid w:val="009B63BC"/>
    <w:rsid w:val="009B75F2"/>
    <w:rsid w:val="009D3A60"/>
    <w:rsid w:val="009E5F93"/>
    <w:rsid w:val="009F5218"/>
    <w:rsid w:val="009F5D08"/>
    <w:rsid w:val="009F7167"/>
    <w:rsid w:val="00A03098"/>
    <w:rsid w:val="00A03BB1"/>
    <w:rsid w:val="00A17E57"/>
    <w:rsid w:val="00A30C0F"/>
    <w:rsid w:val="00A36B72"/>
    <w:rsid w:val="00A44275"/>
    <w:rsid w:val="00A44E61"/>
    <w:rsid w:val="00A4560D"/>
    <w:rsid w:val="00A4785C"/>
    <w:rsid w:val="00A620D6"/>
    <w:rsid w:val="00A70700"/>
    <w:rsid w:val="00A7170E"/>
    <w:rsid w:val="00AA4A91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245F7"/>
    <w:rsid w:val="00B2505A"/>
    <w:rsid w:val="00B34A30"/>
    <w:rsid w:val="00B45438"/>
    <w:rsid w:val="00B5440A"/>
    <w:rsid w:val="00B54AD2"/>
    <w:rsid w:val="00B5525A"/>
    <w:rsid w:val="00B57B71"/>
    <w:rsid w:val="00B61FAF"/>
    <w:rsid w:val="00B728CF"/>
    <w:rsid w:val="00B7414D"/>
    <w:rsid w:val="00BA6496"/>
    <w:rsid w:val="00BD2B29"/>
    <w:rsid w:val="00BD4D58"/>
    <w:rsid w:val="00BE08E1"/>
    <w:rsid w:val="00BE4030"/>
    <w:rsid w:val="00BE4581"/>
    <w:rsid w:val="00BE4FC4"/>
    <w:rsid w:val="00BE5F62"/>
    <w:rsid w:val="00BE677F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B414E"/>
    <w:rsid w:val="00CD4F7D"/>
    <w:rsid w:val="00CD6DD7"/>
    <w:rsid w:val="00CD6EB7"/>
    <w:rsid w:val="00CE2FA4"/>
    <w:rsid w:val="00CE5FD6"/>
    <w:rsid w:val="00D02A87"/>
    <w:rsid w:val="00D043CD"/>
    <w:rsid w:val="00D04D6D"/>
    <w:rsid w:val="00D0571B"/>
    <w:rsid w:val="00D0598D"/>
    <w:rsid w:val="00D06E8D"/>
    <w:rsid w:val="00D12D38"/>
    <w:rsid w:val="00D1512F"/>
    <w:rsid w:val="00D2193A"/>
    <w:rsid w:val="00D2725C"/>
    <w:rsid w:val="00D405E4"/>
    <w:rsid w:val="00D52421"/>
    <w:rsid w:val="00D55680"/>
    <w:rsid w:val="00D559F9"/>
    <w:rsid w:val="00D63146"/>
    <w:rsid w:val="00D660D3"/>
    <w:rsid w:val="00D673FC"/>
    <w:rsid w:val="00D71083"/>
    <w:rsid w:val="00D810D7"/>
    <w:rsid w:val="00D83E21"/>
    <w:rsid w:val="00D84893"/>
    <w:rsid w:val="00D87CFA"/>
    <w:rsid w:val="00D92B38"/>
    <w:rsid w:val="00D92FBE"/>
    <w:rsid w:val="00DB50C0"/>
    <w:rsid w:val="00DC4A38"/>
    <w:rsid w:val="00DD19F0"/>
    <w:rsid w:val="00DD3C4D"/>
    <w:rsid w:val="00DF5909"/>
    <w:rsid w:val="00E14174"/>
    <w:rsid w:val="00E171FB"/>
    <w:rsid w:val="00E24AA7"/>
    <w:rsid w:val="00E359C1"/>
    <w:rsid w:val="00E476D2"/>
    <w:rsid w:val="00E55F33"/>
    <w:rsid w:val="00E615C8"/>
    <w:rsid w:val="00E655F3"/>
    <w:rsid w:val="00E67524"/>
    <w:rsid w:val="00E677AC"/>
    <w:rsid w:val="00E72F6A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4E07"/>
    <w:rsid w:val="00F07934"/>
    <w:rsid w:val="00F11DDE"/>
    <w:rsid w:val="00F22D7A"/>
    <w:rsid w:val="00F23628"/>
    <w:rsid w:val="00F313A6"/>
    <w:rsid w:val="00F408C7"/>
    <w:rsid w:val="00F45996"/>
    <w:rsid w:val="00F546D9"/>
    <w:rsid w:val="00F570A9"/>
    <w:rsid w:val="00F57301"/>
    <w:rsid w:val="00F637B0"/>
    <w:rsid w:val="00F714E0"/>
    <w:rsid w:val="00F80009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683CC"/>
  <w15:chartTrackingRefBased/>
  <w15:docId w15:val="{CF6AF6A6-135D-4AEE-A2BF-F6F697D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,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,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DBAF-4A50-445C-8196-C091C230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9</cp:revision>
  <cp:lastPrinted>2025-11-04T10:39:00Z</cp:lastPrinted>
  <dcterms:created xsi:type="dcterms:W3CDTF">2025-11-04T10:38:00Z</dcterms:created>
  <dcterms:modified xsi:type="dcterms:W3CDTF">2025-11-10T11:33:00Z</dcterms:modified>
</cp:coreProperties>
</file>