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5F37F5">
        <w:rPr>
          <w:rFonts w:ascii="GHEA Grapalat" w:hAnsi="GHEA Grapalat"/>
          <w:b w:val="0"/>
          <w:sz w:val="24"/>
          <w:szCs w:val="24"/>
          <w:lang w:val="hy-AM"/>
        </w:rPr>
        <w:t>3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45982">
        <w:rPr>
          <w:rFonts w:ascii="GHEA Grapalat" w:hAnsi="GHEA Grapalat"/>
          <w:b w:val="0"/>
          <w:sz w:val="24"/>
          <w:szCs w:val="24"/>
        </w:rPr>
        <w:t>2</w:t>
      </w:r>
      <w:r w:rsidR="005F37F5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626F89">
        <w:rPr>
          <w:rFonts w:ascii="GHEA Grapalat" w:hAnsi="GHEA Grapalat"/>
          <w:b w:val="0"/>
          <w:sz w:val="24"/>
          <w:szCs w:val="24"/>
        </w:rPr>
        <w:t>декябер</w:t>
      </w:r>
      <w:r w:rsidR="00745982">
        <w:rPr>
          <w:rFonts w:ascii="GHEA Grapalat" w:hAnsi="GHEA Grapalat"/>
          <w:b w:val="0"/>
          <w:sz w:val="24"/>
          <w:szCs w:val="24"/>
        </w:rPr>
        <w:t>ь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 xml:space="preserve">24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66DCC">
        <w:rPr>
          <w:rFonts w:ascii="GHEA Grapalat" w:hAnsi="GHEA Grapalat"/>
          <w:sz w:val="24"/>
          <w:szCs w:val="24"/>
        </w:rPr>
        <w:t>HAEK-EAAPDzB-</w:t>
      </w:r>
      <w:r w:rsidR="00626F89">
        <w:rPr>
          <w:rFonts w:ascii="GHEA Grapalat" w:hAnsi="GHEA Grapalat"/>
          <w:sz w:val="24"/>
          <w:szCs w:val="24"/>
        </w:rPr>
        <w:t>214</w:t>
      </w:r>
      <w:r w:rsidR="00DC6FC7" w:rsidRPr="00DC6FC7">
        <w:rPr>
          <w:rFonts w:ascii="GHEA Grapalat" w:hAnsi="GHEA Grapalat"/>
          <w:sz w:val="24"/>
          <w:szCs w:val="24"/>
        </w:rPr>
        <w:t>/24</w:t>
      </w:r>
    </w:p>
    <w:p w:rsidR="00C0200A" w:rsidRPr="00626F89" w:rsidRDefault="009A5807" w:rsidP="00626F89">
      <w:pPr>
        <w:ind w:left="-57" w:right="-57"/>
        <w:rPr>
          <w:rFonts w:ascii="GHEA Grapalat" w:hAnsi="GHEA Grapalat" w:cs="Arial CYR"/>
          <w:color w:val="00000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HAEK-EAAPDzB-</w:t>
      </w:r>
      <w:r w:rsidR="00626F89">
        <w:rPr>
          <w:rFonts w:ascii="GHEA Grapalat" w:hAnsi="GHEA Grapalat"/>
          <w:sz w:val="20"/>
        </w:rPr>
        <w:t>214</w:t>
      </w:r>
      <w:r w:rsidR="00DC6FC7" w:rsidRPr="00745982">
        <w:rPr>
          <w:rFonts w:ascii="GHEA Grapalat" w:hAnsi="GHEA Grapalat"/>
          <w:sz w:val="20"/>
        </w:rPr>
        <w:t>/24</w:t>
      </w:r>
      <w:r w:rsidR="00085F00" w:rsidRPr="00745982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626F89" w:rsidRPr="00626F89">
        <w:rPr>
          <w:rFonts w:ascii="GHEA Grapalat" w:hAnsi="GHEA Grapalat"/>
          <w:sz w:val="20"/>
        </w:rPr>
        <w:t>Интелектуальное электронное устройство</w:t>
      </w:r>
      <w:r w:rsidR="00626F89">
        <w:rPr>
          <w:rFonts w:ascii="GHEA Grapalat" w:hAnsi="GHEA Grapalat" w:cs="Arial CYR"/>
          <w:color w:val="000000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5F37F5">
        <w:rPr>
          <w:rFonts w:ascii="GHEA Grapalat" w:hAnsi="GHEA Grapalat"/>
          <w:sz w:val="20"/>
          <w:lang w:val="hy-AM"/>
        </w:rPr>
        <w:t>2</w:t>
      </w:r>
      <w:r w:rsidR="00626F89">
        <w:rPr>
          <w:rFonts w:ascii="GHEA Grapalat" w:hAnsi="GHEA Grapalat"/>
          <w:sz w:val="20"/>
        </w:rPr>
        <w:t>0.12</w:t>
      </w:r>
      <w:r w:rsidR="00DC6FC7" w:rsidRPr="00745982">
        <w:rPr>
          <w:rFonts w:ascii="GHEA Grapalat" w:hAnsi="GHEA Grapalat"/>
          <w:sz w:val="20"/>
        </w:rPr>
        <w:t xml:space="preserve">.2024г.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5F37F5">
        <w:rPr>
          <w:rFonts w:ascii="GHEA Grapalat" w:hAnsi="GHEA Grapalat"/>
          <w:sz w:val="20"/>
          <w:lang w:val="hy-AM"/>
        </w:rPr>
        <w:t>3</w:t>
      </w:r>
      <w:r w:rsidR="00745982" w:rsidRPr="00745982">
        <w:rPr>
          <w:rFonts w:ascii="GHEA Grapalat" w:hAnsi="GHEA Grapalat"/>
          <w:sz w:val="20"/>
        </w:rPr>
        <w:t>.1</w:t>
      </w:r>
      <w:r w:rsidR="00626F89">
        <w:rPr>
          <w:rFonts w:ascii="GHEA Grapalat" w:hAnsi="GHEA Grapalat"/>
          <w:sz w:val="20"/>
        </w:rPr>
        <w:t>2</w:t>
      </w:r>
      <w:r w:rsidR="00DC6FC7" w:rsidRPr="00745982">
        <w:rPr>
          <w:rFonts w:ascii="GHEA Grapalat" w:hAnsi="GHEA Grapalat"/>
          <w:sz w:val="20"/>
        </w:rPr>
        <w:t xml:space="preserve">.2024г.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9349B1" w:rsidRPr="00745982" w:rsidRDefault="009349B1" w:rsidP="009349B1">
      <w:pPr>
        <w:rPr>
          <w:rFonts w:ascii="GHEA Grapalat" w:hAnsi="GHEA Grapalat" w:cs="Sylfaen"/>
          <w:i/>
          <w:sz w:val="20"/>
          <w:shd w:val="clear" w:color="auto" w:fill="FFFFFF"/>
          <w:lang w:val="hy-AM"/>
        </w:rPr>
      </w:pPr>
      <w:r w:rsidRPr="00745982">
        <w:rPr>
          <w:rFonts w:ascii="GHEA Grapalat" w:hAnsi="GHEA Grapalat"/>
          <w:sz w:val="20"/>
        </w:rPr>
        <w:t xml:space="preserve">Запрос № 1 </w:t>
      </w:r>
    </w:p>
    <w:p w:rsidR="00745982" w:rsidRPr="00626F89" w:rsidRDefault="00626F89" w:rsidP="00745982">
      <w:pPr>
        <w:rPr>
          <w:rFonts w:ascii="GHEA Grapalat" w:hAnsi="GHEA Grapalat"/>
          <w:sz w:val="20"/>
        </w:rPr>
      </w:pPr>
      <w:r w:rsidRPr="00626F89">
        <w:rPr>
          <w:rFonts w:ascii="GHEA Grapalat" w:hAnsi="GHEA Grapalat"/>
          <w:sz w:val="20"/>
        </w:rPr>
        <w:t>Уважаемый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клиент</w:t>
      </w:r>
      <w:r w:rsidRPr="00626F89">
        <w:rPr>
          <w:rFonts w:ascii="GHEA Grapalat" w:hAnsi="GHEA Grapalat"/>
          <w:sz w:val="20"/>
        </w:rPr>
        <w:t xml:space="preserve">, </w:t>
      </w:r>
      <w:r w:rsidRPr="00626F89">
        <w:rPr>
          <w:rFonts w:ascii="GHEA Grapalat" w:hAnsi="GHEA Grapalat"/>
          <w:sz w:val="20"/>
        </w:rPr>
        <w:t>поскольку эквивалентная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версия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продукта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приемлема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в соответствии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с 2020 годом.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в соответствии с первым подпунктом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пункта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2 статьи 473-A от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2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апреля</w:t>
      </w:r>
      <w:r w:rsidRPr="00626F89">
        <w:rPr>
          <w:rFonts w:ascii="GHEA Grapalat" w:hAnsi="GHEA Grapalat"/>
          <w:sz w:val="20"/>
        </w:rPr>
        <w:t xml:space="preserve">: </w:t>
      </w:r>
      <w:r w:rsidRPr="00626F89">
        <w:rPr>
          <w:rFonts w:ascii="GHEA Grapalat" w:hAnsi="GHEA Grapalat"/>
          <w:sz w:val="20"/>
        </w:rPr>
        <w:t>/ участник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может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предложить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эквивалентный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продукт, предусмотренный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проектом, паспортом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или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техническим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требованием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или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согласованный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с компетентным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органом, автором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проекта/, пожалуйста, предоставьте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данные компетентного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органа, автора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проекта, для согласования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эквивалентности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интеллектуального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электронного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устройства.</w:t>
      </w:r>
    </w:p>
    <w:p w:rsidR="00626F89" w:rsidRDefault="00626F89" w:rsidP="00745982">
      <w:pPr>
        <w:rPr>
          <w:rFonts w:ascii="GHEA Grapalat" w:hAnsi="GHEA Grapalat"/>
          <w:sz w:val="20"/>
        </w:rPr>
      </w:pPr>
    </w:p>
    <w:p w:rsidR="00745982" w:rsidRPr="005F37F5" w:rsidRDefault="00745982" w:rsidP="00745982">
      <w:pPr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 xml:space="preserve">Разъяснение № </w:t>
      </w:r>
      <w:r w:rsidR="005F37F5" w:rsidRPr="005F37F5">
        <w:rPr>
          <w:rFonts w:ascii="GHEA Grapalat" w:hAnsi="GHEA Grapalat"/>
          <w:sz w:val="20"/>
        </w:rPr>
        <w:t>1</w:t>
      </w:r>
    </w:p>
    <w:p w:rsidR="00DC6FC7" w:rsidRPr="005F37F5" w:rsidRDefault="00626F89" w:rsidP="001B6E60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626F89">
        <w:rPr>
          <w:rFonts w:ascii="GHEA Grapalat" w:hAnsi="GHEA Grapalat"/>
          <w:sz w:val="20"/>
        </w:rPr>
        <w:t>В ответ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на разъяснение сообщаю,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что автором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проекта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является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ООО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"Экра</w:t>
      </w:r>
      <w:r w:rsidRPr="00626F89">
        <w:rPr>
          <w:rFonts w:ascii="GHEA Grapalat" w:hAnsi="GHEA Grapalat"/>
          <w:sz w:val="20"/>
        </w:rPr>
        <w:t xml:space="preserve"> </w:t>
      </w:r>
      <w:r w:rsidRPr="00626F89">
        <w:rPr>
          <w:rFonts w:ascii="GHEA Grapalat" w:hAnsi="GHEA Grapalat"/>
          <w:sz w:val="20"/>
        </w:rPr>
        <w:t>Кавказ</w:t>
      </w:r>
      <w:r w:rsidRPr="00626F89">
        <w:rPr>
          <w:rFonts w:ascii="GHEA Grapalat" w:hAnsi="GHEA Grapalat"/>
          <w:sz w:val="20"/>
        </w:rPr>
        <w:t>"</w:t>
      </w:r>
      <w:r w:rsidR="005F37F5" w:rsidRPr="005F37F5">
        <w:rPr>
          <w:rFonts w:ascii="GHEA Grapalat" w:hAnsi="GHEA Grapalat"/>
          <w:sz w:val="20"/>
        </w:rPr>
        <w:t>.</w:t>
      </w:r>
    </w:p>
    <w:p w:rsidR="00AF498B" w:rsidRPr="00745982" w:rsidRDefault="00D64FDA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</w:p>
    <w:p w:rsidR="00A7446E" w:rsidRPr="00745982" w:rsidRDefault="00745982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HAEK-EAAPDzB-</w:t>
      </w:r>
      <w:r w:rsidR="00626F89">
        <w:rPr>
          <w:rFonts w:ascii="GHEA Grapalat" w:hAnsi="GHEA Grapalat"/>
          <w:sz w:val="20"/>
          <w:lang w:val="en-US"/>
        </w:rPr>
        <w:t>214</w:t>
      </w:r>
      <w:r>
        <w:rPr>
          <w:rFonts w:ascii="GHEA Grapalat" w:hAnsi="GHEA Grapalat"/>
          <w:sz w:val="20"/>
        </w:rPr>
        <w:t>/</w:t>
      </w:r>
      <w:r w:rsidR="00DC6FC7" w:rsidRPr="00745982">
        <w:rPr>
          <w:rFonts w:ascii="GHEA Grapalat" w:hAnsi="GHEA Grapalat"/>
          <w:sz w:val="20"/>
        </w:rPr>
        <w:t>24</w:t>
      </w:r>
      <w:r w:rsidR="00A7446E" w:rsidRPr="00745982">
        <w:rPr>
          <w:rFonts w:ascii="GHEA Grapalat" w:hAnsi="GHEA Grapalat"/>
          <w:sz w:val="20"/>
        </w:rPr>
        <w:t>.</w:t>
      </w:r>
      <w:bookmarkStart w:id="0" w:name="_GoBack"/>
      <w:bookmarkEnd w:id="0"/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Hyperlink"/>
            <w:rFonts w:ascii="GHEA Grapalat" w:hAnsi="GHEA Grapalat"/>
            <w:sz w:val="20"/>
          </w:rPr>
          <w:t>@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613058" w:rsidRPr="00745982" w:rsidRDefault="00661ACB" w:rsidP="00D01363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</w:t>
      </w:r>
      <w:r w:rsidR="002518F7" w:rsidRPr="00745982">
        <w:rPr>
          <w:rFonts w:ascii="GHEA Grapalat" w:hAnsi="GHEA Grapalat"/>
          <w:sz w:val="20"/>
        </w:rPr>
        <w:t>комиссия процедуры закупки по</w:t>
      </w:r>
      <w:r w:rsidR="004A0803" w:rsidRPr="00745982">
        <w:rPr>
          <w:rFonts w:ascii="GHEA Grapalat" w:hAnsi="GHEA Grapalat"/>
          <w:sz w:val="20"/>
        </w:rPr>
        <w:t>д</w:t>
      </w:r>
      <w:r w:rsidR="002518F7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F5221A" w:rsidRPr="00745982">
        <w:rPr>
          <w:rFonts w:ascii="GHEA Grapalat" w:hAnsi="GHEA Grapalat"/>
          <w:b/>
          <w:sz w:val="20"/>
        </w:rPr>
        <w:t>HAEK-EAAPDzB-</w:t>
      </w:r>
      <w:r w:rsidR="00626F89" w:rsidRPr="00626F89">
        <w:rPr>
          <w:rFonts w:ascii="GHEA Grapalat" w:hAnsi="GHEA Grapalat"/>
          <w:b/>
          <w:sz w:val="20"/>
        </w:rPr>
        <w:t>214</w:t>
      </w:r>
      <w:r w:rsidR="00DC6FC7" w:rsidRPr="00745982">
        <w:rPr>
          <w:rFonts w:ascii="GHEA Grapalat" w:hAnsi="GHEA Grapalat"/>
          <w:b/>
          <w:sz w:val="20"/>
        </w:rPr>
        <w:t>/24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6D5" w:rsidRDefault="009D36D5">
      <w:r>
        <w:separator/>
      </w:r>
    </w:p>
  </w:endnote>
  <w:endnote w:type="continuationSeparator" w:id="0">
    <w:p w:rsidR="009D36D5" w:rsidRDefault="009D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6D5" w:rsidRDefault="009D36D5">
      <w:r>
        <w:separator/>
      </w:r>
    </w:p>
  </w:footnote>
  <w:footnote w:type="continuationSeparator" w:id="0">
    <w:p w:rsidR="009D36D5" w:rsidRDefault="009D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26F89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6D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28D7C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ezkurwreuab5ozgtqnkl">
    <w:name w:val="ezkurwreuab5ozgtqnkl"/>
    <w:basedOn w:val="DefaultParagraphFont"/>
    <w:rsid w:val="0074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4</cp:revision>
  <cp:lastPrinted>2012-06-13T06:43:00Z</cp:lastPrinted>
  <dcterms:created xsi:type="dcterms:W3CDTF">2024-10-22T06:02:00Z</dcterms:created>
  <dcterms:modified xsi:type="dcterms:W3CDTF">2024-12-23T05:17:00Z</dcterms:modified>
</cp:coreProperties>
</file>