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3A" w:rsidRPr="00174CBB" w:rsidRDefault="00303030">
      <w:pPr>
        <w:pStyle w:val="BodyText"/>
        <w:spacing w:before="18"/>
        <w:ind w:left="2334" w:right="2180"/>
        <w:jc w:val="center"/>
        <w:rPr>
          <w:rFonts w:ascii="GHEA Grapalat" w:hAnsi="GHEA Grapalat"/>
        </w:rPr>
      </w:pPr>
      <w:bookmarkStart w:id="0" w:name="_GoBack"/>
      <w:r w:rsidRPr="00174CBB">
        <w:rPr>
          <w:rFonts w:ascii="GHEA Grapalat" w:hAnsi="GHEA Grapalat"/>
        </w:rPr>
        <w:t>ՀԱՅՏԱՐԱՐՈՒԹՅՈՒՆ</w:t>
      </w:r>
    </w:p>
    <w:p w:rsidR="001F293A" w:rsidRPr="00174CBB" w:rsidRDefault="001F293A">
      <w:pPr>
        <w:pStyle w:val="BodyText"/>
        <w:spacing w:before="1"/>
        <w:rPr>
          <w:rFonts w:ascii="GHEA Grapalat" w:hAnsi="GHEA Grapalat"/>
        </w:rPr>
      </w:pPr>
    </w:p>
    <w:p w:rsidR="001F293A" w:rsidRPr="00174CBB" w:rsidRDefault="00303030">
      <w:pPr>
        <w:pStyle w:val="BodyText"/>
        <w:ind w:left="2334" w:right="2342"/>
        <w:jc w:val="center"/>
        <w:rPr>
          <w:rFonts w:ascii="GHEA Grapalat" w:hAnsi="GHEA Grapalat"/>
        </w:rPr>
      </w:pPr>
      <w:r w:rsidRPr="00174CBB">
        <w:rPr>
          <w:rFonts w:ascii="GHEA Grapalat" w:hAnsi="GHEA Grapalat"/>
        </w:rPr>
        <w:t>կնքված</w:t>
      </w:r>
      <w:r w:rsidRPr="00174CBB">
        <w:rPr>
          <w:rFonts w:ascii="GHEA Grapalat" w:hAnsi="GHEA Grapalat"/>
          <w:spacing w:val="-6"/>
        </w:rPr>
        <w:t xml:space="preserve"> </w:t>
      </w:r>
      <w:r w:rsidRPr="00174CBB">
        <w:rPr>
          <w:rFonts w:ascii="GHEA Grapalat" w:hAnsi="GHEA Grapalat"/>
        </w:rPr>
        <w:t>պայմանագրում</w:t>
      </w:r>
      <w:r w:rsidRPr="00174CBB">
        <w:rPr>
          <w:rFonts w:ascii="GHEA Grapalat" w:hAnsi="GHEA Grapalat"/>
          <w:spacing w:val="-3"/>
        </w:rPr>
        <w:t xml:space="preserve"> </w:t>
      </w:r>
      <w:r w:rsidRPr="00174CBB">
        <w:rPr>
          <w:rFonts w:ascii="GHEA Grapalat" w:hAnsi="GHEA Grapalat"/>
        </w:rPr>
        <w:t>կատարված</w:t>
      </w:r>
      <w:r w:rsidRPr="00174CBB">
        <w:rPr>
          <w:rFonts w:ascii="GHEA Grapalat" w:hAnsi="GHEA Grapalat"/>
          <w:spacing w:val="-1"/>
        </w:rPr>
        <w:t xml:space="preserve"> </w:t>
      </w:r>
      <w:r w:rsidRPr="00174CBB">
        <w:rPr>
          <w:rFonts w:ascii="GHEA Grapalat" w:hAnsi="GHEA Grapalat"/>
        </w:rPr>
        <w:t>փոփոխությունների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մասին</w:t>
      </w:r>
    </w:p>
    <w:p w:rsidR="001F293A" w:rsidRPr="00174CBB" w:rsidRDefault="001F293A">
      <w:pPr>
        <w:pStyle w:val="BodyText"/>
        <w:rPr>
          <w:rFonts w:ascii="GHEA Grapalat" w:hAnsi="GHEA Grapalat"/>
        </w:rPr>
      </w:pPr>
    </w:p>
    <w:p w:rsidR="001F293A" w:rsidRPr="00174CBB" w:rsidRDefault="001F293A">
      <w:pPr>
        <w:pStyle w:val="BodyText"/>
        <w:spacing w:before="2"/>
        <w:rPr>
          <w:rFonts w:asciiTheme="minorHAnsi" w:hAnsiTheme="minorHAnsi"/>
          <w:sz w:val="28"/>
        </w:rPr>
      </w:pPr>
    </w:p>
    <w:p w:rsidR="00AD7B1F" w:rsidRPr="00174CBB" w:rsidRDefault="00AD7B1F">
      <w:pPr>
        <w:pStyle w:val="BodyText"/>
        <w:spacing w:before="2"/>
        <w:rPr>
          <w:rFonts w:asciiTheme="minorHAnsi" w:hAnsiTheme="minorHAnsi"/>
          <w:sz w:val="28"/>
        </w:rPr>
      </w:pPr>
    </w:p>
    <w:p w:rsidR="00AD7B1F" w:rsidRPr="00174CBB" w:rsidRDefault="00AD7B1F">
      <w:pPr>
        <w:pStyle w:val="BodyText"/>
        <w:spacing w:before="2"/>
        <w:rPr>
          <w:rFonts w:asciiTheme="minorHAnsi" w:hAnsiTheme="minorHAnsi"/>
          <w:sz w:val="28"/>
        </w:rPr>
      </w:pPr>
    </w:p>
    <w:p w:rsidR="00AD7B1F" w:rsidRPr="00174CBB" w:rsidRDefault="00AD7B1F">
      <w:pPr>
        <w:pStyle w:val="BodyText"/>
        <w:spacing w:before="2"/>
        <w:rPr>
          <w:rFonts w:asciiTheme="minorHAnsi" w:hAnsiTheme="minorHAnsi"/>
          <w:sz w:val="28"/>
        </w:rPr>
      </w:pPr>
    </w:p>
    <w:p w:rsidR="00AD7B1F" w:rsidRPr="00174CBB" w:rsidRDefault="00AD7B1F">
      <w:pPr>
        <w:pStyle w:val="BodyText"/>
        <w:spacing w:before="2"/>
        <w:rPr>
          <w:rFonts w:asciiTheme="minorHAnsi" w:hAnsiTheme="minorHAnsi"/>
          <w:sz w:val="28"/>
        </w:rPr>
      </w:pPr>
    </w:p>
    <w:p w:rsidR="00AD7B1F" w:rsidRPr="00174CBB" w:rsidRDefault="00AD7B1F">
      <w:pPr>
        <w:pStyle w:val="BodyText"/>
        <w:spacing w:before="2"/>
        <w:rPr>
          <w:rFonts w:asciiTheme="minorHAnsi" w:hAnsiTheme="minorHAnsi"/>
          <w:sz w:val="28"/>
        </w:rPr>
      </w:pPr>
    </w:p>
    <w:p w:rsidR="00AD7B1F" w:rsidRPr="003F6535" w:rsidRDefault="00AD7B1F" w:rsidP="003F6535">
      <w:pPr>
        <w:pStyle w:val="BodyText"/>
        <w:spacing w:line="276" w:lineRule="auto"/>
        <w:ind w:left="110" w:right="117" w:firstLine="710"/>
        <w:jc w:val="both"/>
        <w:rPr>
          <w:rFonts w:ascii="GHEA Grapalat" w:hAnsi="GHEA Grapalat"/>
        </w:rPr>
      </w:pPr>
    </w:p>
    <w:p w:rsidR="001F293A" w:rsidRPr="00174CBB" w:rsidRDefault="00303030" w:rsidP="00AD7B1F">
      <w:pPr>
        <w:pStyle w:val="BodyText"/>
        <w:spacing w:line="276" w:lineRule="auto"/>
        <w:ind w:left="110" w:right="117" w:firstLine="710"/>
        <w:jc w:val="both"/>
        <w:rPr>
          <w:rFonts w:ascii="GHEA Grapalat" w:hAnsi="GHEA Grapalat"/>
        </w:rPr>
      </w:pPr>
      <w:r w:rsidRPr="003F6535">
        <w:rPr>
          <w:rFonts w:ascii="GHEA Grapalat" w:hAnsi="GHEA Grapalat"/>
        </w:rPr>
        <w:t xml:space="preserve">«Երևանի պետական համալսարան» հիմնադրամը </w:t>
      </w:r>
      <w:r w:rsidRPr="00174CBB">
        <w:rPr>
          <w:rFonts w:ascii="GHEA Grapalat" w:hAnsi="GHEA Grapalat"/>
        </w:rPr>
        <w:t>ստորև</w:t>
      </w:r>
      <w:r w:rsidRPr="003F6535">
        <w:rPr>
          <w:rFonts w:ascii="GHEA Grapalat" w:hAnsi="GHEA Grapalat"/>
        </w:rPr>
        <w:t xml:space="preserve"> </w:t>
      </w:r>
      <w:r w:rsidRPr="00174CBB">
        <w:rPr>
          <w:rFonts w:ascii="GHEA Grapalat" w:hAnsi="GHEA Grapalat"/>
        </w:rPr>
        <w:t>ներկայացնում</w:t>
      </w:r>
      <w:r w:rsidRPr="003F6535">
        <w:rPr>
          <w:rFonts w:ascii="GHEA Grapalat" w:hAnsi="GHEA Grapalat"/>
        </w:rPr>
        <w:t xml:space="preserve"> </w:t>
      </w:r>
      <w:r w:rsidRPr="00174CBB">
        <w:rPr>
          <w:rFonts w:ascii="GHEA Grapalat" w:hAnsi="GHEA Grapalat"/>
        </w:rPr>
        <w:t>է</w:t>
      </w:r>
      <w:r w:rsidRPr="003F6535">
        <w:rPr>
          <w:rFonts w:ascii="GHEA Grapalat" w:hAnsi="GHEA Grapalat"/>
        </w:rPr>
        <w:t xml:space="preserve"> </w:t>
      </w:r>
      <w:r w:rsidRPr="00174CBB">
        <w:rPr>
          <w:rFonts w:ascii="GHEA Grapalat" w:hAnsi="GHEA Grapalat"/>
        </w:rPr>
        <w:t>իր</w:t>
      </w:r>
      <w:r w:rsidRPr="003F6535">
        <w:rPr>
          <w:rFonts w:ascii="GHEA Grapalat" w:hAnsi="GHEA Grapalat"/>
        </w:rPr>
        <w:t xml:space="preserve"> </w:t>
      </w:r>
      <w:r w:rsidRPr="00174CBB">
        <w:rPr>
          <w:rFonts w:ascii="GHEA Grapalat" w:hAnsi="GHEA Grapalat"/>
        </w:rPr>
        <w:t>կարիքների</w:t>
      </w:r>
      <w:r w:rsidRPr="003F6535">
        <w:rPr>
          <w:rFonts w:ascii="GHEA Grapalat" w:hAnsi="GHEA Grapalat"/>
        </w:rPr>
        <w:t xml:space="preserve"> </w:t>
      </w:r>
      <w:r w:rsidRPr="00174CBB">
        <w:rPr>
          <w:rFonts w:ascii="GHEA Grapalat" w:hAnsi="GHEA Grapalat"/>
        </w:rPr>
        <w:t>համար</w:t>
      </w:r>
      <w:r w:rsidRPr="003F6535">
        <w:rPr>
          <w:rFonts w:ascii="GHEA Grapalat" w:hAnsi="GHEA Grapalat"/>
        </w:rPr>
        <w:t xml:space="preserve"> </w:t>
      </w:r>
      <w:r w:rsidR="00A84B8D" w:rsidRPr="00047915">
        <w:rPr>
          <w:rFonts w:ascii="GHEA Grapalat" w:hAnsi="GHEA Grapalat"/>
          <w:b/>
          <w:lang w:val="hy-AM"/>
        </w:rPr>
        <w:t>ապրանքի մատակարար</w:t>
      </w:r>
      <w:r w:rsidR="003F6535" w:rsidRPr="00047915">
        <w:rPr>
          <w:rFonts w:ascii="GHEA Grapalat" w:hAnsi="GHEA Grapalat"/>
          <w:b/>
        </w:rPr>
        <w:t xml:space="preserve">ման </w:t>
      </w:r>
      <w:r w:rsidR="00047915" w:rsidRPr="00047915">
        <w:rPr>
          <w:rFonts w:ascii="GHEA Grapalat" w:hAnsi="GHEA Grapalat"/>
          <w:b/>
          <w:lang w:val="hy-AM"/>
        </w:rPr>
        <w:t>գնման</w:t>
      </w:r>
      <w:r w:rsidR="00047915">
        <w:rPr>
          <w:rFonts w:ascii="GHEA Grapalat" w:hAnsi="GHEA Grapalat"/>
          <w:lang w:val="hy-AM"/>
        </w:rPr>
        <w:t xml:space="preserve"> </w:t>
      </w:r>
      <w:r w:rsidRPr="00174CBB">
        <w:rPr>
          <w:rFonts w:ascii="GHEA Grapalat" w:hAnsi="GHEA Grapalat"/>
        </w:rPr>
        <w:t>նպատակով</w:t>
      </w:r>
      <w:r w:rsidRPr="00174CBB">
        <w:rPr>
          <w:rFonts w:ascii="GHEA Grapalat" w:hAnsi="GHEA Grapalat"/>
          <w:spacing w:val="18"/>
        </w:rPr>
        <w:t xml:space="preserve"> </w:t>
      </w:r>
      <w:r w:rsidRPr="00174CBB">
        <w:rPr>
          <w:rFonts w:ascii="GHEA Grapalat" w:hAnsi="GHEA Grapalat"/>
        </w:rPr>
        <w:t>կազմակերպված</w:t>
      </w:r>
      <w:r w:rsidRPr="00174CBB">
        <w:rPr>
          <w:rFonts w:ascii="GHEA Grapalat" w:hAnsi="GHEA Grapalat"/>
          <w:spacing w:val="13"/>
        </w:rPr>
        <w:t xml:space="preserve"> </w:t>
      </w:r>
      <w:r w:rsidR="00047915" w:rsidRPr="00E0485E">
        <w:rPr>
          <w:rFonts w:ascii="GHEA Grapalat" w:hAnsi="GHEA Grapalat"/>
          <w:b/>
          <w:caps/>
        </w:rPr>
        <w:t>ԵՊՀ-</w:t>
      </w:r>
      <w:r w:rsidR="00047915" w:rsidRPr="00134AD2">
        <w:rPr>
          <w:rFonts w:ascii="GHEA Grapalat" w:hAnsi="GHEA Grapalat"/>
          <w:b/>
          <w:caps/>
        </w:rPr>
        <w:t>ԷԱՃԱՊՁԲ-24/</w:t>
      </w:r>
      <w:r w:rsidR="00047915" w:rsidRPr="00047915">
        <w:rPr>
          <w:rFonts w:ascii="GHEA Grapalat" w:hAnsi="GHEA Grapalat"/>
          <w:b/>
          <w:caps/>
        </w:rPr>
        <w:t>5</w:t>
      </w:r>
      <w:r w:rsidR="00047915">
        <w:rPr>
          <w:rFonts w:ascii="GHEA Grapalat" w:hAnsi="GHEA Grapalat"/>
          <w:lang w:val="hy-AM"/>
        </w:rPr>
        <w:t xml:space="preserve"> </w:t>
      </w:r>
      <w:r w:rsidRPr="00047915">
        <w:rPr>
          <w:rFonts w:ascii="GHEA Grapalat" w:hAnsi="GHEA Grapalat"/>
        </w:rPr>
        <w:t>ծածկագրով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գնման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ընթացակարգի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արդյունքում</w:t>
      </w:r>
      <w:r w:rsidRPr="00174CBB">
        <w:rPr>
          <w:rFonts w:ascii="GHEA Grapalat" w:hAnsi="GHEA Grapalat"/>
          <w:spacing w:val="1"/>
        </w:rPr>
        <w:t xml:space="preserve"> </w:t>
      </w:r>
      <w:r w:rsidRPr="00047915">
        <w:rPr>
          <w:rFonts w:ascii="GHEA Grapalat" w:hAnsi="GHEA Grapalat"/>
          <w:b/>
        </w:rPr>
        <w:t>202</w:t>
      </w:r>
      <w:r w:rsidR="00047915" w:rsidRPr="00047915">
        <w:rPr>
          <w:rFonts w:ascii="GHEA Grapalat" w:hAnsi="GHEA Grapalat"/>
          <w:b/>
          <w:lang w:val="hy-AM"/>
        </w:rPr>
        <w:t>4</w:t>
      </w:r>
      <w:r w:rsidRPr="00047915">
        <w:rPr>
          <w:rFonts w:ascii="GHEA Grapalat" w:hAnsi="GHEA Grapalat"/>
          <w:b/>
          <w:spacing w:val="1"/>
        </w:rPr>
        <w:t xml:space="preserve"> </w:t>
      </w:r>
      <w:r w:rsidRPr="00047915">
        <w:rPr>
          <w:rFonts w:ascii="GHEA Grapalat" w:hAnsi="GHEA Grapalat"/>
          <w:b/>
        </w:rPr>
        <w:t>թվականի</w:t>
      </w:r>
      <w:r w:rsidRPr="00047915">
        <w:rPr>
          <w:rFonts w:ascii="GHEA Grapalat" w:hAnsi="GHEA Grapalat"/>
          <w:b/>
          <w:spacing w:val="1"/>
        </w:rPr>
        <w:t xml:space="preserve"> </w:t>
      </w:r>
      <w:r w:rsidR="00047915" w:rsidRPr="00047915">
        <w:rPr>
          <w:rFonts w:ascii="GHEA Grapalat" w:hAnsi="GHEA Grapalat"/>
          <w:b/>
          <w:lang w:val="hy-AM"/>
        </w:rPr>
        <w:t>հունվա</w:t>
      </w:r>
      <w:proofErr w:type="spellStart"/>
      <w:r w:rsidR="003F6535" w:rsidRPr="00047915">
        <w:rPr>
          <w:rFonts w:ascii="GHEA Grapalat" w:hAnsi="GHEA Grapalat"/>
          <w:b/>
          <w:lang w:val="en-US"/>
        </w:rPr>
        <w:t>ր</w:t>
      </w:r>
      <w:r w:rsidR="00CB3B2E" w:rsidRPr="00047915">
        <w:rPr>
          <w:rFonts w:ascii="GHEA Grapalat" w:hAnsi="GHEA Grapalat"/>
          <w:b/>
          <w:lang w:val="en-US"/>
        </w:rPr>
        <w:t>ի</w:t>
      </w:r>
      <w:proofErr w:type="spellEnd"/>
      <w:r w:rsidR="003F6535" w:rsidRPr="00047915">
        <w:rPr>
          <w:rFonts w:ascii="GHEA Grapalat" w:hAnsi="GHEA Grapalat"/>
          <w:b/>
        </w:rPr>
        <w:t xml:space="preserve"> </w:t>
      </w:r>
      <w:r w:rsidR="00047915" w:rsidRPr="00047915">
        <w:rPr>
          <w:rFonts w:ascii="GHEA Grapalat" w:hAnsi="GHEA Grapalat"/>
          <w:b/>
          <w:lang w:val="hy-AM"/>
        </w:rPr>
        <w:t>9</w:t>
      </w:r>
      <w:r w:rsidRPr="00047915">
        <w:rPr>
          <w:rFonts w:ascii="GHEA Grapalat" w:hAnsi="GHEA Grapalat"/>
          <w:b/>
        </w:rPr>
        <w:t>-ին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կնքված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N</w:t>
      </w:r>
      <w:r w:rsidRPr="00174CBB">
        <w:rPr>
          <w:rFonts w:ascii="GHEA Grapalat" w:hAnsi="GHEA Grapalat"/>
          <w:spacing w:val="1"/>
        </w:rPr>
        <w:t xml:space="preserve"> </w:t>
      </w:r>
      <w:r w:rsidR="00047915" w:rsidRPr="00E0485E">
        <w:rPr>
          <w:rFonts w:ascii="GHEA Grapalat" w:hAnsi="GHEA Grapalat"/>
          <w:b/>
          <w:caps/>
        </w:rPr>
        <w:t>ԵՊՀ-</w:t>
      </w:r>
      <w:r w:rsidR="00047915" w:rsidRPr="00134AD2">
        <w:rPr>
          <w:rFonts w:ascii="GHEA Grapalat" w:hAnsi="GHEA Grapalat"/>
          <w:b/>
          <w:caps/>
        </w:rPr>
        <w:t>ԷԱՃԱՊՁԲ-24/</w:t>
      </w:r>
      <w:r w:rsidR="00047915" w:rsidRPr="00047915">
        <w:rPr>
          <w:rFonts w:ascii="GHEA Grapalat" w:hAnsi="GHEA Grapalat"/>
          <w:b/>
          <w:caps/>
        </w:rPr>
        <w:t>5</w:t>
      </w:r>
      <w:r w:rsidR="00047915">
        <w:rPr>
          <w:rFonts w:ascii="GHEA Grapalat" w:hAnsi="GHEA Grapalat"/>
          <w:b/>
          <w:caps/>
          <w:lang w:val="hy-AM"/>
        </w:rPr>
        <w:t xml:space="preserve"> </w:t>
      </w:r>
      <w:r w:rsidRPr="00174CBB">
        <w:rPr>
          <w:rFonts w:ascii="GHEA Grapalat" w:hAnsi="GHEA Grapalat"/>
        </w:rPr>
        <w:t>պայմանագրում</w:t>
      </w:r>
      <w:r w:rsidRPr="00174CBB">
        <w:rPr>
          <w:rFonts w:ascii="GHEA Grapalat" w:hAnsi="GHEA Grapalat"/>
          <w:spacing w:val="1"/>
        </w:rPr>
        <w:t xml:space="preserve"> </w:t>
      </w:r>
      <w:r w:rsidRPr="00001307">
        <w:rPr>
          <w:rFonts w:ascii="GHEA Grapalat" w:hAnsi="GHEA Grapalat"/>
          <w:b/>
        </w:rPr>
        <w:t>202</w:t>
      </w:r>
      <w:r w:rsidR="003F6535" w:rsidRPr="00001307">
        <w:rPr>
          <w:rFonts w:ascii="GHEA Grapalat" w:hAnsi="GHEA Grapalat"/>
          <w:b/>
        </w:rPr>
        <w:t>4</w:t>
      </w:r>
      <w:r w:rsidRPr="00001307">
        <w:rPr>
          <w:rFonts w:ascii="GHEA Grapalat" w:hAnsi="GHEA Grapalat"/>
          <w:b/>
          <w:spacing w:val="1"/>
        </w:rPr>
        <w:t xml:space="preserve"> </w:t>
      </w:r>
      <w:r w:rsidRPr="00001307">
        <w:rPr>
          <w:rFonts w:ascii="GHEA Grapalat" w:hAnsi="GHEA Grapalat"/>
          <w:b/>
        </w:rPr>
        <w:t>թվականի</w:t>
      </w:r>
      <w:r w:rsidRPr="00001307">
        <w:rPr>
          <w:rFonts w:ascii="GHEA Grapalat" w:hAnsi="GHEA Grapalat"/>
          <w:b/>
          <w:spacing w:val="1"/>
        </w:rPr>
        <w:t xml:space="preserve"> </w:t>
      </w:r>
      <w:r w:rsidR="00047915" w:rsidRPr="00001307">
        <w:rPr>
          <w:rFonts w:ascii="GHEA Grapalat" w:hAnsi="GHEA Grapalat"/>
          <w:b/>
          <w:lang w:val="hy-AM"/>
        </w:rPr>
        <w:t>մարտ</w:t>
      </w:r>
      <w:r w:rsidR="00A754A7" w:rsidRPr="00001307">
        <w:rPr>
          <w:rFonts w:ascii="GHEA Grapalat" w:hAnsi="GHEA Grapalat"/>
          <w:b/>
          <w:lang w:val="en-US"/>
        </w:rPr>
        <w:t>ի</w:t>
      </w:r>
      <w:r w:rsidRPr="00001307">
        <w:rPr>
          <w:rFonts w:ascii="GHEA Grapalat" w:hAnsi="GHEA Grapalat"/>
          <w:b/>
          <w:spacing w:val="1"/>
        </w:rPr>
        <w:t xml:space="preserve"> </w:t>
      </w:r>
      <w:r w:rsidR="00047915" w:rsidRPr="00001307">
        <w:rPr>
          <w:rFonts w:ascii="GHEA Grapalat" w:hAnsi="GHEA Grapalat"/>
          <w:b/>
          <w:spacing w:val="1"/>
          <w:lang w:val="hy-AM"/>
        </w:rPr>
        <w:t xml:space="preserve"> </w:t>
      </w:r>
      <w:r w:rsidR="00001307" w:rsidRPr="00001307">
        <w:rPr>
          <w:rFonts w:ascii="GHEA Grapalat" w:hAnsi="GHEA Grapalat"/>
          <w:b/>
          <w:spacing w:val="1"/>
          <w:lang w:val="hy-AM"/>
        </w:rPr>
        <w:t>21</w:t>
      </w:r>
      <w:r w:rsidR="00A754A7" w:rsidRPr="00001307">
        <w:rPr>
          <w:rFonts w:ascii="GHEA Grapalat" w:hAnsi="GHEA Grapalat"/>
          <w:b/>
          <w:spacing w:val="1"/>
        </w:rPr>
        <w:t>-</w:t>
      </w:r>
      <w:r w:rsidRPr="00001307">
        <w:rPr>
          <w:rFonts w:ascii="GHEA Grapalat" w:hAnsi="GHEA Grapalat"/>
          <w:b/>
        </w:rPr>
        <w:t>ին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կատարված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փոփոխությունների</w:t>
      </w:r>
      <w:r w:rsidRPr="00174CBB">
        <w:rPr>
          <w:rFonts w:ascii="GHEA Grapalat" w:hAnsi="GHEA Grapalat"/>
          <w:spacing w:val="1"/>
        </w:rPr>
        <w:t xml:space="preserve"> </w:t>
      </w:r>
      <w:r w:rsidRPr="00174CBB">
        <w:rPr>
          <w:rFonts w:ascii="GHEA Grapalat" w:hAnsi="GHEA Grapalat"/>
        </w:rPr>
        <w:t>վերաբերյալ համառոտ տեղեկատվությունը և կատարված փոփոխությունը պարունակող` երկկողմ հաստատված</w:t>
      </w:r>
      <w:r w:rsidRPr="00174CBB">
        <w:rPr>
          <w:rFonts w:ascii="GHEA Grapalat" w:hAnsi="GHEA Grapalat"/>
          <w:spacing w:val="-47"/>
        </w:rPr>
        <w:t xml:space="preserve"> </w:t>
      </w:r>
      <w:r w:rsidRPr="00174CBB">
        <w:rPr>
          <w:rFonts w:ascii="GHEA Grapalat" w:hAnsi="GHEA Grapalat"/>
        </w:rPr>
        <w:t>փաստաթղթի</w:t>
      </w:r>
      <w:r w:rsidRPr="00174CBB">
        <w:rPr>
          <w:rFonts w:ascii="GHEA Grapalat" w:hAnsi="GHEA Grapalat"/>
          <w:spacing w:val="-2"/>
        </w:rPr>
        <w:t xml:space="preserve"> </w:t>
      </w:r>
      <w:r w:rsidRPr="00174CBB">
        <w:rPr>
          <w:rFonts w:ascii="GHEA Grapalat" w:hAnsi="GHEA Grapalat"/>
        </w:rPr>
        <w:t>պատճենը։</w:t>
      </w:r>
    </w:p>
    <w:bookmarkEnd w:id="0"/>
    <w:p w:rsidR="001F293A" w:rsidRPr="00174CBB" w:rsidRDefault="00303030" w:rsidP="00AD7B1F">
      <w:pPr>
        <w:widowControl/>
        <w:numPr>
          <w:ilvl w:val="1"/>
          <w:numId w:val="1"/>
        </w:numPr>
        <w:autoSpaceDE/>
        <w:autoSpaceDN/>
        <w:ind w:left="90" w:firstLine="0"/>
        <w:jc w:val="both"/>
        <w:rPr>
          <w:rFonts w:ascii="GHEA Grapalat" w:hAnsi="GHEA Grapalat"/>
        </w:rPr>
      </w:pPr>
      <w:r w:rsidRPr="00174CBB">
        <w:rPr>
          <w:rFonts w:ascii="GHEA Grapalat" w:hAnsi="GHEA Grapalat"/>
          <w:b/>
        </w:rPr>
        <w:t>Փոփոխության</w:t>
      </w:r>
      <w:r w:rsidRPr="00174CBB">
        <w:rPr>
          <w:rFonts w:ascii="GHEA Grapalat" w:hAnsi="GHEA Grapalat"/>
          <w:b/>
          <w:spacing w:val="-2"/>
        </w:rPr>
        <w:t xml:space="preserve"> </w:t>
      </w:r>
      <w:r w:rsidRPr="00174CBB">
        <w:rPr>
          <w:rFonts w:ascii="GHEA Grapalat" w:hAnsi="GHEA Grapalat"/>
          <w:b/>
        </w:rPr>
        <w:t>առաջացման</w:t>
      </w:r>
      <w:r w:rsidRPr="00174CBB">
        <w:rPr>
          <w:rFonts w:ascii="GHEA Grapalat" w:hAnsi="GHEA Grapalat"/>
          <w:b/>
          <w:spacing w:val="-2"/>
        </w:rPr>
        <w:t xml:space="preserve"> </w:t>
      </w:r>
      <w:r w:rsidRPr="00174CBB">
        <w:rPr>
          <w:rFonts w:ascii="GHEA Grapalat" w:hAnsi="GHEA Grapalat"/>
          <w:b/>
        </w:rPr>
        <w:t>պատճառ</w:t>
      </w:r>
      <w:r w:rsidRPr="00174CBB">
        <w:rPr>
          <w:rFonts w:ascii="GHEA Grapalat" w:hAnsi="GHEA Grapalat"/>
        </w:rPr>
        <w:t xml:space="preserve">: </w:t>
      </w:r>
      <w:r w:rsidRPr="003F6535">
        <w:rPr>
          <w:rFonts w:ascii="GHEA Grapalat" w:hAnsi="GHEA Grapalat"/>
          <w:sz w:val="20"/>
          <w:szCs w:val="20"/>
        </w:rPr>
        <w:t>Հիմք</w:t>
      </w:r>
      <w:r w:rsidR="003F6535" w:rsidRPr="003F6535">
        <w:rPr>
          <w:rFonts w:ascii="GHEA Grapalat" w:hAnsi="GHEA Grapalat"/>
          <w:sz w:val="20"/>
          <w:szCs w:val="20"/>
          <w:lang w:val="ru-RU"/>
        </w:rPr>
        <w:t>՝</w:t>
      </w:r>
      <w:r w:rsidR="003F6535" w:rsidRPr="003F6535">
        <w:rPr>
          <w:rFonts w:ascii="GHEA Grapalat" w:hAnsi="GHEA Grapalat"/>
          <w:sz w:val="20"/>
          <w:szCs w:val="20"/>
        </w:rPr>
        <w:t xml:space="preserve"> </w:t>
      </w:r>
      <w:r w:rsidRPr="00174CBB">
        <w:rPr>
          <w:rFonts w:ascii="GHEA Grapalat" w:hAnsi="GHEA Grapalat"/>
          <w:sz w:val="20"/>
          <w:szCs w:val="20"/>
          <w:u w:val="single"/>
        </w:rPr>
        <w:t>պայմանագրի</w:t>
      </w:r>
      <w:r w:rsidRPr="00174CBB">
        <w:rPr>
          <w:rFonts w:ascii="GHEA Grapalat" w:hAnsi="GHEA Grapalat"/>
          <w:spacing w:val="-2"/>
          <w:sz w:val="20"/>
          <w:szCs w:val="20"/>
          <w:u w:val="single"/>
        </w:rPr>
        <w:t xml:space="preserve"> </w:t>
      </w:r>
      <w:r w:rsidR="00047915" w:rsidRPr="00047915">
        <w:rPr>
          <w:rFonts w:ascii="GHEA Grapalat" w:hAnsi="GHEA Grapalat"/>
          <w:b/>
          <w:sz w:val="20"/>
          <w:szCs w:val="20"/>
          <w:u w:val="single"/>
          <w:lang w:val="hy-AM"/>
        </w:rPr>
        <w:t>8</w:t>
      </w:r>
      <w:r w:rsidR="003D7BCA" w:rsidRPr="00047915">
        <w:rPr>
          <w:rFonts w:ascii="GHEA Grapalat" w:eastAsia="Cambria Math" w:hAnsi="GHEA Grapalat" w:cs="Cambria Math"/>
          <w:b/>
          <w:sz w:val="20"/>
          <w:szCs w:val="20"/>
          <w:u w:val="single"/>
        </w:rPr>
        <w:t>.</w:t>
      </w:r>
      <w:r w:rsidRPr="00047915">
        <w:rPr>
          <w:rFonts w:ascii="GHEA Grapalat" w:hAnsi="GHEA Grapalat"/>
          <w:b/>
          <w:sz w:val="20"/>
          <w:szCs w:val="20"/>
          <w:u w:val="single"/>
        </w:rPr>
        <w:t>5</w:t>
      </w:r>
      <w:r w:rsidRPr="00047915">
        <w:rPr>
          <w:rFonts w:ascii="GHEA Grapalat" w:hAnsi="GHEA Grapalat"/>
          <w:b/>
          <w:spacing w:val="-3"/>
          <w:sz w:val="20"/>
          <w:szCs w:val="20"/>
          <w:u w:val="single"/>
        </w:rPr>
        <w:t xml:space="preserve"> </w:t>
      </w:r>
      <w:r w:rsidR="003D51E3" w:rsidRPr="00047915">
        <w:rPr>
          <w:rFonts w:ascii="GHEA Grapalat" w:hAnsi="GHEA Grapalat"/>
          <w:b/>
          <w:spacing w:val="-3"/>
          <w:sz w:val="20"/>
          <w:szCs w:val="20"/>
          <w:u w:val="single"/>
          <w:lang w:val="en-US"/>
        </w:rPr>
        <w:t>և</w:t>
      </w:r>
      <w:r w:rsidR="003D51E3" w:rsidRPr="00047915">
        <w:rPr>
          <w:rFonts w:ascii="GHEA Grapalat" w:hAnsi="GHEA Grapalat"/>
          <w:b/>
          <w:spacing w:val="-3"/>
          <w:sz w:val="20"/>
          <w:szCs w:val="20"/>
          <w:u w:val="single"/>
        </w:rPr>
        <w:t xml:space="preserve"> </w:t>
      </w:r>
      <w:r w:rsidR="00047915" w:rsidRPr="00047915">
        <w:rPr>
          <w:rFonts w:ascii="GHEA Grapalat" w:hAnsi="GHEA Grapalat"/>
          <w:b/>
          <w:spacing w:val="-3"/>
          <w:sz w:val="20"/>
          <w:szCs w:val="20"/>
          <w:u w:val="single"/>
          <w:lang w:val="hy-AM"/>
        </w:rPr>
        <w:t>8</w:t>
      </w:r>
      <w:r w:rsidR="003D51E3" w:rsidRPr="00047915">
        <w:rPr>
          <w:rFonts w:ascii="GHEA Grapalat" w:hAnsi="GHEA Grapalat"/>
          <w:b/>
          <w:spacing w:val="-3"/>
          <w:sz w:val="20"/>
          <w:szCs w:val="20"/>
          <w:u w:val="single"/>
        </w:rPr>
        <w:t>.</w:t>
      </w:r>
      <w:r w:rsidR="003F6535" w:rsidRPr="00047915">
        <w:rPr>
          <w:rFonts w:ascii="GHEA Grapalat" w:hAnsi="GHEA Grapalat"/>
          <w:b/>
          <w:spacing w:val="-3"/>
          <w:sz w:val="20"/>
          <w:szCs w:val="20"/>
          <w:u w:val="single"/>
        </w:rPr>
        <w:t>1</w:t>
      </w:r>
      <w:r w:rsidR="00047915" w:rsidRPr="00047915">
        <w:rPr>
          <w:rFonts w:ascii="GHEA Grapalat" w:hAnsi="GHEA Grapalat"/>
          <w:b/>
          <w:spacing w:val="-3"/>
          <w:sz w:val="20"/>
          <w:szCs w:val="20"/>
          <w:u w:val="single"/>
          <w:lang w:val="hy-AM"/>
        </w:rPr>
        <w:t>5</w:t>
      </w:r>
      <w:r w:rsidR="003D51E3" w:rsidRPr="00174CBB">
        <w:rPr>
          <w:rFonts w:ascii="GHEA Grapalat" w:hAnsi="GHEA Grapalat"/>
          <w:spacing w:val="-3"/>
          <w:sz w:val="20"/>
          <w:szCs w:val="20"/>
          <w:u w:val="single"/>
        </w:rPr>
        <w:t xml:space="preserve"> </w:t>
      </w:r>
      <w:r w:rsidRPr="00174CBB">
        <w:rPr>
          <w:rFonts w:ascii="GHEA Grapalat" w:hAnsi="GHEA Grapalat"/>
          <w:sz w:val="20"/>
          <w:szCs w:val="20"/>
          <w:u w:val="single"/>
        </w:rPr>
        <w:t>կետ</w:t>
      </w:r>
      <w:proofErr w:type="spellStart"/>
      <w:r w:rsidR="003D51E3" w:rsidRPr="00174CBB">
        <w:rPr>
          <w:rFonts w:ascii="GHEA Grapalat" w:hAnsi="GHEA Grapalat"/>
          <w:sz w:val="20"/>
          <w:szCs w:val="20"/>
          <w:u w:val="single"/>
          <w:lang w:val="en-US"/>
        </w:rPr>
        <w:t>եր</w:t>
      </w:r>
      <w:proofErr w:type="spellEnd"/>
      <w:r w:rsidRPr="00174CBB">
        <w:rPr>
          <w:rFonts w:ascii="GHEA Grapalat" w:hAnsi="GHEA Grapalat"/>
          <w:sz w:val="20"/>
          <w:szCs w:val="20"/>
          <w:u w:val="single"/>
        </w:rPr>
        <w:t>ը</w:t>
      </w:r>
      <w:r w:rsidR="00A754A7" w:rsidRPr="00174CBB">
        <w:rPr>
          <w:rFonts w:ascii="GHEA Grapalat" w:hAnsi="GHEA Grapalat"/>
          <w:sz w:val="20"/>
          <w:szCs w:val="20"/>
          <w:u w:val="single"/>
        </w:rPr>
        <w:t xml:space="preserve"> </w:t>
      </w:r>
      <w:r w:rsidR="00A754A7" w:rsidRPr="00174CBB">
        <w:rPr>
          <w:rFonts w:ascii="GHEA Grapalat" w:hAnsi="GHEA Grapalat"/>
          <w:sz w:val="20"/>
          <w:szCs w:val="20"/>
          <w:u w:val="single"/>
          <w:lang w:val="en-US"/>
        </w:rPr>
        <w:t>և</w:t>
      </w:r>
      <w:r w:rsidR="00A754A7" w:rsidRPr="00174CBB">
        <w:rPr>
          <w:rFonts w:ascii="GHEA Grapalat" w:hAnsi="GHEA Grapalat"/>
          <w:sz w:val="20"/>
          <w:szCs w:val="20"/>
          <w:u w:val="single"/>
        </w:rPr>
        <w:t xml:space="preserve"> </w:t>
      </w:r>
      <w:r w:rsidR="00A754A7" w:rsidRPr="00174CBB">
        <w:rPr>
          <w:rFonts w:ascii="GHEA Grapalat" w:hAnsi="GHEA Grapalat"/>
          <w:sz w:val="20"/>
          <w:szCs w:val="20"/>
          <w:lang w:val="en-US"/>
        </w:rPr>
        <w:t>ՀՀ</w:t>
      </w:r>
      <w:r w:rsidR="00A754A7" w:rsidRPr="00174CB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54A7" w:rsidRPr="00174CBB">
        <w:rPr>
          <w:rFonts w:ascii="GHEA Grapalat" w:hAnsi="GHEA Grapalat"/>
          <w:sz w:val="20"/>
          <w:szCs w:val="20"/>
          <w:lang w:val="en-US"/>
        </w:rPr>
        <w:t>կառավարության</w:t>
      </w:r>
      <w:proofErr w:type="spellEnd"/>
      <w:r w:rsidR="00A754A7" w:rsidRPr="00174CBB">
        <w:rPr>
          <w:rFonts w:ascii="GHEA Grapalat" w:hAnsi="GHEA Grapalat"/>
          <w:sz w:val="20"/>
          <w:szCs w:val="20"/>
        </w:rPr>
        <w:t xml:space="preserve"> </w:t>
      </w:r>
      <w:r w:rsidR="00A754A7" w:rsidRPr="00174CBB">
        <w:rPr>
          <w:rFonts w:ascii="GHEA Grapalat" w:hAnsi="GHEA Grapalat"/>
          <w:sz w:val="20"/>
          <w:szCs w:val="20"/>
          <w:lang w:val="pt-BR"/>
        </w:rPr>
        <w:t>4 մայիսի 2017 թվականի 526-Ն որոշ</w:t>
      </w:r>
      <w:proofErr w:type="spellStart"/>
      <w:r w:rsidR="003F6535">
        <w:rPr>
          <w:rFonts w:ascii="GHEA Grapalat" w:hAnsi="GHEA Grapalat"/>
          <w:sz w:val="20"/>
          <w:szCs w:val="20"/>
          <w:lang w:val="ru-RU"/>
        </w:rPr>
        <w:t>ումը</w:t>
      </w:r>
      <w:proofErr w:type="spellEnd"/>
      <w:r w:rsidR="003F6535" w:rsidRPr="003F6535">
        <w:rPr>
          <w:rFonts w:ascii="GHEA Grapalat" w:hAnsi="GHEA Grapalat"/>
          <w:sz w:val="20"/>
          <w:szCs w:val="20"/>
        </w:rPr>
        <w:t>:</w:t>
      </w:r>
    </w:p>
    <w:p w:rsidR="001F293A" w:rsidRPr="00174CBB" w:rsidRDefault="001F293A" w:rsidP="00AD7B1F">
      <w:pPr>
        <w:pStyle w:val="BodyText"/>
        <w:spacing w:before="7"/>
        <w:jc w:val="both"/>
        <w:rPr>
          <w:rFonts w:ascii="GHEA Grapalat" w:hAnsi="GHEA Grapalat"/>
          <w:sz w:val="16"/>
        </w:rPr>
      </w:pPr>
    </w:p>
    <w:p w:rsidR="00A754A7" w:rsidRPr="003F6535" w:rsidRDefault="00303030" w:rsidP="003F6535">
      <w:pPr>
        <w:tabs>
          <w:tab w:val="num" w:pos="900"/>
        </w:tabs>
        <w:spacing w:line="276" w:lineRule="auto"/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174CBB">
        <w:rPr>
          <w:rFonts w:ascii="GHEA Grapalat" w:hAnsi="GHEA Grapalat"/>
          <w:b/>
        </w:rPr>
        <w:t>Փոփոխության</w:t>
      </w:r>
      <w:r w:rsidRPr="00174CBB">
        <w:rPr>
          <w:rFonts w:ascii="GHEA Grapalat" w:hAnsi="GHEA Grapalat"/>
          <w:b/>
          <w:spacing w:val="48"/>
        </w:rPr>
        <w:t xml:space="preserve"> </w:t>
      </w:r>
      <w:r w:rsidRPr="00174CBB">
        <w:rPr>
          <w:rFonts w:ascii="GHEA Grapalat" w:hAnsi="GHEA Grapalat"/>
          <w:b/>
        </w:rPr>
        <w:t>նկարագրություն</w:t>
      </w:r>
      <w:r w:rsidR="00297CB4" w:rsidRPr="00174CBB">
        <w:rPr>
          <w:rFonts w:ascii="GHEA Grapalat" w:hAnsi="GHEA Grapalat"/>
          <w:lang w:val="pt-BR"/>
        </w:rPr>
        <w:t xml:space="preserve">: </w:t>
      </w:r>
      <w:r w:rsidR="00A754A7" w:rsidRPr="00174CBB">
        <w:rPr>
          <w:rFonts w:ascii="GHEA Grapalat" w:hAnsi="GHEA Grapalat"/>
          <w:sz w:val="20"/>
          <w:szCs w:val="20"/>
        </w:rPr>
        <w:t xml:space="preserve">Հիմք ընդունելով </w:t>
      </w:r>
      <w:r w:rsidR="00A754A7" w:rsidRPr="00174CBB">
        <w:rPr>
          <w:rFonts w:ascii="GHEA Grapalat" w:hAnsi="GHEA Grapalat"/>
          <w:sz w:val="20"/>
          <w:szCs w:val="20"/>
          <w:lang w:val="pt-BR"/>
        </w:rPr>
        <w:t>4 մայիսի 2017 թվականի 526-Ն որոշ</w:t>
      </w:r>
      <w:proofErr w:type="spellStart"/>
      <w:r w:rsidR="003F6535">
        <w:rPr>
          <w:rFonts w:ascii="GHEA Grapalat" w:hAnsi="GHEA Grapalat"/>
          <w:sz w:val="20"/>
          <w:szCs w:val="20"/>
          <w:lang w:val="ru-RU"/>
        </w:rPr>
        <w:t>ումը</w:t>
      </w:r>
      <w:proofErr w:type="spellEnd"/>
      <w:r w:rsidR="003F6535">
        <w:rPr>
          <w:rFonts w:ascii="GHEA Grapalat" w:hAnsi="GHEA Grapalat"/>
          <w:sz w:val="20"/>
          <w:szCs w:val="20"/>
          <w:lang w:val="ru-RU"/>
        </w:rPr>
        <w:t>՝</w:t>
      </w:r>
      <w:r w:rsidR="003F6535" w:rsidRPr="003F6535">
        <w:rPr>
          <w:rFonts w:ascii="GHEA Grapalat" w:hAnsi="GHEA Grapalat"/>
          <w:sz w:val="20"/>
          <w:szCs w:val="20"/>
        </w:rPr>
        <w:t xml:space="preserve">  </w:t>
      </w:r>
      <w:r w:rsidR="003F6535">
        <w:rPr>
          <w:rFonts w:ascii="GHEA Grapalat" w:hAnsi="GHEA Grapalat"/>
          <w:sz w:val="20"/>
          <w:szCs w:val="20"/>
          <w:lang w:val="pt-BR"/>
        </w:rPr>
        <w:t xml:space="preserve">Կողմերը փոխադարձ համաձայնությամբ որոշեցին </w:t>
      </w:r>
      <w:r w:rsidR="003F6535" w:rsidRPr="00313FB2">
        <w:rPr>
          <w:rFonts w:ascii="GHEA Grapalat" w:hAnsi="GHEA Grapalat"/>
          <w:sz w:val="20"/>
          <w:szCs w:val="20"/>
          <w:lang w:val="en-US"/>
        </w:rPr>
        <w:t>հ</w:t>
      </w:r>
      <w:r w:rsidR="003F6535" w:rsidRPr="00313FB2">
        <w:rPr>
          <w:rFonts w:ascii="GHEA Grapalat" w:hAnsi="GHEA Grapalat"/>
          <w:sz w:val="20"/>
          <w:szCs w:val="20"/>
        </w:rPr>
        <w:t xml:space="preserve">աստատել </w:t>
      </w:r>
      <w:r w:rsidR="003F6535" w:rsidRPr="00313FB2">
        <w:rPr>
          <w:rFonts w:ascii="GHEA Grapalat" w:hAnsi="GHEA Grapalat"/>
          <w:sz w:val="20"/>
          <w:szCs w:val="20"/>
          <w:lang w:val="af-ZA"/>
        </w:rPr>
        <w:t>պայմանագր</w:t>
      </w:r>
      <w:r w:rsidR="003F6535" w:rsidRPr="00313FB2">
        <w:rPr>
          <w:rFonts w:ascii="GHEA Grapalat" w:hAnsi="GHEA Grapalat"/>
          <w:sz w:val="20"/>
          <w:szCs w:val="20"/>
        </w:rPr>
        <w:t xml:space="preserve">ով </w:t>
      </w:r>
      <w:r w:rsidR="003F6535">
        <w:rPr>
          <w:rFonts w:ascii="GHEA Grapalat" w:hAnsi="GHEA Grapalat"/>
          <w:sz w:val="20"/>
          <w:szCs w:val="20"/>
        </w:rPr>
        <w:t xml:space="preserve">նախատեսված </w:t>
      </w:r>
      <w:r w:rsidR="00047915">
        <w:rPr>
          <w:rFonts w:ascii="GHEA Grapalat" w:hAnsi="GHEA Grapalat"/>
          <w:sz w:val="20"/>
          <w:szCs w:val="20"/>
          <w:lang w:val="hy-AM"/>
        </w:rPr>
        <w:t>ապրանք</w:t>
      </w:r>
      <w:r w:rsidR="003F6535">
        <w:rPr>
          <w:rFonts w:ascii="GHEA Grapalat" w:hAnsi="GHEA Grapalat"/>
          <w:sz w:val="20"/>
          <w:szCs w:val="20"/>
          <w:lang w:val="en-US"/>
        </w:rPr>
        <w:t>ի</w:t>
      </w:r>
      <w:r w:rsidR="003F6535" w:rsidRPr="00E0476A">
        <w:rPr>
          <w:rFonts w:ascii="GHEA Grapalat" w:hAnsi="GHEA Grapalat"/>
          <w:sz w:val="20"/>
          <w:szCs w:val="20"/>
          <w:lang w:val="pt-BR"/>
        </w:rPr>
        <w:t xml:space="preserve"> </w:t>
      </w:r>
      <w:r w:rsidR="00047915">
        <w:rPr>
          <w:rFonts w:ascii="GHEA Grapalat" w:hAnsi="GHEA Grapalat"/>
          <w:sz w:val="20"/>
          <w:szCs w:val="20"/>
          <w:lang w:val="hy-AM"/>
        </w:rPr>
        <w:t>մատակարար</w:t>
      </w:r>
      <w:proofErr w:type="spellStart"/>
      <w:r w:rsidR="003F6535">
        <w:rPr>
          <w:rFonts w:ascii="GHEA Grapalat" w:hAnsi="GHEA Grapalat"/>
          <w:sz w:val="20"/>
          <w:szCs w:val="20"/>
          <w:lang w:val="en-US"/>
        </w:rPr>
        <w:t>ման</w:t>
      </w:r>
      <w:proofErr w:type="spellEnd"/>
      <w:r w:rsidR="003F6535" w:rsidRPr="00313FB2">
        <w:rPr>
          <w:rFonts w:ascii="GHEA Grapalat" w:hAnsi="GHEA Grapalat"/>
          <w:sz w:val="20"/>
          <w:szCs w:val="20"/>
          <w:lang w:val="pt-BR"/>
        </w:rPr>
        <w:t xml:space="preserve"> </w:t>
      </w:r>
      <w:r w:rsidR="003F6535" w:rsidRPr="00313FB2">
        <w:rPr>
          <w:rFonts w:ascii="GHEA Grapalat" w:hAnsi="GHEA Grapalat"/>
          <w:sz w:val="20"/>
          <w:szCs w:val="20"/>
          <w:lang w:val="af-ZA"/>
        </w:rPr>
        <w:t xml:space="preserve">դիմաց վճարման ժամանակացույցը համաձայն թիվ </w:t>
      </w:r>
      <w:r w:rsidR="003F6535" w:rsidRPr="00313FB2">
        <w:rPr>
          <w:rFonts w:ascii="GHEA Grapalat" w:hAnsi="GHEA Grapalat"/>
          <w:sz w:val="20"/>
          <w:szCs w:val="20"/>
        </w:rPr>
        <w:t>1</w:t>
      </w:r>
      <w:r w:rsidR="003F6535" w:rsidRPr="00313FB2">
        <w:rPr>
          <w:rFonts w:ascii="GHEA Grapalat" w:hAnsi="GHEA Grapalat"/>
          <w:sz w:val="20"/>
          <w:szCs w:val="20"/>
          <w:lang w:val="af-ZA"/>
        </w:rPr>
        <w:t xml:space="preserve"> հավելվածի</w:t>
      </w:r>
      <w:r w:rsidR="00A754A7" w:rsidRPr="00174CBB">
        <w:rPr>
          <w:rFonts w:ascii="GHEA Grapalat" w:hAnsi="GHEA Grapalat"/>
          <w:sz w:val="20"/>
          <w:szCs w:val="20"/>
          <w:lang w:val="pt-BR"/>
        </w:rPr>
        <w:t>:</w:t>
      </w:r>
    </w:p>
    <w:p w:rsidR="001F293A" w:rsidRPr="00174CBB" w:rsidRDefault="001F293A" w:rsidP="00AD7B1F">
      <w:pPr>
        <w:pStyle w:val="BodyText"/>
        <w:spacing w:before="47" w:line="261" w:lineRule="exact"/>
        <w:jc w:val="both"/>
        <w:rPr>
          <w:rFonts w:asciiTheme="minorHAnsi" w:hAnsiTheme="minorHAnsi"/>
        </w:rPr>
      </w:pPr>
    </w:p>
    <w:p w:rsidR="003D51E3" w:rsidRPr="00174CBB" w:rsidRDefault="003D51E3" w:rsidP="00AD7B1F">
      <w:pPr>
        <w:pStyle w:val="BodyText"/>
        <w:spacing w:before="47" w:line="261" w:lineRule="exact"/>
        <w:jc w:val="both"/>
        <w:rPr>
          <w:rFonts w:asciiTheme="minorHAnsi" w:hAnsiTheme="minorHAnsi"/>
        </w:rPr>
      </w:pPr>
    </w:p>
    <w:p w:rsidR="001F293A" w:rsidRPr="00E771F6" w:rsidRDefault="00303030" w:rsidP="00AD7B1F">
      <w:pPr>
        <w:pStyle w:val="BodyText"/>
        <w:spacing w:before="1"/>
        <w:ind w:left="3611" w:right="119" w:hanging="2981"/>
        <w:jc w:val="both"/>
        <w:rPr>
          <w:rFonts w:ascii="GHEA Grapalat" w:hAnsi="GHEA Grapalat"/>
        </w:rPr>
      </w:pPr>
      <w:r w:rsidRPr="00174CBB">
        <w:rPr>
          <w:rFonts w:ascii="GHEA Grapalat" w:hAnsi="GHEA Grapalat"/>
          <w:b/>
        </w:rPr>
        <w:t>Փոփոխության</w:t>
      </w:r>
      <w:r w:rsidRPr="00174CBB">
        <w:rPr>
          <w:rFonts w:ascii="GHEA Grapalat" w:hAnsi="GHEA Grapalat"/>
          <w:b/>
          <w:spacing w:val="-3"/>
        </w:rPr>
        <w:t xml:space="preserve"> </w:t>
      </w:r>
      <w:r w:rsidRPr="00174CBB">
        <w:rPr>
          <w:rFonts w:ascii="GHEA Grapalat" w:hAnsi="GHEA Grapalat"/>
          <w:b/>
        </w:rPr>
        <w:t>հիմնավորում</w:t>
      </w:r>
      <w:r w:rsidRPr="00174CBB">
        <w:rPr>
          <w:rFonts w:ascii="GHEA Grapalat" w:hAnsi="GHEA Grapalat"/>
        </w:rPr>
        <w:t>:</w:t>
      </w:r>
      <w:r w:rsidR="00297CB4" w:rsidRPr="00174CBB">
        <w:rPr>
          <w:rFonts w:ascii="GHEA Grapalat" w:hAnsi="GHEA Grapalat"/>
        </w:rPr>
        <w:t xml:space="preserve"> </w:t>
      </w:r>
      <w:r w:rsidR="00047915" w:rsidRPr="00E0485E">
        <w:rPr>
          <w:rFonts w:ascii="GHEA Grapalat" w:hAnsi="GHEA Grapalat"/>
          <w:b/>
          <w:caps/>
        </w:rPr>
        <w:t>ԵՊՀ-</w:t>
      </w:r>
      <w:r w:rsidR="00047915" w:rsidRPr="00134AD2">
        <w:rPr>
          <w:rFonts w:ascii="GHEA Grapalat" w:hAnsi="GHEA Grapalat"/>
          <w:b/>
          <w:caps/>
        </w:rPr>
        <w:t>ԷԱՃԱՊՁԲ-24/</w:t>
      </w:r>
      <w:r w:rsidR="00047915" w:rsidRPr="00047915">
        <w:rPr>
          <w:rFonts w:ascii="GHEA Grapalat" w:hAnsi="GHEA Grapalat"/>
          <w:b/>
          <w:caps/>
        </w:rPr>
        <w:t>5</w:t>
      </w:r>
      <w:r w:rsidR="00047915">
        <w:rPr>
          <w:rFonts w:ascii="GHEA Grapalat" w:hAnsi="GHEA Grapalat"/>
          <w:b/>
          <w:caps/>
          <w:lang w:val="hy-AM"/>
        </w:rPr>
        <w:t xml:space="preserve"> </w:t>
      </w:r>
      <w:r w:rsidRPr="00174CBB">
        <w:rPr>
          <w:rFonts w:ascii="GHEA Grapalat" w:hAnsi="GHEA Grapalat"/>
        </w:rPr>
        <w:t>պայմանագրի</w:t>
      </w:r>
      <w:r w:rsidRPr="00174CBB">
        <w:rPr>
          <w:rFonts w:ascii="GHEA Grapalat" w:hAnsi="GHEA Grapalat"/>
          <w:spacing w:val="8"/>
        </w:rPr>
        <w:t xml:space="preserve"> </w:t>
      </w:r>
      <w:r w:rsidR="00250DF2" w:rsidRPr="00047915">
        <w:rPr>
          <w:rFonts w:ascii="GHEA Grapalat" w:hAnsi="GHEA Grapalat"/>
        </w:rPr>
        <w:t>պայմանագրի</w:t>
      </w:r>
      <w:r w:rsidR="00250DF2" w:rsidRPr="00047915">
        <w:rPr>
          <w:rFonts w:ascii="GHEA Grapalat" w:hAnsi="GHEA Grapalat"/>
          <w:spacing w:val="-2"/>
        </w:rPr>
        <w:t xml:space="preserve"> </w:t>
      </w:r>
      <w:r w:rsidR="00047915" w:rsidRPr="00047915">
        <w:rPr>
          <w:rFonts w:ascii="GHEA Grapalat" w:hAnsi="GHEA Grapalat"/>
          <w:b/>
          <w:lang w:val="hy-AM"/>
        </w:rPr>
        <w:t>8</w:t>
      </w:r>
      <w:r w:rsidR="00047915" w:rsidRPr="00047915">
        <w:rPr>
          <w:rFonts w:ascii="GHEA Grapalat" w:eastAsia="Cambria Math" w:hAnsi="GHEA Grapalat" w:cs="Cambria Math"/>
          <w:b/>
        </w:rPr>
        <w:t>.</w:t>
      </w:r>
      <w:r w:rsidR="00047915" w:rsidRPr="00047915">
        <w:rPr>
          <w:rFonts w:ascii="GHEA Grapalat" w:hAnsi="GHEA Grapalat"/>
          <w:b/>
        </w:rPr>
        <w:t>5</w:t>
      </w:r>
      <w:r w:rsidR="00047915" w:rsidRPr="00047915">
        <w:rPr>
          <w:rFonts w:ascii="GHEA Grapalat" w:hAnsi="GHEA Grapalat"/>
          <w:b/>
          <w:spacing w:val="-3"/>
        </w:rPr>
        <w:t xml:space="preserve"> </w:t>
      </w:r>
      <w:r w:rsidR="00047915" w:rsidRPr="00047915">
        <w:rPr>
          <w:rFonts w:ascii="GHEA Grapalat" w:hAnsi="GHEA Grapalat"/>
          <w:b/>
          <w:spacing w:val="-3"/>
          <w:lang w:val="en-US"/>
        </w:rPr>
        <w:t>և</w:t>
      </w:r>
      <w:r w:rsidR="00047915" w:rsidRPr="00047915">
        <w:rPr>
          <w:rFonts w:ascii="GHEA Grapalat" w:hAnsi="GHEA Grapalat"/>
          <w:b/>
          <w:spacing w:val="-3"/>
        </w:rPr>
        <w:t xml:space="preserve"> </w:t>
      </w:r>
      <w:r w:rsidR="00047915" w:rsidRPr="00047915">
        <w:rPr>
          <w:rFonts w:ascii="GHEA Grapalat" w:hAnsi="GHEA Grapalat"/>
          <w:b/>
          <w:spacing w:val="-3"/>
          <w:lang w:val="hy-AM"/>
        </w:rPr>
        <w:t>8</w:t>
      </w:r>
      <w:r w:rsidR="00047915" w:rsidRPr="00047915">
        <w:rPr>
          <w:rFonts w:ascii="GHEA Grapalat" w:hAnsi="GHEA Grapalat"/>
          <w:b/>
          <w:spacing w:val="-3"/>
        </w:rPr>
        <w:t>.1</w:t>
      </w:r>
      <w:r w:rsidR="00047915" w:rsidRPr="00047915">
        <w:rPr>
          <w:rFonts w:ascii="GHEA Grapalat" w:hAnsi="GHEA Grapalat"/>
          <w:b/>
          <w:spacing w:val="-3"/>
          <w:lang w:val="hy-AM"/>
        </w:rPr>
        <w:t>5</w:t>
      </w:r>
      <w:r w:rsidR="00047915" w:rsidRPr="00047915">
        <w:rPr>
          <w:rFonts w:ascii="GHEA Grapalat" w:hAnsi="GHEA Grapalat"/>
          <w:spacing w:val="-3"/>
        </w:rPr>
        <w:t xml:space="preserve"> </w:t>
      </w:r>
      <w:r w:rsidR="003D51E3" w:rsidRPr="00047915">
        <w:rPr>
          <w:rFonts w:ascii="GHEA Grapalat" w:hAnsi="GHEA Grapalat"/>
        </w:rPr>
        <w:t>կետ</w:t>
      </w:r>
      <w:proofErr w:type="spellStart"/>
      <w:r w:rsidR="003D51E3" w:rsidRPr="00047915">
        <w:rPr>
          <w:rFonts w:ascii="GHEA Grapalat" w:hAnsi="GHEA Grapalat"/>
          <w:lang w:val="en-US"/>
        </w:rPr>
        <w:t>եր</w:t>
      </w:r>
      <w:proofErr w:type="spellEnd"/>
      <w:r w:rsidR="003D51E3" w:rsidRPr="00047915">
        <w:rPr>
          <w:rFonts w:ascii="GHEA Grapalat" w:hAnsi="GHEA Grapalat"/>
        </w:rPr>
        <w:t xml:space="preserve">ը </w:t>
      </w:r>
      <w:r w:rsidR="003D51E3" w:rsidRPr="00047915">
        <w:rPr>
          <w:rFonts w:ascii="GHEA Grapalat" w:hAnsi="GHEA Grapalat"/>
          <w:lang w:val="en-US"/>
        </w:rPr>
        <w:t>և</w:t>
      </w:r>
      <w:r w:rsidR="003D51E3" w:rsidRPr="00174CBB">
        <w:rPr>
          <w:rFonts w:ascii="GHEA Grapalat" w:hAnsi="GHEA Grapalat"/>
          <w:u w:val="single"/>
        </w:rPr>
        <w:t xml:space="preserve"> </w:t>
      </w:r>
      <w:r w:rsidR="00AD7B1F" w:rsidRPr="00174CBB">
        <w:rPr>
          <w:rFonts w:ascii="GHEA Grapalat" w:hAnsi="GHEA Grapalat"/>
          <w:u w:val="single"/>
        </w:rPr>
        <w:t xml:space="preserve">   </w:t>
      </w:r>
      <w:r w:rsidR="003D51E3" w:rsidRPr="00174CBB">
        <w:rPr>
          <w:rFonts w:ascii="GHEA Grapalat" w:hAnsi="GHEA Grapalat"/>
          <w:lang w:val="en-US"/>
        </w:rPr>
        <w:t>ՀՀ</w:t>
      </w:r>
      <w:r w:rsidR="003D51E3" w:rsidRPr="00174CBB">
        <w:rPr>
          <w:rFonts w:ascii="GHEA Grapalat" w:hAnsi="GHEA Grapalat"/>
        </w:rPr>
        <w:t xml:space="preserve"> </w:t>
      </w:r>
      <w:proofErr w:type="spellStart"/>
      <w:r w:rsidR="003D51E3" w:rsidRPr="00174CBB">
        <w:rPr>
          <w:rFonts w:ascii="GHEA Grapalat" w:hAnsi="GHEA Grapalat"/>
          <w:lang w:val="en-US"/>
        </w:rPr>
        <w:t>կառավարության</w:t>
      </w:r>
      <w:proofErr w:type="spellEnd"/>
      <w:r w:rsidR="003D51E3" w:rsidRPr="00174CBB">
        <w:rPr>
          <w:rFonts w:ascii="GHEA Grapalat" w:hAnsi="GHEA Grapalat"/>
        </w:rPr>
        <w:t xml:space="preserve"> </w:t>
      </w:r>
      <w:r w:rsidR="003D51E3" w:rsidRPr="00174CBB">
        <w:rPr>
          <w:rFonts w:ascii="GHEA Grapalat" w:hAnsi="GHEA Grapalat"/>
          <w:lang w:val="pt-BR"/>
        </w:rPr>
        <w:t>4 մայիսի 2017 թվականի 526-Ն որոշ</w:t>
      </w:r>
      <w:proofErr w:type="spellStart"/>
      <w:r w:rsidR="00E771F6">
        <w:rPr>
          <w:rFonts w:ascii="GHEA Grapalat" w:hAnsi="GHEA Grapalat"/>
          <w:lang w:val="ru-RU"/>
        </w:rPr>
        <w:t>ումը</w:t>
      </w:r>
      <w:proofErr w:type="spellEnd"/>
      <w:r w:rsidR="00E771F6" w:rsidRPr="00E771F6">
        <w:rPr>
          <w:rFonts w:ascii="GHEA Grapalat" w:hAnsi="GHEA Grapalat"/>
        </w:rPr>
        <w:t>:</w:t>
      </w:r>
    </w:p>
    <w:p w:rsidR="001F293A" w:rsidRPr="00174CBB" w:rsidRDefault="001F293A" w:rsidP="00AD7B1F">
      <w:pPr>
        <w:pStyle w:val="BodyText"/>
        <w:jc w:val="both"/>
        <w:rPr>
          <w:rFonts w:ascii="GHEA Grapalat" w:hAnsi="GHEA Grapalat"/>
        </w:rPr>
      </w:pPr>
    </w:p>
    <w:p w:rsidR="001F293A" w:rsidRPr="00174CBB" w:rsidRDefault="001F293A" w:rsidP="00AD7B1F">
      <w:pPr>
        <w:pStyle w:val="BodyText"/>
        <w:jc w:val="both"/>
        <w:rPr>
          <w:rFonts w:ascii="GHEA Grapalat" w:hAnsi="GHEA Grapalat"/>
        </w:rPr>
      </w:pPr>
    </w:p>
    <w:p w:rsidR="001F293A" w:rsidRPr="00174CBB" w:rsidRDefault="001F293A" w:rsidP="00AD7B1F">
      <w:pPr>
        <w:pStyle w:val="BodyText"/>
        <w:jc w:val="both"/>
        <w:rPr>
          <w:rFonts w:ascii="GHEA Grapalat" w:hAnsi="GHEA Grapalat"/>
        </w:rPr>
      </w:pPr>
    </w:p>
    <w:p w:rsidR="001F293A" w:rsidRPr="00174CBB" w:rsidRDefault="001F293A" w:rsidP="00AD7B1F">
      <w:pPr>
        <w:pStyle w:val="BodyText"/>
        <w:spacing w:before="11"/>
        <w:jc w:val="both"/>
        <w:rPr>
          <w:rFonts w:asciiTheme="minorHAnsi" w:hAnsiTheme="minorHAnsi"/>
          <w:sz w:val="25"/>
        </w:rPr>
      </w:pPr>
    </w:p>
    <w:p w:rsidR="00AD7B1F" w:rsidRPr="00174CBB" w:rsidRDefault="00AD7B1F" w:rsidP="00AD7B1F">
      <w:pPr>
        <w:pStyle w:val="BodyText"/>
        <w:spacing w:before="11"/>
        <w:jc w:val="both"/>
        <w:rPr>
          <w:rFonts w:asciiTheme="minorHAnsi" w:hAnsiTheme="minorHAnsi"/>
          <w:sz w:val="25"/>
        </w:rPr>
      </w:pPr>
    </w:p>
    <w:p w:rsidR="00AD7B1F" w:rsidRDefault="00AD7B1F" w:rsidP="00AD7B1F">
      <w:pPr>
        <w:pStyle w:val="BodyText"/>
        <w:spacing w:before="11"/>
        <w:jc w:val="both"/>
        <w:rPr>
          <w:rFonts w:asciiTheme="minorHAnsi" w:hAnsiTheme="minorHAnsi"/>
          <w:sz w:val="25"/>
        </w:rPr>
      </w:pPr>
    </w:p>
    <w:p w:rsidR="00B6042B" w:rsidRDefault="00B6042B" w:rsidP="00AD7B1F">
      <w:pPr>
        <w:pStyle w:val="BodyText"/>
        <w:spacing w:before="11"/>
        <w:jc w:val="both"/>
        <w:rPr>
          <w:rFonts w:asciiTheme="minorHAnsi" w:hAnsiTheme="minorHAnsi"/>
          <w:sz w:val="25"/>
        </w:rPr>
      </w:pPr>
    </w:p>
    <w:p w:rsidR="00B6042B" w:rsidRPr="00174CBB" w:rsidRDefault="00B6042B" w:rsidP="00AD7B1F">
      <w:pPr>
        <w:pStyle w:val="BodyText"/>
        <w:spacing w:before="11"/>
        <w:jc w:val="both"/>
        <w:rPr>
          <w:rFonts w:asciiTheme="minorHAnsi" w:hAnsiTheme="minorHAnsi"/>
          <w:sz w:val="25"/>
        </w:rPr>
      </w:pPr>
    </w:p>
    <w:p w:rsidR="00AD7B1F" w:rsidRPr="00174CBB" w:rsidRDefault="00AD7B1F" w:rsidP="00AD7B1F">
      <w:pPr>
        <w:pStyle w:val="BodyText"/>
        <w:spacing w:before="11"/>
        <w:jc w:val="both"/>
        <w:rPr>
          <w:rFonts w:asciiTheme="minorHAnsi" w:hAnsiTheme="minorHAnsi"/>
          <w:sz w:val="25"/>
        </w:rPr>
      </w:pPr>
    </w:p>
    <w:p w:rsidR="00AD7B1F" w:rsidRPr="00174CBB" w:rsidRDefault="00AD7B1F" w:rsidP="00AD7B1F">
      <w:pPr>
        <w:pStyle w:val="BodyText"/>
        <w:spacing w:before="11"/>
        <w:jc w:val="both"/>
        <w:rPr>
          <w:rFonts w:asciiTheme="minorHAnsi" w:hAnsiTheme="minorHAnsi"/>
          <w:sz w:val="25"/>
        </w:rPr>
      </w:pPr>
    </w:p>
    <w:p w:rsidR="001F293A" w:rsidRPr="00174CBB" w:rsidRDefault="00303030" w:rsidP="00AD7B1F">
      <w:pPr>
        <w:ind w:left="630"/>
        <w:jc w:val="both"/>
        <w:rPr>
          <w:rFonts w:ascii="GHEA Grapalat" w:hAnsi="GHEA Grapalat"/>
          <w:w w:val="95"/>
          <w:sz w:val="21"/>
          <w:szCs w:val="21"/>
          <w:u w:val="single"/>
        </w:rPr>
      </w:pPr>
      <w:r w:rsidRPr="00174CBB">
        <w:rPr>
          <w:rFonts w:ascii="GHEA Grapalat" w:hAnsi="GHEA Grapalat"/>
          <w:w w:val="95"/>
          <w:sz w:val="20"/>
          <w:szCs w:val="20"/>
        </w:rPr>
        <w:t>Պատվիրատու`</w:t>
      </w:r>
      <w:r w:rsidRPr="00174CBB">
        <w:rPr>
          <w:rFonts w:ascii="GHEA Grapalat" w:hAnsi="GHEA Grapalat"/>
          <w:spacing w:val="9"/>
          <w:w w:val="95"/>
          <w:sz w:val="20"/>
          <w:szCs w:val="20"/>
        </w:rPr>
        <w:t xml:space="preserve"> </w:t>
      </w:r>
      <w:r w:rsidRPr="00174CBB">
        <w:rPr>
          <w:rFonts w:ascii="GHEA Grapalat" w:hAnsi="GHEA Grapalat"/>
          <w:w w:val="95"/>
          <w:sz w:val="21"/>
          <w:szCs w:val="21"/>
          <w:u w:val="single"/>
        </w:rPr>
        <w:t>«Երևանի</w:t>
      </w:r>
      <w:r w:rsidRPr="00174CBB">
        <w:rPr>
          <w:rFonts w:ascii="GHEA Grapalat" w:hAnsi="GHEA Grapalat"/>
          <w:spacing w:val="15"/>
          <w:w w:val="95"/>
          <w:sz w:val="21"/>
          <w:szCs w:val="21"/>
          <w:u w:val="single"/>
        </w:rPr>
        <w:t xml:space="preserve"> </w:t>
      </w:r>
      <w:r w:rsidRPr="00174CBB">
        <w:rPr>
          <w:rFonts w:ascii="GHEA Grapalat" w:hAnsi="GHEA Grapalat"/>
          <w:w w:val="95"/>
          <w:sz w:val="21"/>
          <w:szCs w:val="21"/>
          <w:u w:val="single"/>
        </w:rPr>
        <w:t>պետական</w:t>
      </w:r>
      <w:r w:rsidRPr="00174CBB">
        <w:rPr>
          <w:rFonts w:ascii="GHEA Grapalat" w:hAnsi="GHEA Grapalat"/>
          <w:spacing w:val="13"/>
          <w:w w:val="95"/>
          <w:sz w:val="21"/>
          <w:szCs w:val="21"/>
          <w:u w:val="single"/>
        </w:rPr>
        <w:t xml:space="preserve"> </w:t>
      </w:r>
      <w:r w:rsidRPr="00174CBB">
        <w:rPr>
          <w:rFonts w:ascii="GHEA Grapalat" w:hAnsi="GHEA Grapalat"/>
          <w:w w:val="95"/>
          <w:sz w:val="21"/>
          <w:szCs w:val="21"/>
          <w:u w:val="single"/>
        </w:rPr>
        <w:t>համալսարան»</w:t>
      </w:r>
      <w:r w:rsidRPr="00174CBB">
        <w:rPr>
          <w:rFonts w:ascii="GHEA Grapalat" w:hAnsi="GHEA Grapalat"/>
          <w:spacing w:val="8"/>
          <w:w w:val="95"/>
          <w:sz w:val="21"/>
          <w:szCs w:val="21"/>
          <w:u w:val="single"/>
        </w:rPr>
        <w:t xml:space="preserve"> </w:t>
      </w:r>
      <w:r w:rsidRPr="00174CBB">
        <w:rPr>
          <w:rFonts w:ascii="GHEA Grapalat" w:hAnsi="GHEA Grapalat"/>
          <w:w w:val="95"/>
          <w:sz w:val="21"/>
          <w:szCs w:val="21"/>
          <w:u w:val="single"/>
        </w:rPr>
        <w:t>հիմնադրամ</w:t>
      </w:r>
    </w:p>
    <w:p w:rsidR="00303030" w:rsidRPr="00174CBB" w:rsidRDefault="00303030" w:rsidP="00AD7B1F">
      <w:pPr>
        <w:ind w:left="821"/>
        <w:jc w:val="both"/>
        <w:rPr>
          <w:rFonts w:ascii="GHEA Grapalat" w:hAnsi="GHEA Grapalat"/>
          <w:w w:val="95"/>
          <w:sz w:val="21"/>
          <w:szCs w:val="21"/>
          <w:u w:val="single"/>
        </w:rPr>
      </w:pPr>
    </w:p>
    <w:p w:rsidR="00303030" w:rsidRPr="00174CBB" w:rsidRDefault="00303030" w:rsidP="00AD7B1F">
      <w:pPr>
        <w:ind w:left="821"/>
        <w:jc w:val="both"/>
        <w:rPr>
          <w:rFonts w:ascii="GHEA Grapalat" w:hAnsi="GHEA Grapalat"/>
          <w:w w:val="95"/>
          <w:sz w:val="21"/>
          <w:szCs w:val="21"/>
          <w:u w:val="single"/>
        </w:rPr>
      </w:pPr>
    </w:p>
    <w:sectPr w:rsidR="00303030" w:rsidRPr="00174CBB" w:rsidSect="00AD7B1F">
      <w:pgSz w:w="11920" w:h="16840"/>
      <w:pgMar w:top="1600" w:right="67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C01"/>
    <w:multiLevelType w:val="multilevel"/>
    <w:tmpl w:val="67F0E8F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293A"/>
    <w:rsid w:val="00001307"/>
    <w:rsid w:val="00047915"/>
    <w:rsid w:val="00174CBB"/>
    <w:rsid w:val="001F293A"/>
    <w:rsid w:val="00250DF2"/>
    <w:rsid w:val="00297CB4"/>
    <w:rsid w:val="00303030"/>
    <w:rsid w:val="003D51E3"/>
    <w:rsid w:val="003D7BCA"/>
    <w:rsid w:val="003F6535"/>
    <w:rsid w:val="008F28F6"/>
    <w:rsid w:val="00A222D0"/>
    <w:rsid w:val="00A754A7"/>
    <w:rsid w:val="00A84B8D"/>
    <w:rsid w:val="00AD7B1F"/>
    <w:rsid w:val="00B6042B"/>
    <w:rsid w:val="00B97FD2"/>
    <w:rsid w:val="00BB19A8"/>
    <w:rsid w:val="00CB3B2E"/>
    <w:rsid w:val="00D55235"/>
    <w:rsid w:val="00E771F6"/>
    <w:rsid w:val="00EB4E17"/>
    <w:rsid w:val="00F410DD"/>
    <w:rsid w:val="00F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1B1D"/>
  <w15:docId w15:val="{A6272933-6AF8-4518-84BC-819B1369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23</cp:revision>
  <cp:lastPrinted>2023-04-03T05:53:00Z</cp:lastPrinted>
  <dcterms:created xsi:type="dcterms:W3CDTF">2022-11-29T09:38:00Z</dcterms:created>
  <dcterms:modified xsi:type="dcterms:W3CDTF">2024-03-21T09:59:00Z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