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278C" w14:textId="77777777" w:rsidR="00A40582" w:rsidRPr="00FF0C12" w:rsidRDefault="00A40582" w:rsidP="00A40582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66620371" w14:textId="77777777" w:rsidR="00A40582" w:rsidRPr="00FF0C12" w:rsidRDefault="00A40582" w:rsidP="00A40582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14:paraId="592B013B" w14:textId="77777777" w:rsidR="00A40582" w:rsidRPr="00FF0C12" w:rsidRDefault="00A40582" w:rsidP="00A40582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FF0C1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</w:rPr>
        <w:t>ՀՀ-ԱՄ-ԱՐՏԵՆԻ-Հ1-ՄԴ-ՄԱԱՊՁԲ-25/21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14:paraId="61DB25F3" w14:textId="77777777" w:rsidR="00A40582" w:rsidRPr="00FF0C12" w:rsidRDefault="00A40582" w:rsidP="00A40582">
      <w:pPr>
        <w:ind w:left="-142" w:right="-143" w:firstLine="142"/>
        <w:jc w:val="both"/>
        <w:rPr>
          <w:rFonts w:ascii="Sylfaen" w:hAnsi="Sylfaen" w:cs="Sylfaen"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6"/>
          <w:szCs w:val="16"/>
          <w:lang w:val="hy-AM"/>
        </w:rPr>
        <w:t>Արտենիի թիվ 1 միջնակարգ դպրոց</w:t>
      </w:r>
      <w:r w:rsidRPr="00FF0C12">
        <w:rPr>
          <w:rFonts w:ascii="Sylfaen" w:hAnsi="Sylfaen" w:cs="Sylfaen"/>
          <w:b/>
          <w:sz w:val="16"/>
          <w:szCs w:val="16"/>
          <w:lang w:val="hy-AM"/>
        </w:rPr>
        <w:t>» ՊՈԱԿ</w:t>
      </w:r>
      <w:r w:rsidRPr="00FF0C12">
        <w:rPr>
          <w:rFonts w:ascii="Sylfaen" w:hAnsi="Sylfaen" w:cs="Sylfaen"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sz w:val="16"/>
          <w:szCs w:val="16"/>
        </w:rPr>
        <w:t>ը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6"/>
          <w:szCs w:val="16"/>
          <w:u w:val="single"/>
          <w:lang w:val="hy-AM"/>
        </w:rPr>
        <w:t>օդամղիչ հրացան</w:t>
      </w:r>
      <w:r w:rsidRPr="00FF0C12">
        <w:rPr>
          <w:rFonts w:ascii="Sylfaen" w:hAnsi="Sylfaen" w:cs="Sylfaen"/>
          <w:b/>
          <w:sz w:val="16"/>
          <w:szCs w:val="16"/>
          <w:u w:val="single"/>
          <w:lang w:val="hy-AM"/>
        </w:rPr>
        <w:t>ի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6"/>
          <w:szCs w:val="16"/>
        </w:rPr>
        <w:t>ՀՀ</w:t>
      </w:r>
      <w:r w:rsidRPr="0044031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ԱՄ</w:t>
      </w:r>
      <w:r w:rsidRPr="0044031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ԱՐՏԵՆԻ</w:t>
      </w:r>
      <w:r w:rsidRPr="0044031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Հ</w:t>
      </w:r>
      <w:r w:rsidRPr="00440310">
        <w:rPr>
          <w:rFonts w:ascii="Sylfaen" w:hAnsi="Sylfaen" w:cs="Sylfaen"/>
          <w:b/>
          <w:sz w:val="16"/>
          <w:szCs w:val="16"/>
          <w:lang w:val="af-ZA"/>
        </w:rPr>
        <w:t>1-</w:t>
      </w:r>
      <w:r>
        <w:rPr>
          <w:rFonts w:ascii="Sylfaen" w:hAnsi="Sylfaen" w:cs="Sylfaen"/>
          <w:b/>
          <w:sz w:val="16"/>
          <w:szCs w:val="16"/>
        </w:rPr>
        <w:t>ՄԴ</w:t>
      </w:r>
      <w:r w:rsidRPr="00440310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ՄԱԱՊՁԲ</w:t>
      </w:r>
      <w:r w:rsidRPr="00440310">
        <w:rPr>
          <w:rFonts w:ascii="Sylfaen" w:hAnsi="Sylfaen" w:cs="Sylfaen"/>
          <w:b/>
          <w:sz w:val="16"/>
          <w:szCs w:val="16"/>
          <w:lang w:val="af-ZA"/>
        </w:rPr>
        <w:t>-25/21</w:t>
      </w:r>
      <w:r w:rsidRPr="00FF0C12">
        <w:rPr>
          <w:rFonts w:ascii="Sylfaen" w:hAnsi="Sylfaen" w:cs="Sylfaen"/>
          <w:sz w:val="16"/>
          <w:szCs w:val="16"/>
          <w:lang w:val="af-ZA"/>
        </w:rPr>
        <w:t>»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</w:t>
      </w:r>
      <w:r>
        <w:rPr>
          <w:rFonts w:ascii="Sylfaen" w:hAnsi="Sylfaen" w:cs="Sylfaen"/>
          <w:b/>
          <w:sz w:val="16"/>
          <w:szCs w:val="16"/>
          <w:lang w:val="af-ZA"/>
        </w:rPr>
        <w:t>26</w:t>
      </w:r>
      <w:r>
        <w:rPr>
          <w:b/>
          <w:sz w:val="16"/>
          <w:szCs w:val="16"/>
          <w:lang w:val="af-ZA"/>
        </w:rPr>
        <w:t>․</w:t>
      </w:r>
      <w:r>
        <w:rPr>
          <w:rFonts w:ascii="Sylfaen" w:hAnsi="Sylfaen" w:cs="Sylfaen"/>
          <w:b/>
          <w:sz w:val="16"/>
          <w:szCs w:val="16"/>
          <w:lang w:val="af-ZA"/>
        </w:rPr>
        <w:t>11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2025թ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2600"/>
        <w:gridCol w:w="2800"/>
        <w:gridCol w:w="2112"/>
      </w:tblGrid>
      <w:tr w:rsidR="00A40582" w:rsidRPr="00D56CC7" w14:paraId="55CB895A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BBC3C" w14:textId="77777777" w:rsidR="00A40582" w:rsidRPr="00D56CC7" w:rsidRDefault="00A40582" w:rsidP="00095790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1254A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0330C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2F873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22A3F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</w:tr>
      <w:tr w:rsidR="00A40582" w:rsidRPr="00D56CC7" w14:paraId="6C981268" w14:textId="77777777" w:rsidTr="00095790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61330F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BFD5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Զենք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Delta cal.4.5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C321C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B2CF2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40582" w:rsidRPr="00D56CC7" w14:paraId="6AEDCCF4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1F7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B920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D080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8A1B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DEBD9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A40582" w:rsidRPr="00D56CC7" w14:paraId="034D1C4B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6C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D6C5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«ԹՐԵՅԴ ԼԱՅՆ ԳՐՈՒՊ»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F911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CF2D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CE8F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40582" w:rsidRPr="00D56CC7" w14:paraId="6F663C21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322A4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4CCAA" w14:textId="77777777" w:rsidR="00A40582" w:rsidRPr="00D56CC7" w:rsidRDefault="00A40582" w:rsidP="00095790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C737E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78B87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0A352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</w:tr>
      <w:tr w:rsidR="00A40582" w:rsidRPr="003B0884" w14:paraId="0CD2096A" w14:textId="77777777" w:rsidTr="0009579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B8CC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38DC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261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15D9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A40582" w:rsidRPr="00D56CC7" w14:paraId="18A45AF8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EA57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0CB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546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7BF5" w14:textId="77777777" w:rsidR="00A40582" w:rsidRPr="001C272A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66,6</w:t>
            </w:r>
          </w:p>
        </w:tc>
      </w:tr>
      <w:tr w:rsidR="00A40582" w:rsidRPr="00D56CC7" w14:paraId="3BA6E1E3" w14:textId="77777777" w:rsidTr="00095790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42A452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40582" w:rsidRPr="00D56CC7" w14:paraId="191060FE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4A44C" w14:textId="77777777" w:rsidR="00A40582" w:rsidRPr="00D56CC7" w:rsidRDefault="00A40582" w:rsidP="00095790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FC17D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EB5FF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8CC74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86FA8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</w:tr>
      <w:tr w:rsidR="00A40582" w:rsidRPr="00D56CC7" w14:paraId="2603C091" w14:textId="77777777" w:rsidTr="00095790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65A56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0B93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Օդամղիչ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МР-512 кал. 4.5мм,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пл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аст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нов, лож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3F838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652D0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40582" w:rsidRPr="00D56CC7" w14:paraId="0EBF14D2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4DB1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48964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7B88A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F5FAC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25A5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A40582" w:rsidRPr="00D56CC7" w14:paraId="0FA080B4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2A7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7A82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«ԹՐԵՅԴ ԼԱՅՆ ԳՐՈՒՊ»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9EE5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B6F2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23037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40582" w:rsidRPr="00D56CC7" w14:paraId="5C419D14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64140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1EF25" w14:textId="77777777" w:rsidR="00A40582" w:rsidRPr="00D56CC7" w:rsidRDefault="00A40582" w:rsidP="00095790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02F71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8C317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1164E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</w:tr>
      <w:tr w:rsidR="00A40582" w:rsidRPr="003B0884" w14:paraId="5652AC4C" w14:textId="77777777" w:rsidTr="0009579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F41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D871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748D6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1EECA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A40582" w:rsidRPr="00D56CC7" w14:paraId="6E2C75F5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58C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31F4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2C2B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2EE2" w14:textId="77777777" w:rsidR="00A40582" w:rsidRPr="001C272A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41,6</w:t>
            </w:r>
          </w:p>
        </w:tc>
      </w:tr>
      <w:tr w:rsidR="00A40582" w:rsidRPr="00D56CC7" w14:paraId="771F0E78" w14:textId="77777777" w:rsidTr="00095790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B61A63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40582" w:rsidRPr="00D56CC7" w14:paraId="3803C79B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B0EDF" w14:textId="77777777" w:rsidR="00A40582" w:rsidRPr="00D56CC7" w:rsidRDefault="00A40582" w:rsidP="00095790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675D2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30063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29CA0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F649E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</w:tr>
      <w:tr w:rsidR="00A40582" w:rsidRPr="00D56CC7" w14:paraId="75BC3EFD" w14:textId="77777777" w:rsidTr="00095790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D66B8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A596B" w14:textId="77777777" w:rsidR="00A40582" w:rsidRPr="00B47B79" w:rsidRDefault="00A40582" w:rsidP="00095790">
            <w:pPr>
              <w:rPr>
                <w:rFonts w:ascii="Sylfaen" w:hAnsi="Sylfae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Մանրագնդեր</w:t>
            </w:r>
            <w:proofErr w:type="spellEnd"/>
            <w:r w:rsidRPr="00B47B79">
              <w:rPr>
                <w:rFonts w:ascii="Sylfaen" w:hAnsi="Sylfaen"/>
                <w:sz w:val="14"/>
                <w:szCs w:val="14"/>
                <w:lang w:val="en-US" w:eastAsia="ru-RU"/>
              </w:rPr>
              <w:t xml:space="preserve"> Master 100 Tins x 250 Match 4.5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16AB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36BD2" w14:textId="77777777" w:rsidR="00A40582" w:rsidRPr="00D56CC7" w:rsidRDefault="00A40582" w:rsidP="0009579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40582" w:rsidRPr="00D56CC7" w14:paraId="5DE35869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58BC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E02A2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CEA1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BECA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5674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A40582" w:rsidRPr="00D56CC7" w14:paraId="1AD2369A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9DCA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952EE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«ԹՐԵՅԴ ԼԱՅՆ ԳՐՈՒՊ»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F5ABC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DC40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6A21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40582" w:rsidRPr="00D56CC7" w14:paraId="7D9C3210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577C8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0F238" w14:textId="77777777" w:rsidR="00A40582" w:rsidRPr="00D56CC7" w:rsidRDefault="00A40582" w:rsidP="00095790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941E2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15864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8AD46" w14:textId="77777777" w:rsidR="00A40582" w:rsidRPr="00D56CC7" w:rsidRDefault="00A40582" w:rsidP="00095790">
            <w:pPr>
              <w:rPr>
                <w:lang w:val="ru-RU" w:eastAsia="ru-RU"/>
              </w:rPr>
            </w:pPr>
          </w:p>
        </w:tc>
      </w:tr>
      <w:tr w:rsidR="00A40582" w:rsidRPr="003B0884" w14:paraId="6CC580CD" w14:textId="77777777" w:rsidTr="0009579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A2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5193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59A2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5E9D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A40582" w:rsidRPr="00D56CC7" w14:paraId="34BDE10D" w14:textId="77777777" w:rsidTr="0009579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3B85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51AE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5D7F" w14:textId="77777777" w:rsidR="00A40582" w:rsidRPr="00D56CC7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56CC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B073" w14:textId="77777777" w:rsidR="00A40582" w:rsidRPr="001C272A" w:rsidRDefault="00A40582" w:rsidP="00095790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8,3</w:t>
            </w:r>
          </w:p>
        </w:tc>
      </w:tr>
    </w:tbl>
    <w:p w14:paraId="736F8F2E" w14:textId="77777777" w:rsidR="00A40582" w:rsidRDefault="00A40582" w:rsidP="00A40582">
      <w:pPr>
        <w:ind w:right="-143"/>
        <w:jc w:val="both"/>
        <w:rPr>
          <w:rFonts w:ascii="Sylfaen" w:hAnsi="Sylfaen" w:cs="Sylfaen"/>
          <w:b/>
          <w:sz w:val="16"/>
          <w:lang w:val="af-ZA"/>
        </w:rPr>
      </w:pPr>
    </w:p>
    <w:p w14:paraId="19D4C14A" w14:textId="77777777" w:rsidR="00A40582" w:rsidRPr="00FF0C12" w:rsidRDefault="00A40582" w:rsidP="00A40582">
      <w:pPr>
        <w:ind w:right="-143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af-ZA"/>
        </w:rPr>
        <w:t>Գնումների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մասին</w:t>
      </w:r>
      <w:r w:rsidRPr="00FF0C12">
        <w:rPr>
          <w:rFonts w:ascii="Sylfaen" w:hAnsi="Sylfaen"/>
          <w:b/>
          <w:sz w:val="16"/>
          <w:lang w:val="af-ZA"/>
        </w:rPr>
        <w:t xml:space="preserve">” </w:t>
      </w:r>
      <w:r w:rsidRPr="00FF0C12">
        <w:rPr>
          <w:rFonts w:ascii="Sylfaen" w:hAnsi="Sylfaen" w:cs="Sylfaen"/>
          <w:b/>
          <w:sz w:val="16"/>
          <w:lang w:val="af-ZA"/>
        </w:rPr>
        <w:t>ՀՀ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օրենքի</w:t>
      </w:r>
      <w:r w:rsidRPr="00FF0C12">
        <w:rPr>
          <w:rFonts w:ascii="Sylfaen" w:hAnsi="Sylfaen"/>
          <w:b/>
          <w:sz w:val="16"/>
          <w:lang w:val="af-ZA"/>
        </w:rPr>
        <w:t xml:space="preserve"> 10-</w:t>
      </w:r>
      <w:r w:rsidRPr="00FF0C12">
        <w:rPr>
          <w:rFonts w:ascii="Sylfaen" w:hAnsi="Sylfaen" w:cs="Sylfaen"/>
          <w:b/>
          <w:sz w:val="16"/>
          <w:lang w:val="af-ZA"/>
        </w:rPr>
        <w:t>րդ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հոդվածի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համաձայն</w:t>
      </w:r>
      <w:r w:rsidRPr="00FF0C12">
        <w:rPr>
          <w:rFonts w:ascii="Sylfaen" w:hAnsi="Sylfaen"/>
          <w:b/>
          <w:sz w:val="16"/>
          <w:lang w:val="af-ZA"/>
        </w:rPr>
        <w:t xml:space="preserve">` </w:t>
      </w:r>
      <w:r w:rsidRPr="00FF0C12">
        <w:rPr>
          <w:rFonts w:ascii="Sylfaen" w:hAnsi="Sylfaen" w:cs="Sylfaen"/>
          <w:b/>
          <w:sz w:val="16"/>
          <w:lang w:val="af-ZA"/>
        </w:rPr>
        <w:t>անգործության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ժամկետ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չի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սահմանվում</w:t>
      </w:r>
      <w:r w:rsidRPr="00FF0C12">
        <w:rPr>
          <w:rFonts w:ascii="Sylfaen" w:hAnsi="Sylfaen" w:cs="Arial Armenian"/>
          <w:b/>
          <w:sz w:val="16"/>
          <w:lang w:val="af-ZA"/>
        </w:rPr>
        <w:t>։</w:t>
      </w:r>
    </w:p>
    <w:p w14:paraId="1207E4D0" w14:textId="77777777" w:rsidR="00A40582" w:rsidRPr="00FF0C12" w:rsidRDefault="00A40582" w:rsidP="00A40582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>Սույն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հայտարարության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հետ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կապված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լրացուցիչ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տեղեկություններ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ստանալու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համար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կարող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եք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դիմել</w:t>
      </w:r>
      <w:r>
        <w:rPr>
          <w:rFonts w:ascii="Sylfaen" w:hAnsi="Sylfaen" w:cs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44031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44031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ԱՐՏԵՆԻ</w:t>
      </w:r>
      <w:r w:rsidRPr="0044031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Հ</w:t>
      </w:r>
      <w:r w:rsidRPr="00440310">
        <w:rPr>
          <w:rFonts w:ascii="Sylfaen" w:hAnsi="Sylfaen" w:cs="Sylfaen"/>
          <w:b/>
          <w:sz w:val="16"/>
          <w:lang w:val="af-ZA"/>
        </w:rPr>
        <w:t>1-</w:t>
      </w:r>
      <w:r>
        <w:rPr>
          <w:rFonts w:ascii="Sylfaen" w:hAnsi="Sylfaen" w:cs="Sylfaen"/>
          <w:b/>
          <w:sz w:val="16"/>
        </w:rPr>
        <w:t>ՄԴ</w:t>
      </w:r>
      <w:r w:rsidRPr="00440310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440310">
        <w:rPr>
          <w:rFonts w:ascii="Sylfaen" w:hAnsi="Sylfaen" w:cs="Sylfaen"/>
          <w:b/>
          <w:sz w:val="16"/>
          <w:lang w:val="af-ZA"/>
        </w:rPr>
        <w:t>-25/21</w:t>
      </w:r>
      <w:r w:rsidRPr="00FF0C12">
        <w:rPr>
          <w:rFonts w:ascii="Sylfaen" w:hAnsi="Sylfaen" w:cs="Sylfaen"/>
          <w:b/>
          <w:sz w:val="16"/>
          <w:lang w:val="af-ZA"/>
        </w:rPr>
        <w:t xml:space="preserve">» </w:t>
      </w:r>
      <w:r w:rsidRPr="00FF0C12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FF0C12">
        <w:rPr>
          <w:rFonts w:ascii="Sylfaen" w:hAnsi="Sylfaen" w:cs="Sylfaen"/>
          <w:sz w:val="16"/>
          <w:lang w:val="hy-AM"/>
        </w:rPr>
        <w:t xml:space="preserve">՝ </w:t>
      </w:r>
      <w:r w:rsidRPr="00FF0C12">
        <w:rPr>
          <w:rFonts w:ascii="Sylfaen" w:hAnsi="Sylfaen" w:cs="Sylfaen"/>
          <w:sz w:val="16"/>
          <w:lang w:val="af-ZA"/>
        </w:rPr>
        <w:t xml:space="preserve"> </w:t>
      </w:r>
    </w:p>
    <w:p w14:paraId="53E1CA7D" w14:textId="77777777" w:rsidR="00A40582" w:rsidRPr="00FF0C12" w:rsidRDefault="00A40582" w:rsidP="00A40582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hy-AM"/>
        </w:rPr>
        <w:t>Վ</w:t>
      </w:r>
      <w:r w:rsidRPr="00FF0C12">
        <w:rPr>
          <w:b/>
          <w:sz w:val="16"/>
          <w:lang w:val="hy-AM"/>
        </w:rPr>
        <w:t>.</w:t>
      </w:r>
      <w:r w:rsidRPr="00FF0C12">
        <w:rPr>
          <w:rFonts w:ascii="Sylfaen" w:hAnsi="Sylfaen"/>
          <w:b/>
          <w:sz w:val="16"/>
          <w:lang w:val="hy-AM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Գալստյան</w:t>
      </w:r>
      <w:r w:rsidRPr="00FF0C12">
        <w:rPr>
          <w:rFonts w:ascii="Sylfaen" w:hAnsi="Sylfaen" w:cs="Sylfaen"/>
          <w:sz w:val="16"/>
          <w:lang w:val="af-ZA"/>
        </w:rPr>
        <w:t>-ին:</w:t>
      </w:r>
    </w:p>
    <w:p w14:paraId="18220FD4" w14:textId="77777777" w:rsidR="00A40582" w:rsidRPr="00FF0C12" w:rsidRDefault="00A40582" w:rsidP="00A40582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FF0C12">
        <w:rPr>
          <w:rFonts w:ascii="Sylfaen" w:hAnsi="Sylfaen" w:cs="Sylfaen"/>
          <w:sz w:val="16"/>
          <w:lang w:val="af-ZA"/>
        </w:rPr>
        <w:t xml:space="preserve">  </w:t>
      </w:r>
      <w:r w:rsidRPr="00FF0C12">
        <w:rPr>
          <w:rFonts w:ascii="Sylfaen" w:hAnsi="Sylfaen" w:cs="Sylfaen"/>
          <w:sz w:val="16"/>
          <w:lang w:val="hy-AM"/>
        </w:rPr>
        <w:t xml:space="preserve">  </w:t>
      </w:r>
      <w:r w:rsidRPr="00FF0C12">
        <w:rPr>
          <w:rFonts w:ascii="Sylfaen" w:hAnsi="Sylfaen" w:cs="Sylfaen"/>
          <w:sz w:val="16"/>
          <w:lang w:val="af-ZA"/>
        </w:rPr>
        <w:t xml:space="preserve">Հեռախոս </w:t>
      </w:r>
      <w:r w:rsidRPr="00FF0C12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093 81 48 70</w:t>
      </w:r>
    </w:p>
    <w:p w14:paraId="6DC5F980" w14:textId="77777777" w:rsidR="00A40582" w:rsidRPr="00FF0C12" w:rsidRDefault="00A40582" w:rsidP="00A40582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arteni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14:paraId="5F019A43" w14:textId="77777777" w:rsidR="00A40582" w:rsidRPr="00FF0C12" w:rsidRDefault="00A40582" w:rsidP="00A40582">
      <w:pPr>
        <w:pStyle w:val="31"/>
        <w:ind w:left="-142" w:right="-143" w:firstLine="142"/>
        <w:rPr>
          <w:rFonts w:ascii="Sylfaen" w:hAnsi="Sylfaen"/>
          <w:sz w:val="12"/>
          <w:lang w:val="hy-AM"/>
        </w:rPr>
      </w:pPr>
      <w:r w:rsidRPr="00FF0C12">
        <w:rPr>
          <w:rFonts w:ascii="Sylfaen" w:hAnsi="Sylfaen" w:cs="Sylfaen"/>
          <w:lang w:val="hy-AM"/>
        </w:rPr>
        <w:t xml:space="preserve">    </w:t>
      </w:r>
      <w:r w:rsidRPr="00FF0C12">
        <w:rPr>
          <w:rFonts w:ascii="Sylfaen" w:hAnsi="Sylfaen" w:cs="Sylfaen"/>
          <w:lang w:val="af-ZA"/>
        </w:rPr>
        <w:t>Պատվիրատու</w:t>
      </w:r>
      <w:r w:rsidRPr="00FF0C12">
        <w:rPr>
          <w:rFonts w:ascii="Sylfaen" w:hAnsi="Sylfaen"/>
          <w:lang w:val="af-ZA"/>
        </w:rPr>
        <w:t xml:space="preserve">` </w:t>
      </w:r>
      <w:r w:rsidRPr="00FF0C12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Արտենիի թիվ 1 միջնակարգ դպրոց</w:t>
      </w:r>
      <w:r w:rsidRPr="00FF0C12">
        <w:rPr>
          <w:rFonts w:ascii="Sylfaen" w:hAnsi="Sylfaen" w:cs="Sylfaen"/>
          <w:lang w:val="af-ZA"/>
        </w:rPr>
        <w:t>» ՊՈԱԿ</w:t>
      </w:r>
    </w:p>
    <w:p w14:paraId="77A4004B" w14:textId="77777777" w:rsidR="00D94ECA" w:rsidRPr="00A40582" w:rsidRDefault="00D94ECA" w:rsidP="00A40582">
      <w:pPr>
        <w:rPr>
          <w:lang w:val="hy-AM"/>
        </w:rPr>
      </w:pPr>
    </w:p>
    <w:sectPr w:rsidR="00D94ECA" w:rsidRPr="00A40582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035B0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224D52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4"/>
  </w:num>
  <w:num w:numId="3" w16cid:durableId="1959295450">
    <w:abstractNumId w:val="36"/>
  </w:num>
  <w:num w:numId="4" w16cid:durableId="213584882">
    <w:abstractNumId w:val="5"/>
  </w:num>
  <w:num w:numId="5" w16cid:durableId="1211308228">
    <w:abstractNumId w:val="21"/>
  </w:num>
  <w:num w:numId="6" w16cid:durableId="2079131376">
    <w:abstractNumId w:val="26"/>
  </w:num>
  <w:num w:numId="7" w16cid:durableId="653535644">
    <w:abstractNumId w:val="32"/>
  </w:num>
  <w:num w:numId="8" w16cid:durableId="592935049">
    <w:abstractNumId w:val="17"/>
  </w:num>
  <w:num w:numId="9" w16cid:durableId="1256093576">
    <w:abstractNumId w:val="35"/>
  </w:num>
  <w:num w:numId="10" w16cid:durableId="1113591926">
    <w:abstractNumId w:val="7"/>
  </w:num>
  <w:num w:numId="11" w16cid:durableId="137505055">
    <w:abstractNumId w:val="10"/>
  </w:num>
  <w:num w:numId="12" w16cid:durableId="1649279872">
    <w:abstractNumId w:val="34"/>
  </w:num>
  <w:num w:numId="13" w16cid:durableId="584192625">
    <w:abstractNumId w:val="1"/>
  </w:num>
  <w:num w:numId="14" w16cid:durableId="612790377">
    <w:abstractNumId w:val="23"/>
  </w:num>
  <w:num w:numId="15" w16cid:durableId="1757436326">
    <w:abstractNumId w:val="20"/>
  </w:num>
  <w:num w:numId="16" w16cid:durableId="1365868422">
    <w:abstractNumId w:val="11"/>
  </w:num>
  <w:num w:numId="17" w16cid:durableId="717976841">
    <w:abstractNumId w:val="16"/>
  </w:num>
  <w:num w:numId="18" w16cid:durableId="120078795">
    <w:abstractNumId w:val="19"/>
  </w:num>
  <w:num w:numId="19" w16cid:durableId="878787634">
    <w:abstractNumId w:val="13"/>
  </w:num>
  <w:num w:numId="20" w16cid:durableId="854685572">
    <w:abstractNumId w:val="15"/>
  </w:num>
  <w:num w:numId="21" w16cid:durableId="1579245265">
    <w:abstractNumId w:val="31"/>
  </w:num>
  <w:num w:numId="22" w16cid:durableId="1943144549">
    <w:abstractNumId w:val="22"/>
  </w:num>
  <w:num w:numId="23" w16cid:durableId="1573465885">
    <w:abstractNumId w:val="14"/>
  </w:num>
  <w:num w:numId="24" w16cid:durableId="967707925">
    <w:abstractNumId w:val="8"/>
  </w:num>
  <w:num w:numId="25" w16cid:durableId="2102754891">
    <w:abstractNumId w:val="9"/>
  </w:num>
  <w:num w:numId="26" w16cid:durableId="764761885">
    <w:abstractNumId w:val="6"/>
  </w:num>
  <w:num w:numId="27" w16cid:durableId="1658412758">
    <w:abstractNumId w:val="0"/>
  </w:num>
  <w:num w:numId="28" w16cid:durableId="300235161">
    <w:abstractNumId w:val="27"/>
  </w:num>
  <w:num w:numId="29" w16cid:durableId="149559849">
    <w:abstractNumId w:val="12"/>
  </w:num>
  <w:num w:numId="30" w16cid:durableId="1120605716">
    <w:abstractNumId w:val="33"/>
  </w:num>
  <w:num w:numId="31" w16cid:durableId="1068454099">
    <w:abstractNumId w:val="18"/>
  </w:num>
  <w:num w:numId="32" w16cid:durableId="621762742">
    <w:abstractNumId w:val="2"/>
  </w:num>
  <w:num w:numId="33" w16cid:durableId="2063286961">
    <w:abstractNumId w:val="25"/>
  </w:num>
  <w:num w:numId="34" w16cid:durableId="1457794288">
    <w:abstractNumId w:val="30"/>
  </w:num>
  <w:num w:numId="35" w16cid:durableId="1383868952">
    <w:abstractNumId w:val="29"/>
  </w:num>
  <w:num w:numId="36" w16cid:durableId="1370688540">
    <w:abstractNumId w:val="3"/>
  </w:num>
  <w:num w:numId="37" w16cid:durableId="2132897570">
    <w:abstractNumId w:val="28"/>
  </w:num>
  <w:num w:numId="38" w16cid:durableId="212287350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07F39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60AFC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95CE0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455</cp:revision>
  <dcterms:created xsi:type="dcterms:W3CDTF">2025-03-16T19:35:00Z</dcterms:created>
  <dcterms:modified xsi:type="dcterms:W3CDTF">2025-12-05T21:35:00Z</dcterms:modified>
</cp:coreProperties>
</file>