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DA01C7" w:rsidRPr="00DA01C7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524E9E">
        <w:rPr>
          <w:rFonts w:ascii="GHEA Grapalat" w:hAnsi="GHEA Grapalat" w:cs="Sylfaen"/>
          <w:b/>
          <w:i/>
          <w:szCs w:val="24"/>
          <w:lang w:val="af-ZA"/>
        </w:rPr>
        <w:t>ԵՔ-ԳՀԽԱՇՁԲ-20/51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24E9E">
        <w:rPr>
          <w:rFonts w:ascii="GHEA Grapalat" w:hAnsi="GHEA Grapalat"/>
          <w:b w:val="0"/>
          <w:sz w:val="20"/>
          <w:lang w:val="hy-AM"/>
        </w:rPr>
        <w:t>հոկտեմբերի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524E9E">
        <w:rPr>
          <w:rFonts w:ascii="GHEA Grapalat" w:hAnsi="GHEA Grapalat"/>
          <w:b w:val="0"/>
          <w:sz w:val="20"/>
          <w:lang w:val="af-ZA"/>
        </w:rPr>
        <w:t>13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524E9E">
        <w:rPr>
          <w:rFonts w:ascii="GHEA Grapalat" w:hAnsi="GHEA Grapalat" w:cs="Sylfaen"/>
          <w:sz w:val="24"/>
          <w:szCs w:val="24"/>
          <w:lang w:val="af-ZA"/>
        </w:rPr>
        <w:t>ԵՔ-ԳՀԽԱՇՁԲ-20/51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524E9E">
        <w:rPr>
          <w:rFonts w:ascii="GHEA Grapalat" w:hAnsi="GHEA Grapalat" w:cs="Sylfaen"/>
          <w:sz w:val="20"/>
          <w:lang w:val="af-ZA"/>
        </w:rPr>
        <w:t>ԵՔ-ԳՀԽԱՇՁԲ-20/51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524E9E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A6F6E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524E9E" w:rsidP="00524E9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DA01C7" w:rsidRDefault="00524E9E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E9E">
              <w:rPr>
                <w:rFonts w:ascii="GHEA Grapalat" w:hAnsi="GHEA Grapalat"/>
                <w:sz w:val="18"/>
                <w:szCs w:val="18"/>
                <w:lang w:val="hy-AM"/>
              </w:rPr>
              <w:t>Քաջազնունու 11 -  հենապատերի հիմնանորոգման նախագծա–նախահաշվային փաստաթղթերի մշակման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524E9E" w:rsidRPr="00524E9E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24E9E" w:rsidRDefault="00524E9E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4E9E" w:rsidRPr="00EB20CB" w:rsidRDefault="00524E9E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4E9E">
              <w:rPr>
                <w:rFonts w:ascii="GHEA Grapalat" w:hAnsi="GHEA Grapalat"/>
                <w:sz w:val="18"/>
                <w:szCs w:val="18"/>
                <w:lang w:val="hy-AM"/>
              </w:rPr>
              <w:t>Վարդանանց 32 հենապատերի հիմնանորոգման նախագծա–նախահաշվային փաստաթղթերի մշակման 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524E9E" w:rsidRPr="0093377C" w:rsidRDefault="00524E9E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24E9E" w:rsidRPr="003A6F6E" w:rsidRDefault="00524E9E" w:rsidP="00524E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524E9E" w:rsidRPr="0093377C" w:rsidRDefault="00524E9E" w:rsidP="00524E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24E9E" w:rsidRPr="003A6F6E" w:rsidRDefault="00524E9E" w:rsidP="00524E9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524E9E" w:rsidRPr="003A6F6E" w:rsidRDefault="00524E9E" w:rsidP="00524E9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  <w:bookmarkStart w:id="0" w:name="_GoBack"/>
            <w:bookmarkEnd w:id="0"/>
          </w:p>
        </w:tc>
        <w:tc>
          <w:tcPr>
            <w:tcW w:w="2301" w:type="dxa"/>
            <w:shd w:val="clear" w:color="auto" w:fill="auto"/>
          </w:tcPr>
          <w:p w:rsidR="00524E9E" w:rsidRPr="0093377C" w:rsidRDefault="00524E9E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3A6F6E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41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DC9" w:rsidRDefault="00B50DC9">
      <w:r>
        <w:separator/>
      </w:r>
    </w:p>
  </w:endnote>
  <w:endnote w:type="continuationSeparator" w:id="0">
    <w:p w:rsidR="00B50DC9" w:rsidRDefault="00B5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4E9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DC9" w:rsidRDefault="00B50DC9">
      <w:r>
        <w:separator/>
      </w:r>
    </w:p>
  </w:footnote>
  <w:footnote w:type="continuationSeparator" w:id="0">
    <w:p w:rsidR="00B50DC9" w:rsidRDefault="00B50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4E9E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0DC9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6AE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55</cp:revision>
  <cp:lastPrinted>2020-04-21T11:06:00Z</cp:lastPrinted>
  <dcterms:created xsi:type="dcterms:W3CDTF">2012-10-05T11:57:00Z</dcterms:created>
  <dcterms:modified xsi:type="dcterms:W3CDTF">2020-10-13T06:24:00Z</dcterms:modified>
</cp:coreProperties>
</file>