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A9694B" w:rsidRDefault="00303030">
      <w:pPr>
        <w:pStyle w:val="BodyText"/>
        <w:spacing w:before="18"/>
        <w:ind w:left="2334" w:right="2180"/>
        <w:jc w:val="center"/>
        <w:rPr>
          <w:sz w:val="22"/>
          <w:szCs w:val="22"/>
        </w:rPr>
      </w:pPr>
      <w:r w:rsidRPr="00A9694B">
        <w:rPr>
          <w:sz w:val="22"/>
          <w:szCs w:val="22"/>
        </w:rPr>
        <w:t>ՀԱՅՏԱՐԱՐՈՒԹՅՈՒՆ</w:t>
      </w:r>
    </w:p>
    <w:p w:rsidR="001F293A" w:rsidRPr="00A9694B" w:rsidRDefault="001F293A">
      <w:pPr>
        <w:pStyle w:val="BodyText"/>
        <w:spacing w:before="1"/>
        <w:rPr>
          <w:sz w:val="22"/>
          <w:szCs w:val="22"/>
        </w:rPr>
      </w:pPr>
    </w:p>
    <w:p w:rsidR="001F293A" w:rsidRPr="00A9694B" w:rsidRDefault="00303030">
      <w:pPr>
        <w:pStyle w:val="BodyText"/>
        <w:ind w:left="2334" w:right="2342"/>
        <w:jc w:val="center"/>
        <w:rPr>
          <w:sz w:val="22"/>
          <w:szCs w:val="22"/>
        </w:rPr>
      </w:pPr>
      <w:r w:rsidRPr="00A9694B">
        <w:rPr>
          <w:sz w:val="22"/>
          <w:szCs w:val="22"/>
        </w:rPr>
        <w:t>կնքված</w:t>
      </w:r>
      <w:r w:rsidRPr="00A9694B">
        <w:rPr>
          <w:spacing w:val="-6"/>
          <w:sz w:val="22"/>
          <w:szCs w:val="22"/>
        </w:rPr>
        <w:t xml:space="preserve"> </w:t>
      </w:r>
      <w:r w:rsidRPr="00A9694B">
        <w:rPr>
          <w:sz w:val="22"/>
          <w:szCs w:val="22"/>
        </w:rPr>
        <w:t>պայմանագրում</w:t>
      </w:r>
      <w:r w:rsidRPr="00A9694B">
        <w:rPr>
          <w:spacing w:val="-3"/>
          <w:sz w:val="22"/>
          <w:szCs w:val="22"/>
        </w:rPr>
        <w:t xml:space="preserve"> </w:t>
      </w:r>
      <w:r w:rsidRPr="00A9694B">
        <w:rPr>
          <w:sz w:val="22"/>
          <w:szCs w:val="22"/>
        </w:rPr>
        <w:t>կատարված</w:t>
      </w:r>
      <w:r w:rsidRPr="00A9694B">
        <w:rPr>
          <w:spacing w:val="-1"/>
          <w:sz w:val="22"/>
          <w:szCs w:val="22"/>
        </w:rPr>
        <w:t xml:space="preserve"> </w:t>
      </w:r>
      <w:r w:rsidRPr="00A9694B">
        <w:rPr>
          <w:sz w:val="22"/>
          <w:szCs w:val="22"/>
        </w:rPr>
        <w:t>փոփոխությունների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մասին</w:t>
      </w:r>
    </w:p>
    <w:p w:rsidR="001F293A" w:rsidRPr="00A9694B" w:rsidRDefault="001F293A">
      <w:pPr>
        <w:pStyle w:val="BodyText"/>
        <w:rPr>
          <w:sz w:val="22"/>
          <w:szCs w:val="22"/>
        </w:rPr>
      </w:pPr>
    </w:p>
    <w:p w:rsidR="001F293A" w:rsidRPr="00A9694B" w:rsidRDefault="001F293A">
      <w:pPr>
        <w:pStyle w:val="BodyText"/>
        <w:spacing w:before="2"/>
        <w:rPr>
          <w:sz w:val="22"/>
          <w:szCs w:val="22"/>
        </w:rPr>
      </w:pPr>
    </w:p>
    <w:p w:rsidR="001F293A" w:rsidRPr="00A9694B" w:rsidRDefault="00303030" w:rsidP="003D7BCA">
      <w:pPr>
        <w:pStyle w:val="BodyText"/>
        <w:spacing w:line="276" w:lineRule="auto"/>
        <w:ind w:left="110" w:right="117" w:firstLine="710"/>
        <w:jc w:val="both"/>
        <w:rPr>
          <w:sz w:val="22"/>
          <w:szCs w:val="22"/>
        </w:rPr>
      </w:pPr>
      <w:r w:rsidRPr="00A9694B">
        <w:rPr>
          <w:sz w:val="22"/>
          <w:szCs w:val="22"/>
        </w:rPr>
        <w:t>«Երևանի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պետական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համալսարան»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հիմնադրամը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ստորև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ներկայացնում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է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իր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կարիքների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համար</w:t>
      </w:r>
      <w:r w:rsidRPr="00A9694B">
        <w:rPr>
          <w:spacing w:val="1"/>
          <w:sz w:val="22"/>
          <w:szCs w:val="22"/>
        </w:rPr>
        <w:t xml:space="preserve"> </w:t>
      </w:r>
      <w:proofErr w:type="spellStart"/>
      <w:r w:rsidR="000A7942">
        <w:rPr>
          <w:sz w:val="22"/>
          <w:szCs w:val="22"/>
          <w:lang w:val="en-US"/>
        </w:rPr>
        <w:t>սանիտարական</w:t>
      </w:r>
      <w:proofErr w:type="spellEnd"/>
      <w:r w:rsidR="000A7942" w:rsidRPr="000A7942">
        <w:rPr>
          <w:sz w:val="22"/>
          <w:szCs w:val="22"/>
        </w:rPr>
        <w:t xml:space="preserve"> </w:t>
      </w:r>
      <w:proofErr w:type="spellStart"/>
      <w:r w:rsidR="000A7942">
        <w:rPr>
          <w:sz w:val="22"/>
          <w:szCs w:val="22"/>
          <w:lang w:val="en-US"/>
        </w:rPr>
        <w:t>մաքրության</w:t>
      </w:r>
      <w:proofErr w:type="spellEnd"/>
      <w:r w:rsidR="000A7942" w:rsidRPr="000A7942">
        <w:rPr>
          <w:sz w:val="22"/>
          <w:szCs w:val="22"/>
        </w:rPr>
        <w:t xml:space="preserve"> </w:t>
      </w:r>
      <w:proofErr w:type="spellStart"/>
      <w:r w:rsidR="000A7942">
        <w:rPr>
          <w:sz w:val="22"/>
          <w:szCs w:val="22"/>
          <w:lang w:val="en-US"/>
        </w:rPr>
        <w:t>ծառայության</w:t>
      </w:r>
      <w:proofErr w:type="spellEnd"/>
      <w:r w:rsidR="000A7942" w:rsidRPr="000A7942">
        <w:rPr>
          <w:sz w:val="22"/>
          <w:szCs w:val="22"/>
        </w:rPr>
        <w:t xml:space="preserve"> </w:t>
      </w:r>
      <w:r w:rsidRPr="00A9694B">
        <w:rPr>
          <w:sz w:val="22"/>
          <w:szCs w:val="22"/>
        </w:rPr>
        <w:t>ձեռքբերման</w:t>
      </w:r>
      <w:r w:rsidRPr="00A9694B">
        <w:rPr>
          <w:spacing w:val="17"/>
          <w:sz w:val="22"/>
          <w:szCs w:val="22"/>
        </w:rPr>
        <w:t xml:space="preserve"> </w:t>
      </w:r>
      <w:r w:rsidRPr="00A9694B">
        <w:rPr>
          <w:sz w:val="22"/>
          <w:szCs w:val="22"/>
        </w:rPr>
        <w:t>նպատակով</w:t>
      </w:r>
      <w:r w:rsidRPr="00A9694B">
        <w:rPr>
          <w:spacing w:val="18"/>
          <w:sz w:val="22"/>
          <w:szCs w:val="22"/>
        </w:rPr>
        <w:t xml:space="preserve"> </w:t>
      </w:r>
      <w:r w:rsidRPr="00A9694B">
        <w:rPr>
          <w:sz w:val="22"/>
          <w:szCs w:val="22"/>
        </w:rPr>
        <w:t>կազմակերպված</w:t>
      </w:r>
      <w:r w:rsidRPr="00A9694B">
        <w:rPr>
          <w:spacing w:val="13"/>
          <w:sz w:val="22"/>
          <w:szCs w:val="22"/>
        </w:rPr>
        <w:t xml:space="preserve"> </w:t>
      </w:r>
      <w:r w:rsidR="000A7942" w:rsidRPr="00304702">
        <w:rPr>
          <w:rFonts w:cs="Calibri"/>
          <w:sz w:val="22"/>
          <w:szCs w:val="22"/>
          <w:lang w:val="af-ZA"/>
        </w:rPr>
        <w:t>ԵՊՀ-ԷԱՃԾՁԲ-24/09</w:t>
      </w:r>
      <w:r w:rsidR="003D7BCA" w:rsidRPr="00A9694B">
        <w:rPr>
          <w:rFonts w:eastAsia="Times New Roman" w:cs="Times New Roman"/>
          <w:sz w:val="22"/>
          <w:szCs w:val="22"/>
        </w:rPr>
        <w:t xml:space="preserve"> </w:t>
      </w:r>
      <w:r w:rsidRPr="00A9694B">
        <w:rPr>
          <w:sz w:val="22"/>
          <w:szCs w:val="22"/>
        </w:rPr>
        <w:t>ծածկագրով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գնման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ընթացակարգի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արդյունքում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202</w:t>
      </w:r>
      <w:r w:rsidR="004B7E7F" w:rsidRPr="00A9694B">
        <w:rPr>
          <w:sz w:val="22"/>
          <w:szCs w:val="22"/>
          <w:lang w:val="hy-AM"/>
        </w:rPr>
        <w:t>4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թվականի</w:t>
      </w:r>
      <w:r w:rsidR="000A7942" w:rsidRPr="000A7942">
        <w:rPr>
          <w:spacing w:val="1"/>
          <w:sz w:val="22"/>
          <w:szCs w:val="22"/>
        </w:rPr>
        <w:t xml:space="preserve"> </w:t>
      </w:r>
      <w:proofErr w:type="spellStart"/>
      <w:r w:rsidR="000A7942">
        <w:rPr>
          <w:spacing w:val="1"/>
          <w:sz w:val="22"/>
          <w:szCs w:val="22"/>
          <w:lang w:val="en-US"/>
        </w:rPr>
        <w:t>հունվարի</w:t>
      </w:r>
      <w:proofErr w:type="spellEnd"/>
      <w:r w:rsidR="000A7942" w:rsidRPr="000A7942">
        <w:rPr>
          <w:spacing w:val="1"/>
          <w:sz w:val="22"/>
          <w:szCs w:val="22"/>
        </w:rPr>
        <w:t xml:space="preserve"> 19-</w:t>
      </w:r>
      <w:proofErr w:type="spellStart"/>
      <w:r w:rsidR="000A7942">
        <w:rPr>
          <w:spacing w:val="1"/>
          <w:sz w:val="22"/>
          <w:szCs w:val="22"/>
          <w:lang w:val="en-US"/>
        </w:rPr>
        <w:t>ին</w:t>
      </w:r>
      <w:proofErr w:type="spellEnd"/>
      <w:r w:rsidR="000A7942" w:rsidRPr="000A7942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կնքված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պայմանագրում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կատարված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փոփոխությունների</w:t>
      </w:r>
      <w:r w:rsidRPr="00A9694B">
        <w:rPr>
          <w:spacing w:val="1"/>
          <w:sz w:val="22"/>
          <w:szCs w:val="22"/>
        </w:rPr>
        <w:t xml:space="preserve"> </w:t>
      </w:r>
      <w:r w:rsidRPr="00A9694B">
        <w:rPr>
          <w:sz w:val="22"/>
          <w:szCs w:val="22"/>
        </w:rPr>
        <w:t>վերաբերյալ համառոտ տեղեկատվությունը և կատարված փոփոխությունը պարունակող</w:t>
      </w:r>
      <w:r w:rsidR="000A7942">
        <w:rPr>
          <w:sz w:val="22"/>
          <w:szCs w:val="22"/>
        </w:rPr>
        <w:t>`</w:t>
      </w:r>
      <w:r w:rsidRPr="00A9694B">
        <w:rPr>
          <w:sz w:val="22"/>
          <w:szCs w:val="22"/>
        </w:rPr>
        <w:t>երկկողմ հաստատված</w:t>
      </w:r>
      <w:r w:rsidRPr="00A9694B">
        <w:rPr>
          <w:spacing w:val="-47"/>
          <w:sz w:val="22"/>
          <w:szCs w:val="22"/>
        </w:rPr>
        <w:t xml:space="preserve"> </w:t>
      </w:r>
      <w:r w:rsidRPr="00A9694B">
        <w:rPr>
          <w:sz w:val="22"/>
          <w:szCs w:val="22"/>
        </w:rPr>
        <w:t>փաստաթղթի</w:t>
      </w:r>
      <w:r w:rsidRPr="00A9694B">
        <w:rPr>
          <w:spacing w:val="-2"/>
          <w:sz w:val="22"/>
          <w:szCs w:val="22"/>
        </w:rPr>
        <w:t xml:space="preserve"> </w:t>
      </w:r>
      <w:r w:rsidRPr="00A9694B">
        <w:rPr>
          <w:sz w:val="22"/>
          <w:szCs w:val="22"/>
        </w:rPr>
        <w:t>պատճենը։</w:t>
      </w:r>
    </w:p>
    <w:p w:rsidR="001F293A" w:rsidRPr="00A9694B" w:rsidRDefault="00303030">
      <w:pPr>
        <w:pStyle w:val="BodyText"/>
        <w:spacing w:line="261" w:lineRule="exact"/>
        <w:ind w:left="821"/>
        <w:jc w:val="both"/>
        <w:rPr>
          <w:sz w:val="22"/>
          <w:szCs w:val="22"/>
        </w:rPr>
      </w:pPr>
      <w:r w:rsidRPr="00A9694B">
        <w:rPr>
          <w:b/>
          <w:sz w:val="22"/>
          <w:szCs w:val="22"/>
        </w:rPr>
        <w:t>Փոփոխության</w:t>
      </w:r>
      <w:r w:rsidRPr="00A9694B">
        <w:rPr>
          <w:b/>
          <w:spacing w:val="-2"/>
          <w:sz w:val="22"/>
          <w:szCs w:val="22"/>
        </w:rPr>
        <w:t xml:space="preserve"> </w:t>
      </w:r>
      <w:r w:rsidRPr="00A9694B">
        <w:rPr>
          <w:b/>
          <w:sz w:val="22"/>
          <w:szCs w:val="22"/>
        </w:rPr>
        <w:t>առաջացման</w:t>
      </w:r>
      <w:r w:rsidRPr="00A9694B">
        <w:rPr>
          <w:b/>
          <w:spacing w:val="-2"/>
          <w:sz w:val="22"/>
          <w:szCs w:val="22"/>
        </w:rPr>
        <w:t xml:space="preserve"> </w:t>
      </w:r>
      <w:r w:rsidRPr="00A9694B">
        <w:rPr>
          <w:b/>
          <w:sz w:val="22"/>
          <w:szCs w:val="22"/>
        </w:rPr>
        <w:t>պատճառ</w:t>
      </w:r>
      <w:r w:rsidRPr="00A9694B">
        <w:rPr>
          <w:sz w:val="22"/>
          <w:szCs w:val="22"/>
        </w:rPr>
        <w:t>: Հիմք</w:t>
      </w:r>
      <w:r w:rsidRPr="00A9694B">
        <w:rPr>
          <w:spacing w:val="-6"/>
          <w:sz w:val="22"/>
          <w:szCs w:val="22"/>
        </w:rPr>
        <w:t xml:space="preserve"> </w:t>
      </w:r>
      <w:r w:rsidRPr="00A9694B">
        <w:rPr>
          <w:sz w:val="22"/>
          <w:szCs w:val="22"/>
        </w:rPr>
        <w:t>ընդունելով</w:t>
      </w:r>
      <w:r w:rsidRPr="00A9694B">
        <w:rPr>
          <w:spacing w:val="-5"/>
          <w:sz w:val="22"/>
          <w:szCs w:val="22"/>
        </w:rPr>
        <w:t xml:space="preserve"> </w:t>
      </w:r>
      <w:r w:rsidRPr="00A9694B">
        <w:rPr>
          <w:sz w:val="22"/>
          <w:szCs w:val="22"/>
        </w:rPr>
        <w:t>պայմանագրի</w:t>
      </w:r>
      <w:r w:rsidRPr="00A9694B">
        <w:rPr>
          <w:spacing w:val="-2"/>
          <w:sz w:val="22"/>
          <w:szCs w:val="22"/>
        </w:rPr>
        <w:t xml:space="preserve"> </w:t>
      </w:r>
      <w:r w:rsidR="00A3684C" w:rsidRPr="00A3684C">
        <w:rPr>
          <w:sz w:val="22"/>
          <w:szCs w:val="22"/>
        </w:rPr>
        <w:t xml:space="preserve">7.5 </w:t>
      </w:r>
      <w:r w:rsidR="00D526FD" w:rsidRPr="00A9694B">
        <w:rPr>
          <w:sz w:val="22"/>
          <w:szCs w:val="22"/>
        </w:rPr>
        <w:t xml:space="preserve"> </w:t>
      </w:r>
      <w:r w:rsidR="00D526FD" w:rsidRPr="00A9694B">
        <w:rPr>
          <w:sz w:val="22"/>
          <w:szCs w:val="22"/>
          <w:lang w:val="en-US"/>
        </w:rPr>
        <w:t>և</w:t>
      </w:r>
      <w:r w:rsidR="00A3684C">
        <w:rPr>
          <w:sz w:val="22"/>
          <w:szCs w:val="22"/>
        </w:rPr>
        <w:t xml:space="preserve"> </w:t>
      </w:r>
      <w:r w:rsidR="00A3684C" w:rsidRPr="00A3684C">
        <w:rPr>
          <w:sz w:val="22"/>
          <w:szCs w:val="22"/>
        </w:rPr>
        <w:t>7</w:t>
      </w:r>
      <w:r w:rsidR="00D526FD" w:rsidRPr="00A9694B">
        <w:rPr>
          <w:sz w:val="22"/>
          <w:szCs w:val="22"/>
        </w:rPr>
        <w:t>.15</w:t>
      </w:r>
      <w:r w:rsidRPr="00A9694B">
        <w:rPr>
          <w:spacing w:val="-4"/>
          <w:sz w:val="22"/>
          <w:szCs w:val="22"/>
        </w:rPr>
        <w:t xml:space="preserve"> </w:t>
      </w:r>
      <w:r w:rsidRPr="00A9694B">
        <w:rPr>
          <w:sz w:val="22"/>
          <w:szCs w:val="22"/>
        </w:rPr>
        <w:t>կետը</w:t>
      </w:r>
    </w:p>
    <w:p w:rsidR="001F293A" w:rsidRPr="00A9694B" w:rsidRDefault="001F293A">
      <w:pPr>
        <w:pStyle w:val="BodyText"/>
        <w:spacing w:before="7"/>
        <w:rPr>
          <w:sz w:val="22"/>
          <w:szCs w:val="22"/>
        </w:rPr>
      </w:pPr>
    </w:p>
    <w:p w:rsidR="001F293A" w:rsidRPr="00A9694B" w:rsidRDefault="00303030" w:rsidP="003D7BCA">
      <w:pPr>
        <w:pStyle w:val="BodyText"/>
        <w:spacing w:before="47" w:line="261" w:lineRule="exact"/>
        <w:ind w:left="821"/>
        <w:jc w:val="both"/>
        <w:rPr>
          <w:sz w:val="22"/>
          <w:szCs w:val="22"/>
          <w:lang w:val="af-ZA"/>
        </w:rPr>
      </w:pPr>
      <w:r w:rsidRPr="00A9694B">
        <w:rPr>
          <w:b/>
          <w:sz w:val="22"/>
          <w:szCs w:val="22"/>
        </w:rPr>
        <w:t>Փոփոխության</w:t>
      </w:r>
      <w:r w:rsidRPr="00A9694B">
        <w:rPr>
          <w:b/>
          <w:spacing w:val="48"/>
          <w:sz w:val="22"/>
          <w:szCs w:val="22"/>
        </w:rPr>
        <w:t xml:space="preserve"> </w:t>
      </w:r>
      <w:r w:rsidRPr="00A9694B">
        <w:rPr>
          <w:b/>
          <w:sz w:val="22"/>
          <w:szCs w:val="22"/>
        </w:rPr>
        <w:t>նկարագրություն</w:t>
      </w:r>
      <w:r w:rsidR="00297CB4" w:rsidRPr="00A9694B">
        <w:rPr>
          <w:sz w:val="22"/>
          <w:szCs w:val="22"/>
          <w:lang w:val="pt-BR"/>
        </w:rPr>
        <w:t xml:space="preserve">: </w:t>
      </w:r>
      <w:r w:rsidR="00F04049" w:rsidRPr="00A9694B">
        <w:rPr>
          <w:sz w:val="22"/>
          <w:szCs w:val="22"/>
          <w:lang w:val="pt-BR"/>
        </w:rPr>
        <w:t xml:space="preserve">Կողմերը փոխադարձ համաձայնությամբ որոշեցին </w:t>
      </w:r>
      <w:r w:rsidR="00CE1C74" w:rsidRPr="00A9694B">
        <w:rPr>
          <w:sz w:val="22"/>
          <w:szCs w:val="22"/>
          <w:lang w:val="pt-BR"/>
        </w:rPr>
        <w:t xml:space="preserve">հաստատել պայմանագրով նախատեսված </w:t>
      </w:r>
      <w:r w:rsidR="00E9207E">
        <w:rPr>
          <w:sz w:val="22"/>
          <w:szCs w:val="22"/>
          <w:lang w:val="pt-BR"/>
        </w:rPr>
        <w:t>ծառայության մատուցման</w:t>
      </w:r>
      <w:r w:rsidR="00CE1C74" w:rsidRPr="00A9694B">
        <w:rPr>
          <w:sz w:val="22"/>
          <w:szCs w:val="22"/>
          <w:lang w:val="pt-BR"/>
        </w:rPr>
        <w:t xml:space="preserve"> դիմաց վճարման ժամանակացույցը համաձայն թիվ 1 հավելվածի:</w:t>
      </w:r>
      <w:bookmarkStart w:id="0" w:name="_GoBack"/>
      <w:bookmarkEnd w:id="0"/>
    </w:p>
    <w:p w:rsidR="00C45EAB" w:rsidRPr="00E9207E" w:rsidRDefault="00C45EAB" w:rsidP="003D7BCA">
      <w:pPr>
        <w:pStyle w:val="BodyText"/>
        <w:spacing w:before="47" w:line="261" w:lineRule="exact"/>
        <w:ind w:left="821"/>
        <w:jc w:val="both"/>
        <w:rPr>
          <w:sz w:val="22"/>
          <w:szCs w:val="22"/>
          <w:lang w:val="af-ZA"/>
        </w:rPr>
      </w:pPr>
    </w:p>
    <w:p w:rsidR="001F293A" w:rsidRPr="00A9694B" w:rsidRDefault="00303030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sz w:val="22"/>
          <w:szCs w:val="22"/>
        </w:rPr>
      </w:pPr>
      <w:r w:rsidRPr="00A9694B">
        <w:rPr>
          <w:b/>
          <w:sz w:val="22"/>
          <w:szCs w:val="22"/>
        </w:rPr>
        <w:t>Փոփոխության</w:t>
      </w:r>
      <w:r w:rsidRPr="00A9694B">
        <w:rPr>
          <w:b/>
          <w:spacing w:val="-3"/>
          <w:sz w:val="22"/>
          <w:szCs w:val="22"/>
        </w:rPr>
        <w:t xml:space="preserve"> </w:t>
      </w:r>
      <w:r w:rsidRPr="00A9694B">
        <w:rPr>
          <w:b/>
          <w:sz w:val="22"/>
          <w:szCs w:val="22"/>
        </w:rPr>
        <w:t>հիմնավորում</w:t>
      </w:r>
      <w:r w:rsidRPr="00A9694B">
        <w:rPr>
          <w:sz w:val="22"/>
          <w:szCs w:val="22"/>
        </w:rPr>
        <w:t>:</w:t>
      </w:r>
      <w:r w:rsidR="00297CB4" w:rsidRPr="00A9694B">
        <w:rPr>
          <w:sz w:val="22"/>
          <w:szCs w:val="22"/>
        </w:rPr>
        <w:t xml:space="preserve"> </w:t>
      </w:r>
      <w:r w:rsidR="000A7942" w:rsidRPr="00304702">
        <w:rPr>
          <w:rFonts w:cs="Calibri"/>
          <w:sz w:val="22"/>
          <w:szCs w:val="22"/>
          <w:lang w:val="af-ZA"/>
        </w:rPr>
        <w:t>ԵՊՀ-ԷԱՃԾՁԲ-24/09</w:t>
      </w:r>
      <w:r w:rsidR="00A3684C">
        <w:rPr>
          <w:rFonts w:cs="Calibri"/>
          <w:sz w:val="22"/>
          <w:szCs w:val="22"/>
          <w:lang w:val="af-ZA"/>
        </w:rPr>
        <w:t xml:space="preserve"> </w:t>
      </w:r>
      <w:r w:rsidRPr="00A9694B">
        <w:rPr>
          <w:sz w:val="22"/>
          <w:szCs w:val="22"/>
        </w:rPr>
        <w:t>պայմանագրի</w:t>
      </w:r>
      <w:r w:rsidR="003515E7" w:rsidRPr="00A9694B">
        <w:rPr>
          <w:sz w:val="22"/>
          <w:szCs w:val="22"/>
        </w:rPr>
        <w:t xml:space="preserve"> </w:t>
      </w:r>
      <w:r w:rsidR="009909F1" w:rsidRPr="009909F1">
        <w:rPr>
          <w:sz w:val="22"/>
          <w:szCs w:val="22"/>
        </w:rPr>
        <w:t>7</w:t>
      </w:r>
      <w:r w:rsidR="003515E7" w:rsidRPr="00A9694B">
        <w:rPr>
          <w:sz w:val="22"/>
          <w:szCs w:val="22"/>
        </w:rPr>
        <w:t xml:space="preserve">.5 </w:t>
      </w:r>
      <w:r w:rsidR="003515E7" w:rsidRPr="00A9694B">
        <w:rPr>
          <w:sz w:val="22"/>
          <w:szCs w:val="22"/>
          <w:lang w:val="en-US"/>
        </w:rPr>
        <w:t>և</w:t>
      </w:r>
      <w:r w:rsidR="003515E7" w:rsidRPr="00A9694B">
        <w:rPr>
          <w:sz w:val="22"/>
          <w:szCs w:val="22"/>
        </w:rPr>
        <w:t xml:space="preserve"> </w:t>
      </w:r>
      <w:r w:rsidR="009909F1" w:rsidRPr="00E9207E">
        <w:rPr>
          <w:sz w:val="22"/>
          <w:szCs w:val="22"/>
        </w:rPr>
        <w:t>7</w:t>
      </w:r>
      <w:r w:rsidR="003515E7" w:rsidRPr="00A9694B">
        <w:rPr>
          <w:sz w:val="22"/>
          <w:szCs w:val="22"/>
        </w:rPr>
        <w:t>.15</w:t>
      </w:r>
      <w:r w:rsidR="003515E7" w:rsidRPr="00A9694B">
        <w:rPr>
          <w:spacing w:val="-4"/>
          <w:sz w:val="22"/>
          <w:szCs w:val="22"/>
        </w:rPr>
        <w:t xml:space="preserve"> </w:t>
      </w:r>
      <w:r w:rsidR="003515E7" w:rsidRPr="00A9694B">
        <w:rPr>
          <w:sz w:val="22"/>
          <w:szCs w:val="22"/>
        </w:rPr>
        <w:t>կետը</w:t>
      </w:r>
    </w:p>
    <w:p w:rsidR="001F293A" w:rsidRPr="00A3684C" w:rsidRDefault="00A3684C">
      <w:pPr>
        <w:pStyle w:val="BodyText"/>
        <w:rPr>
          <w:rFonts w:asciiTheme="minorHAnsi" w:hAnsiTheme="minorHAnsi"/>
          <w:sz w:val="22"/>
          <w:szCs w:val="22"/>
        </w:rPr>
      </w:pPr>
      <w:r w:rsidRPr="00A3684C">
        <w:rPr>
          <w:rFonts w:asciiTheme="minorHAnsi" w:hAnsiTheme="minorHAnsi"/>
          <w:sz w:val="22"/>
          <w:szCs w:val="22"/>
        </w:rPr>
        <w:t xml:space="preserve"> </w:t>
      </w:r>
    </w:p>
    <w:p w:rsidR="001F293A" w:rsidRPr="00A9694B" w:rsidRDefault="001F293A">
      <w:pPr>
        <w:pStyle w:val="BodyText"/>
        <w:rPr>
          <w:sz w:val="22"/>
          <w:szCs w:val="22"/>
        </w:rPr>
      </w:pPr>
    </w:p>
    <w:p w:rsidR="001F293A" w:rsidRPr="00A9694B" w:rsidRDefault="001F293A">
      <w:pPr>
        <w:pStyle w:val="BodyText"/>
        <w:spacing w:before="11"/>
        <w:rPr>
          <w:sz w:val="22"/>
          <w:szCs w:val="22"/>
        </w:rPr>
      </w:pPr>
    </w:p>
    <w:p w:rsidR="001F293A" w:rsidRPr="00A9694B" w:rsidRDefault="00303030">
      <w:pPr>
        <w:ind w:left="821"/>
        <w:jc w:val="both"/>
        <w:rPr>
          <w:w w:val="95"/>
          <w:lang w:val="en-US"/>
        </w:rPr>
      </w:pPr>
      <w:r w:rsidRPr="00A9694B">
        <w:rPr>
          <w:w w:val="95"/>
        </w:rPr>
        <w:t>Պատվիրատու`</w:t>
      </w:r>
      <w:r w:rsidRPr="00A9694B">
        <w:rPr>
          <w:spacing w:val="9"/>
          <w:w w:val="95"/>
        </w:rPr>
        <w:t xml:space="preserve"> </w:t>
      </w:r>
      <w:r w:rsidRPr="00A9694B">
        <w:rPr>
          <w:w w:val="95"/>
        </w:rPr>
        <w:t>«Երևանի</w:t>
      </w:r>
      <w:r w:rsidRPr="00A9694B">
        <w:rPr>
          <w:spacing w:val="15"/>
          <w:w w:val="95"/>
        </w:rPr>
        <w:t xml:space="preserve"> </w:t>
      </w:r>
      <w:r w:rsidRPr="00A9694B">
        <w:rPr>
          <w:w w:val="95"/>
        </w:rPr>
        <w:t>պետական</w:t>
      </w:r>
      <w:r w:rsidRPr="00A9694B">
        <w:rPr>
          <w:spacing w:val="13"/>
          <w:w w:val="95"/>
        </w:rPr>
        <w:t xml:space="preserve"> </w:t>
      </w:r>
      <w:r w:rsidRPr="00A9694B">
        <w:rPr>
          <w:w w:val="95"/>
        </w:rPr>
        <w:t>համալսարան»</w:t>
      </w:r>
      <w:r w:rsidRPr="00A9694B">
        <w:rPr>
          <w:spacing w:val="8"/>
          <w:w w:val="95"/>
        </w:rPr>
        <w:t xml:space="preserve"> </w:t>
      </w:r>
      <w:r w:rsidRPr="00A9694B">
        <w:rPr>
          <w:w w:val="95"/>
        </w:rPr>
        <w:t>հիմնադրամ</w:t>
      </w: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303030" w:rsidRPr="00B56403" w:rsidRDefault="00303030">
      <w:pPr>
        <w:ind w:left="821"/>
        <w:jc w:val="both"/>
        <w:rPr>
          <w:w w:val="95"/>
          <w:sz w:val="21"/>
          <w:szCs w:val="21"/>
          <w:u w:val="single"/>
          <w:lang w:val="en-US"/>
        </w:rPr>
      </w:pPr>
    </w:p>
    <w:p w:rsidR="001F293A" w:rsidRPr="00B56403" w:rsidRDefault="001F293A">
      <w:pPr>
        <w:pStyle w:val="BodyText"/>
        <w:spacing w:before="2"/>
        <w:rPr>
          <w:sz w:val="15"/>
        </w:rPr>
      </w:pPr>
    </w:p>
    <w:sectPr w:rsidR="001F293A" w:rsidRPr="00B56403" w:rsidSect="003D7BCA">
      <w:pgSz w:w="11920" w:h="16840"/>
      <w:pgMar w:top="1600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A"/>
    <w:rsid w:val="00047F98"/>
    <w:rsid w:val="000A7942"/>
    <w:rsid w:val="000E7FA1"/>
    <w:rsid w:val="000F2FF7"/>
    <w:rsid w:val="001A69F4"/>
    <w:rsid w:val="001C4A3C"/>
    <w:rsid w:val="001F293A"/>
    <w:rsid w:val="00250DF2"/>
    <w:rsid w:val="00297CB4"/>
    <w:rsid w:val="00303030"/>
    <w:rsid w:val="003515E7"/>
    <w:rsid w:val="003C0E18"/>
    <w:rsid w:val="003D7BCA"/>
    <w:rsid w:val="004B7E7F"/>
    <w:rsid w:val="004E0FDF"/>
    <w:rsid w:val="0052192C"/>
    <w:rsid w:val="00581248"/>
    <w:rsid w:val="00585F02"/>
    <w:rsid w:val="005D5FF3"/>
    <w:rsid w:val="00633363"/>
    <w:rsid w:val="006E7946"/>
    <w:rsid w:val="007447F2"/>
    <w:rsid w:val="00895A6B"/>
    <w:rsid w:val="008A5F2D"/>
    <w:rsid w:val="009909F1"/>
    <w:rsid w:val="00994701"/>
    <w:rsid w:val="00A3684C"/>
    <w:rsid w:val="00A9694B"/>
    <w:rsid w:val="00AF6C62"/>
    <w:rsid w:val="00B32BDC"/>
    <w:rsid w:val="00B36B56"/>
    <w:rsid w:val="00B56403"/>
    <w:rsid w:val="00B97FD2"/>
    <w:rsid w:val="00C45EAB"/>
    <w:rsid w:val="00CE1C74"/>
    <w:rsid w:val="00D526FD"/>
    <w:rsid w:val="00E9207E"/>
    <w:rsid w:val="00EB4E17"/>
    <w:rsid w:val="00EE0EB2"/>
    <w:rsid w:val="00F04049"/>
    <w:rsid w:val="00F4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90A2B"/>
  <w15:docId w15:val="{FFC5F0B2-34AF-4A74-B066-40568792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36B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56"/>
    <w:rPr>
      <w:rFonts w:ascii="Segoe UI" w:eastAsia="Sylfaen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Alla Makaryan</cp:lastModifiedBy>
  <cp:revision>10</cp:revision>
  <cp:lastPrinted>2024-05-08T10:30:00Z</cp:lastPrinted>
  <dcterms:created xsi:type="dcterms:W3CDTF">2025-01-07T11:30:00Z</dcterms:created>
  <dcterms:modified xsi:type="dcterms:W3CDTF">2025-01-08T10:52:00Z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