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48" w:rsidRPr="00E73148" w:rsidRDefault="00E73148" w:rsidP="00E73148">
      <w:pPr>
        <w:widowControl w:val="0"/>
        <w:spacing w:after="16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ОБЪЯВЛЕНИЕ</w:t>
      </w:r>
    </w:p>
    <w:p w:rsidR="00E73148" w:rsidRPr="00E73148" w:rsidRDefault="00E73148" w:rsidP="00E73148">
      <w:pPr>
        <w:widowControl w:val="0"/>
        <w:spacing w:after="16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</w:p>
    <w:p w:rsidR="00E73148" w:rsidRPr="00453FA9" w:rsidRDefault="00E73148" w:rsidP="00E73148">
      <w:pPr>
        <w:widowControl w:val="0"/>
        <w:spacing w:after="16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Код процедуры </w:t>
      </w: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HPTH-GHAPDzB-19/</w:t>
      </w:r>
      <w:r w:rsidR="00453FA9">
        <w:rPr>
          <w:rFonts w:ascii="GHEA Grapalat" w:eastAsia="Times New Roman" w:hAnsi="GHEA Grapalat" w:cs="Times New Roman"/>
          <w:b/>
          <w:sz w:val="24"/>
          <w:szCs w:val="24"/>
          <w:lang w:eastAsia="ru-RU" w:bidi="ru-RU"/>
        </w:rPr>
        <w:t>GG</w:t>
      </w: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-</w:t>
      </w:r>
      <w:r w:rsidR="00453FA9" w:rsidRPr="00453FA9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1</w:t>
      </w:r>
    </w:p>
    <w:p w:rsidR="00E73148" w:rsidRPr="00E73148" w:rsidRDefault="00E73148" w:rsidP="00E73148">
      <w:pPr>
        <w:widowControl w:val="0"/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ru-RU" w:eastAsia="ru-RU" w:bidi="ru-RU"/>
        </w:rPr>
      </w:pPr>
      <w:r w:rsidRPr="00E73148">
        <w:rPr>
          <w:rFonts w:ascii="GHEA Grapalat" w:hAnsi="GHEA Grapalat"/>
          <w:sz w:val="24"/>
          <w:szCs w:val="24"/>
          <w:lang w:val="ru-RU"/>
        </w:rPr>
        <w:t xml:space="preserve">    «Армянск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ий</w:t>
      </w:r>
      <w:r w:rsidRPr="00E73148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ый</w:t>
      </w:r>
      <w:r w:rsidRPr="00E73148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ий</w:t>
      </w:r>
      <w:r w:rsidRPr="00E73148">
        <w:rPr>
          <w:rFonts w:ascii="GHEA Grapalat" w:hAnsi="GHEA Grapalat"/>
          <w:sz w:val="24"/>
          <w:szCs w:val="24"/>
          <w:lang w:val="ru-RU"/>
        </w:rPr>
        <w:t xml:space="preserve"> университет» ГНКО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закупки под кодом </w:t>
      </w:r>
      <w:r w:rsidR="0088261B" w:rsidRP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                         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HPTH-GHAPDzB-19/</w:t>
      </w:r>
      <w:r w:rsidR="00453FA9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GG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-</w:t>
      </w:r>
      <w:r w:rsidR="00453FA9" w:rsidRPr="00453FA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1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, организованной с целью приобретения </w:t>
      </w:r>
      <w:r w:rsidR="00453FA9" w:rsidRPr="00453FA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библиотечных книг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для своих нужд: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br/>
      </w:r>
    </w:p>
    <w:tbl>
      <w:tblPr>
        <w:tblW w:w="105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0"/>
        <w:gridCol w:w="2284"/>
        <w:gridCol w:w="2676"/>
        <w:gridCol w:w="2422"/>
        <w:gridCol w:w="2109"/>
      </w:tblGrid>
      <w:tr w:rsidR="00E73148" w:rsidRPr="00453FA9" w:rsidTr="00453FA9">
        <w:trPr>
          <w:trHeight w:val="626"/>
          <w:jc w:val="center"/>
        </w:trPr>
        <w:tc>
          <w:tcPr>
            <w:tcW w:w="1010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Номер лота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53FA9" w:rsidRPr="00453FA9" w:rsidTr="00453FA9">
        <w:trPr>
          <w:trHeight w:val="654"/>
          <w:jc w:val="center"/>
        </w:trPr>
        <w:tc>
          <w:tcPr>
            <w:tcW w:w="1010" w:type="dxa"/>
            <w:shd w:val="clear" w:color="auto" w:fill="auto"/>
            <w:vAlign w:val="center"/>
          </w:tcPr>
          <w:p w:rsidR="00453FA9" w:rsidRPr="00CD1E48" w:rsidRDefault="00453FA9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453FA9" w:rsidRPr="0049073B" w:rsidRDefault="00453FA9" w:rsidP="00FF5CBE">
            <w:pPr>
              <w:autoSpaceDE w:val="0"/>
              <w:autoSpaceDN w:val="0"/>
              <w:adjustRightInd w:val="0"/>
              <w:spacing w:before="60" w:line="259" w:lineRule="auto"/>
              <w:ind w:left="34"/>
              <w:jc w:val="center"/>
              <w:rPr>
                <w:rFonts w:ascii="GHEA Grapalat" w:hAnsi="GHEA Grapalat"/>
                <w:bCs/>
                <w:sz w:val="20"/>
                <w:szCs w:val="16"/>
                <w:lang w:eastAsia="sk-SK"/>
              </w:rPr>
            </w:pPr>
            <w:r w:rsidRPr="0049073B">
              <w:rPr>
                <w:rFonts w:ascii="GHEA Grapalat" w:hAnsi="GHEA Grapalat"/>
                <w:bCs/>
                <w:sz w:val="20"/>
                <w:szCs w:val="16"/>
                <w:lang w:eastAsia="sk-SK"/>
              </w:rPr>
              <w:t xml:space="preserve">Arnold </w:t>
            </w:r>
            <w:proofErr w:type="spellStart"/>
            <w:r w:rsidRPr="0049073B">
              <w:rPr>
                <w:rFonts w:ascii="GHEA Grapalat" w:hAnsi="GHEA Grapalat"/>
                <w:bCs/>
                <w:sz w:val="20"/>
                <w:szCs w:val="16"/>
                <w:lang w:eastAsia="sk-SK"/>
              </w:rPr>
              <w:t>Wentzel</w:t>
            </w:r>
            <w:proofErr w:type="spellEnd"/>
            <w:r w:rsidRPr="0049073B">
              <w:rPr>
                <w:rFonts w:ascii="GHEA Grapalat" w:hAnsi="GHEA Grapalat"/>
                <w:bCs/>
                <w:sz w:val="20"/>
                <w:szCs w:val="16"/>
                <w:lang w:eastAsia="sk-SK"/>
              </w:rPr>
              <w:t>, “Creative Research in Economics”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453FA9" w:rsidRPr="00453FA9" w:rsidRDefault="00453FA9" w:rsidP="00453FA9">
            <w:pPr>
              <w:jc w:val="center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lang w:val="hy-AM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 xml:space="preserve">Саргсян </w:t>
            </w:r>
            <w:r w:rsidRPr="00453FA9">
              <w:rPr>
                <w:rFonts w:ascii="Times New Roman" w:hAnsi="Times New Roman"/>
                <w:color w:val="000000"/>
                <w:sz w:val="20"/>
                <w:lang w:val="ru-RU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lang w:val="hy-AM"/>
              </w:rPr>
              <w:t xml:space="preserve">¦ </w:t>
            </w:r>
            <w:r w:rsidRPr="00453FA9">
              <w:rPr>
                <w:rFonts w:ascii="Times New Roman" w:hAnsi="Times New Roman"/>
                <w:color w:val="000000"/>
                <w:sz w:val="20"/>
                <w:lang w:val="ru-RU"/>
              </w:rPr>
              <w:t>ООО</w:t>
            </w:r>
          </w:p>
          <w:p w:rsidR="00453FA9" w:rsidRPr="00453FA9" w:rsidRDefault="00453FA9" w:rsidP="00453F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lang w:val="hy-AM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lang w:val="hy-AM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lang w:val="hy-AM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 xml:space="preserve"> 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453FA9" w:rsidRPr="00453FA9" w:rsidRDefault="00453FA9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453FA9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 xml:space="preserve">1-го пункта </w:t>
            </w:r>
          </w:p>
          <w:p w:rsidR="00453FA9" w:rsidRPr="00E73148" w:rsidRDefault="00453FA9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453FA9" w:rsidRPr="00453FA9" w:rsidRDefault="00453FA9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453FA9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453FA9" w:rsidRPr="00E73148" w:rsidRDefault="00453FA9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53FA9" w:rsidRPr="00453FA9" w:rsidRDefault="00453FA9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 w:rsidRPr="00453FA9">
              <w:rPr>
                <w:rFonts w:ascii="1Arzo Ani" w:hAnsi="1Arzo Ani" w:cs="Sylfaen"/>
                <w:color w:val="000000"/>
                <w:sz w:val="16"/>
                <w:szCs w:val="16"/>
                <w:lang w:val="hy-AM"/>
              </w:rPr>
              <w:t>§</w:t>
            </w:r>
            <w:r w:rsidRPr="00453FA9"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>МАЙ</w:t>
            </w:r>
            <w:r w:rsidRPr="00453FA9">
              <w:rPr>
                <w:rFonts w:ascii="1Arzo Ani" w:hAnsi="1Arzo Ani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453FA9"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>КОРНЕР</w:t>
            </w:r>
            <w:r w:rsidRPr="00453FA9">
              <w:rPr>
                <w:rFonts w:ascii="1Arzo Ani" w:hAnsi="1Arzo Ani" w:cs="Sylfaen" w:hint="eastAsia"/>
                <w:color w:val="000000"/>
                <w:sz w:val="16"/>
                <w:szCs w:val="16"/>
                <w:lang w:val="hy-AM"/>
              </w:rPr>
              <w:t>¦</w:t>
            </w:r>
            <w:r w:rsidRPr="00453FA9"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 xml:space="preserve"> ООО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представил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письменный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отказ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от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дольнейшего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процесса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закупок</w:t>
            </w:r>
          </w:p>
          <w:p w:rsidR="00453FA9" w:rsidRPr="00453FA9" w:rsidRDefault="00453FA9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453FA9">
              <w:rPr>
                <w:rFonts w:ascii="GHEA Grapalat" w:hAnsi="GHEA Grapalat"/>
                <w:sz w:val="16"/>
                <w:szCs w:val="16"/>
                <w:lang w:val="ru-RU"/>
              </w:rPr>
              <w:t>Отклонить заявку квалифицируя как не соответствующее действительности</w:t>
            </w:r>
          </w:p>
        </w:tc>
      </w:tr>
      <w:tr w:rsidR="00453FA9" w:rsidRPr="00453FA9" w:rsidTr="00453FA9">
        <w:trPr>
          <w:trHeight w:val="626"/>
          <w:jc w:val="center"/>
        </w:trPr>
        <w:tc>
          <w:tcPr>
            <w:tcW w:w="1010" w:type="dxa"/>
            <w:shd w:val="clear" w:color="auto" w:fill="auto"/>
            <w:vAlign w:val="center"/>
          </w:tcPr>
          <w:p w:rsidR="00453FA9" w:rsidRPr="00CD1E48" w:rsidRDefault="00453FA9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84" w:type="dxa"/>
            <w:shd w:val="clear" w:color="auto" w:fill="auto"/>
          </w:tcPr>
          <w:p w:rsidR="00453FA9" w:rsidRPr="0049073B" w:rsidRDefault="00453FA9" w:rsidP="00FF5CBE">
            <w:pPr>
              <w:spacing w:before="60"/>
              <w:ind w:left="34"/>
              <w:rPr>
                <w:rFonts w:ascii="GHEA Grapalat" w:hAnsi="GHEA Grapalat"/>
                <w:bCs/>
                <w:sz w:val="20"/>
                <w:szCs w:val="16"/>
                <w:lang w:eastAsia="sk-SK"/>
              </w:rPr>
            </w:pPr>
            <w:r w:rsidRPr="0049073B">
              <w:rPr>
                <w:rFonts w:ascii="GHEA Grapalat" w:hAnsi="GHEA Grapalat"/>
                <w:bCs/>
                <w:sz w:val="20"/>
                <w:szCs w:val="16"/>
                <w:lang w:eastAsia="sk-SK"/>
              </w:rPr>
              <w:t>Claudius Seidel, “The Regulation of Financial Innovations”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453FA9" w:rsidRPr="00453FA9" w:rsidRDefault="00453FA9" w:rsidP="00453FA9">
            <w:pPr>
              <w:jc w:val="center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lang w:val="hy-AM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 xml:space="preserve">Саргсян </w:t>
            </w:r>
            <w:r w:rsidRPr="00453FA9">
              <w:rPr>
                <w:rFonts w:ascii="Times New Roman" w:hAnsi="Times New Roman"/>
                <w:color w:val="000000"/>
                <w:sz w:val="20"/>
                <w:lang w:val="ru-RU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lang w:val="hy-AM"/>
              </w:rPr>
              <w:t xml:space="preserve">¦ </w:t>
            </w:r>
            <w:r w:rsidRPr="00453FA9">
              <w:rPr>
                <w:rFonts w:ascii="Times New Roman" w:hAnsi="Times New Roman"/>
                <w:color w:val="000000"/>
                <w:sz w:val="20"/>
                <w:lang w:val="ru-RU"/>
              </w:rPr>
              <w:t>ООО</w:t>
            </w:r>
          </w:p>
          <w:p w:rsidR="00453FA9" w:rsidRPr="00453FA9" w:rsidRDefault="00453FA9" w:rsidP="00453FA9">
            <w:pPr>
              <w:tabs>
                <w:tab w:val="left" w:pos="2034"/>
              </w:tabs>
              <w:ind w:left="-108"/>
              <w:jc w:val="center"/>
              <w:rPr>
                <w:rFonts w:ascii="1Arzo Ani" w:hAnsi="1Arzo Ani" w:cs="Sylfaen"/>
                <w:color w:val="000000"/>
                <w:sz w:val="20"/>
                <w:lang w:val="ru-RU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lang w:val="hy-AM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>МА</w:t>
            </w:r>
            <w:bookmarkStart w:id="0" w:name="_GoBack"/>
            <w:bookmarkEnd w:id="0"/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>Й</w:t>
            </w:r>
            <w:r w:rsidRPr="008C129F">
              <w:rPr>
                <w:rFonts w:ascii="1Arzo Ani" w:hAnsi="1Arzo Ani" w:cs="Sylfaen"/>
                <w:color w:val="000000"/>
                <w:sz w:val="20"/>
                <w:lang w:val="hy-AM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lang w:val="hy-AM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 xml:space="preserve"> 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453FA9" w:rsidRPr="00453FA9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453FA9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 xml:space="preserve">1-го пункта </w:t>
            </w:r>
          </w:p>
          <w:p w:rsidR="00453FA9" w:rsidRPr="00E73148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453FA9" w:rsidRPr="00453FA9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453FA9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453FA9" w:rsidRPr="00E73148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53FA9" w:rsidRPr="00453FA9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453FA9">
              <w:rPr>
                <w:rFonts w:ascii="1Arzo Ani" w:hAnsi="1Arzo Ani" w:cs="Sylfaen"/>
                <w:color w:val="000000"/>
                <w:sz w:val="16"/>
                <w:szCs w:val="16"/>
                <w:lang w:val="hy-AM"/>
              </w:rPr>
              <w:t>§</w:t>
            </w:r>
            <w:r w:rsidRPr="00453FA9"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>МАЙ</w:t>
            </w:r>
            <w:r w:rsidRPr="00453FA9">
              <w:rPr>
                <w:rFonts w:ascii="1Arzo Ani" w:hAnsi="1Arzo Ani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453FA9"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>КОРНЕР</w:t>
            </w:r>
            <w:r w:rsidRPr="00453FA9">
              <w:rPr>
                <w:rFonts w:ascii="1Arzo Ani" w:hAnsi="1Arzo Ani" w:cs="Sylfaen" w:hint="eastAsia"/>
                <w:color w:val="000000"/>
                <w:sz w:val="16"/>
                <w:szCs w:val="16"/>
                <w:lang w:val="hy-AM"/>
              </w:rPr>
              <w:t>¦</w:t>
            </w:r>
            <w:r w:rsidRPr="00453FA9"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 xml:space="preserve"> ООО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 xml:space="preserve"> представил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письменный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отказ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от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дольнейшего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процесса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закупок</w:t>
            </w:r>
          </w:p>
          <w:p w:rsidR="00453FA9" w:rsidRPr="00E73148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453FA9">
              <w:rPr>
                <w:rFonts w:ascii="GHEA Grapalat" w:hAnsi="GHEA Grapalat"/>
                <w:sz w:val="16"/>
                <w:szCs w:val="16"/>
                <w:lang w:val="ru-RU"/>
              </w:rPr>
              <w:t>Отклонить заявку квалифицируя как не соответствующее действительности</w:t>
            </w:r>
          </w:p>
        </w:tc>
      </w:tr>
      <w:tr w:rsidR="00453FA9" w:rsidRPr="00453FA9" w:rsidTr="00453FA9">
        <w:trPr>
          <w:trHeight w:val="654"/>
          <w:jc w:val="center"/>
        </w:trPr>
        <w:tc>
          <w:tcPr>
            <w:tcW w:w="1010" w:type="dxa"/>
            <w:shd w:val="clear" w:color="auto" w:fill="auto"/>
            <w:vAlign w:val="center"/>
          </w:tcPr>
          <w:p w:rsidR="00453FA9" w:rsidRPr="00CD1E48" w:rsidRDefault="00453FA9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84" w:type="dxa"/>
            <w:shd w:val="clear" w:color="auto" w:fill="auto"/>
          </w:tcPr>
          <w:p w:rsidR="00453FA9" w:rsidRPr="0049073B" w:rsidRDefault="00453FA9" w:rsidP="00FF5CBE">
            <w:pPr>
              <w:spacing w:before="60" w:after="60" w:line="240" w:lineRule="auto"/>
              <w:ind w:left="34"/>
              <w:contextualSpacing/>
              <w:rPr>
                <w:rFonts w:ascii="GHEA Grapalat" w:hAnsi="GHEA Grapalat"/>
                <w:bCs/>
                <w:sz w:val="20"/>
                <w:szCs w:val="16"/>
                <w:lang w:eastAsia="sk-SK"/>
              </w:rPr>
            </w:pPr>
            <w:r w:rsidRPr="0049073B">
              <w:rPr>
                <w:rFonts w:ascii="GHEA Grapalat" w:hAnsi="GHEA Grapalat"/>
                <w:bCs/>
                <w:sz w:val="20"/>
                <w:szCs w:val="16"/>
                <w:lang w:eastAsia="sk-SK"/>
              </w:rPr>
              <w:t>Cheng F Lee, John Lee, “Financial Analysis, Planning and Forecasting: Theory and Application”, 3rd edition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453FA9" w:rsidRPr="00453FA9" w:rsidRDefault="00453FA9" w:rsidP="00453FA9">
            <w:pPr>
              <w:jc w:val="center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lang w:val="hy-AM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 xml:space="preserve">Саргсян </w:t>
            </w:r>
            <w:r w:rsidRPr="00453FA9">
              <w:rPr>
                <w:rFonts w:ascii="Times New Roman" w:hAnsi="Times New Roman"/>
                <w:color w:val="000000"/>
                <w:sz w:val="20"/>
                <w:lang w:val="ru-RU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lang w:val="hy-AM"/>
              </w:rPr>
              <w:t xml:space="preserve">¦ </w:t>
            </w:r>
            <w:r w:rsidRPr="00453FA9">
              <w:rPr>
                <w:rFonts w:ascii="Times New Roman" w:hAnsi="Times New Roman"/>
                <w:color w:val="000000"/>
                <w:sz w:val="20"/>
                <w:lang w:val="ru-RU"/>
              </w:rPr>
              <w:t>ООО</w:t>
            </w:r>
          </w:p>
          <w:p w:rsidR="00453FA9" w:rsidRPr="00453FA9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453FA9" w:rsidRPr="00453FA9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453FA9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 xml:space="preserve">1-го пункта </w:t>
            </w:r>
          </w:p>
          <w:p w:rsidR="00453FA9" w:rsidRPr="00E73148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453FA9" w:rsidRPr="00453FA9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453FA9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453FA9" w:rsidRPr="00E73148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53FA9" w:rsidRPr="00E73148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453FA9">
              <w:rPr>
                <w:rFonts w:ascii="GHEA Grapalat" w:hAnsi="GHEA Grapalat"/>
                <w:sz w:val="16"/>
                <w:szCs w:val="16"/>
                <w:lang w:val="ru-RU"/>
              </w:rPr>
              <w:t>Отклонить заявку квалифицируя как не соответствующее действительности</w:t>
            </w:r>
          </w:p>
        </w:tc>
      </w:tr>
      <w:tr w:rsidR="00453FA9" w:rsidRPr="00453FA9" w:rsidTr="00453FA9">
        <w:trPr>
          <w:trHeight w:val="654"/>
          <w:jc w:val="center"/>
        </w:trPr>
        <w:tc>
          <w:tcPr>
            <w:tcW w:w="1010" w:type="dxa"/>
            <w:shd w:val="clear" w:color="auto" w:fill="auto"/>
            <w:vAlign w:val="center"/>
          </w:tcPr>
          <w:p w:rsidR="00453FA9" w:rsidRDefault="00453FA9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84" w:type="dxa"/>
            <w:shd w:val="clear" w:color="auto" w:fill="auto"/>
          </w:tcPr>
          <w:p w:rsidR="00453FA9" w:rsidRPr="0049073B" w:rsidRDefault="00453FA9" w:rsidP="00FF5CBE">
            <w:pPr>
              <w:spacing w:before="60"/>
              <w:ind w:left="34"/>
              <w:rPr>
                <w:rFonts w:ascii="GHEA Grapalat" w:hAnsi="GHEA Grapalat"/>
                <w:bCs/>
                <w:sz w:val="20"/>
                <w:szCs w:val="16"/>
                <w:lang w:eastAsia="sk-SK"/>
              </w:rPr>
            </w:pPr>
            <w:r w:rsidRPr="0049073B">
              <w:rPr>
                <w:rFonts w:ascii="GHEA Grapalat" w:hAnsi="GHEA Grapalat"/>
                <w:bCs/>
                <w:sz w:val="20"/>
                <w:szCs w:val="16"/>
                <w:lang w:eastAsia="sk-SK"/>
              </w:rPr>
              <w:t xml:space="preserve">George Frankfurter, Bob G. Wood, James </w:t>
            </w:r>
            <w:proofErr w:type="spellStart"/>
            <w:r w:rsidRPr="0049073B">
              <w:rPr>
                <w:rFonts w:ascii="GHEA Grapalat" w:hAnsi="GHEA Grapalat"/>
                <w:bCs/>
                <w:sz w:val="20"/>
                <w:szCs w:val="16"/>
                <w:lang w:eastAsia="sk-SK"/>
              </w:rPr>
              <w:t>Wansley</w:t>
            </w:r>
            <w:proofErr w:type="spellEnd"/>
            <w:r w:rsidRPr="0049073B">
              <w:rPr>
                <w:rFonts w:ascii="GHEA Grapalat" w:hAnsi="GHEA Grapalat"/>
                <w:bCs/>
                <w:sz w:val="20"/>
                <w:szCs w:val="16"/>
                <w:lang w:eastAsia="sk-SK"/>
              </w:rPr>
              <w:t xml:space="preserve">, “Dividend Policy: Theory and Practice” 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453FA9" w:rsidRPr="00453FA9" w:rsidRDefault="00453FA9" w:rsidP="00453FA9">
            <w:pPr>
              <w:jc w:val="center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lang w:val="hy-AM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 xml:space="preserve">Саргсян </w:t>
            </w:r>
            <w:r w:rsidRPr="00453FA9">
              <w:rPr>
                <w:rFonts w:ascii="Times New Roman" w:hAnsi="Times New Roman"/>
                <w:color w:val="000000"/>
                <w:sz w:val="20"/>
                <w:lang w:val="ru-RU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lang w:val="hy-AM"/>
              </w:rPr>
              <w:t xml:space="preserve">¦ </w:t>
            </w:r>
            <w:r w:rsidRPr="00453FA9">
              <w:rPr>
                <w:rFonts w:ascii="Times New Roman" w:hAnsi="Times New Roman"/>
                <w:color w:val="000000"/>
                <w:sz w:val="20"/>
                <w:lang w:val="ru-RU"/>
              </w:rPr>
              <w:t>ООО</w:t>
            </w:r>
          </w:p>
          <w:p w:rsidR="00453FA9" w:rsidRPr="00453FA9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lang w:val="hy-AM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lang w:val="hy-AM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lang w:val="hy-AM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 xml:space="preserve"> 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453FA9" w:rsidRPr="00453FA9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453FA9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 xml:space="preserve">1-го пункта </w:t>
            </w:r>
          </w:p>
          <w:p w:rsidR="00453FA9" w:rsidRPr="00E73148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453FA9" w:rsidRPr="00453FA9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453FA9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453FA9" w:rsidRPr="00453FA9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53FA9" w:rsidRPr="00453FA9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453FA9">
              <w:rPr>
                <w:rFonts w:ascii="1Arzo Ani" w:hAnsi="1Arzo Ani" w:cs="Sylfaen"/>
                <w:color w:val="000000"/>
                <w:sz w:val="16"/>
                <w:szCs w:val="16"/>
                <w:lang w:val="hy-AM"/>
              </w:rPr>
              <w:t>§</w:t>
            </w:r>
            <w:r w:rsidRPr="00453FA9"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>МАЙ</w:t>
            </w:r>
            <w:r w:rsidRPr="00453FA9">
              <w:rPr>
                <w:rFonts w:ascii="1Arzo Ani" w:hAnsi="1Arzo Ani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453FA9"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>КОРНЕР</w:t>
            </w:r>
            <w:r w:rsidRPr="00453FA9">
              <w:rPr>
                <w:rFonts w:ascii="1Arzo Ani" w:hAnsi="1Arzo Ani" w:cs="Sylfaen" w:hint="eastAsia"/>
                <w:color w:val="000000"/>
                <w:sz w:val="16"/>
                <w:szCs w:val="16"/>
                <w:lang w:val="hy-AM"/>
              </w:rPr>
              <w:t>¦</w:t>
            </w:r>
            <w:r w:rsidRPr="00453FA9"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 xml:space="preserve"> ООО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 xml:space="preserve"> представил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письменный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отказ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от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дольнейшего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процесса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закупок</w:t>
            </w:r>
          </w:p>
          <w:p w:rsidR="00453FA9" w:rsidRPr="00453FA9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453FA9">
              <w:rPr>
                <w:rFonts w:ascii="GHEA Grapalat" w:hAnsi="GHEA Grapalat"/>
                <w:sz w:val="16"/>
                <w:szCs w:val="16"/>
                <w:lang w:val="ru-RU"/>
              </w:rPr>
              <w:t>Отклонить заявку квалифицируя как не соответствующее действительности</w:t>
            </w:r>
          </w:p>
        </w:tc>
      </w:tr>
      <w:tr w:rsidR="00453FA9" w:rsidRPr="00453FA9" w:rsidTr="00453FA9">
        <w:trPr>
          <w:trHeight w:val="654"/>
          <w:jc w:val="center"/>
        </w:trPr>
        <w:tc>
          <w:tcPr>
            <w:tcW w:w="1010" w:type="dxa"/>
            <w:shd w:val="clear" w:color="auto" w:fill="auto"/>
            <w:vAlign w:val="center"/>
          </w:tcPr>
          <w:p w:rsidR="00453FA9" w:rsidRDefault="00453FA9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84" w:type="dxa"/>
            <w:shd w:val="clear" w:color="auto" w:fill="auto"/>
          </w:tcPr>
          <w:p w:rsidR="00453FA9" w:rsidRPr="0049073B" w:rsidRDefault="00453FA9" w:rsidP="00FF5CBE">
            <w:pPr>
              <w:spacing w:before="60"/>
              <w:ind w:left="34"/>
              <w:rPr>
                <w:rFonts w:ascii="GHEA Grapalat" w:hAnsi="GHEA Grapalat"/>
                <w:bCs/>
                <w:sz w:val="20"/>
                <w:szCs w:val="16"/>
                <w:lang w:eastAsia="sk-SK"/>
              </w:rPr>
            </w:pPr>
            <w:r w:rsidRPr="0049073B">
              <w:rPr>
                <w:rFonts w:ascii="GHEA Grapalat" w:hAnsi="GHEA Grapalat"/>
                <w:bCs/>
                <w:sz w:val="20"/>
                <w:szCs w:val="16"/>
                <w:lang w:eastAsia="sk-SK"/>
              </w:rPr>
              <w:t xml:space="preserve">Tom L. Beauchamp, Norman E. Bowie, “Ethical Theory and Business” 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453FA9" w:rsidRPr="00453FA9" w:rsidRDefault="00453FA9" w:rsidP="00453FA9">
            <w:pPr>
              <w:jc w:val="center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lang w:val="hy-AM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 xml:space="preserve">Саргсян </w:t>
            </w:r>
            <w:r w:rsidRPr="00453FA9">
              <w:rPr>
                <w:rFonts w:ascii="Times New Roman" w:hAnsi="Times New Roman"/>
                <w:color w:val="000000"/>
                <w:sz w:val="20"/>
                <w:lang w:val="ru-RU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lang w:val="hy-AM"/>
              </w:rPr>
              <w:t xml:space="preserve">¦ </w:t>
            </w:r>
            <w:r w:rsidRPr="00453FA9">
              <w:rPr>
                <w:rFonts w:ascii="Times New Roman" w:hAnsi="Times New Roman"/>
                <w:color w:val="000000"/>
                <w:sz w:val="20"/>
                <w:lang w:val="ru-RU"/>
              </w:rPr>
              <w:t>ООО</w:t>
            </w:r>
          </w:p>
          <w:p w:rsidR="00453FA9" w:rsidRPr="00453FA9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lang w:val="hy-AM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lang w:val="hy-AM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lang w:val="hy-AM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 xml:space="preserve"> 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453FA9" w:rsidRPr="00453FA9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453FA9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 xml:space="preserve">1-го пункта </w:t>
            </w:r>
          </w:p>
          <w:p w:rsidR="00453FA9" w:rsidRPr="00E73148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453FA9" w:rsidRPr="00453FA9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453FA9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453FA9" w:rsidRPr="00453FA9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53FA9" w:rsidRPr="00453FA9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453FA9">
              <w:rPr>
                <w:rFonts w:ascii="1Arzo Ani" w:hAnsi="1Arzo Ani" w:cs="Sylfaen"/>
                <w:color w:val="000000"/>
                <w:sz w:val="16"/>
                <w:szCs w:val="16"/>
                <w:lang w:val="hy-AM"/>
              </w:rPr>
              <w:t>§</w:t>
            </w:r>
            <w:r w:rsidRPr="00453FA9"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>МАЙ</w:t>
            </w:r>
            <w:r w:rsidRPr="00453FA9">
              <w:rPr>
                <w:rFonts w:ascii="1Arzo Ani" w:hAnsi="1Arzo Ani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453FA9"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>КОРНЕР</w:t>
            </w:r>
            <w:r w:rsidRPr="00453FA9">
              <w:rPr>
                <w:rFonts w:ascii="1Arzo Ani" w:hAnsi="1Arzo Ani" w:cs="Sylfaen" w:hint="eastAsia"/>
                <w:color w:val="000000"/>
                <w:sz w:val="16"/>
                <w:szCs w:val="16"/>
                <w:lang w:val="hy-AM"/>
              </w:rPr>
              <w:t>¦</w:t>
            </w:r>
            <w:r w:rsidRPr="00453FA9"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 xml:space="preserve"> ООО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 xml:space="preserve"> представил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письменный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отказ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от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дольнейшего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процесса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закупок</w:t>
            </w:r>
          </w:p>
          <w:p w:rsidR="00453FA9" w:rsidRPr="00453FA9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453FA9">
              <w:rPr>
                <w:rFonts w:ascii="GHEA Grapalat" w:hAnsi="GHEA Grapalat"/>
                <w:sz w:val="16"/>
                <w:szCs w:val="16"/>
                <w:lang w:val="ru-RU"/>
              </w:rPr>
              <w:t xml:space="preserve">Отклонить заявку квалифицируя как не соответствующее </w:t>
            </w:r>
            <w:r w:rsidRPr="00453FA9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действительности</w:t>
            </w:r>
          </w:p>
        </w:tc>
      </w:tr>
      <w:tr w:rsidR="00453FA9" w:rsidRPr="00453FA9" w:rsidTr="00453FA9">
        <w:trPr>
          <w:trHeight w:val="654"/>
          <w:jc w:val="center"/>
        </w:trPr>
        <w:tc>
          <w:tcPr>
            <w:tcW w:w="1010" w:type="dxa"/>
            <w:shd w:val="clear" w:color="auto" w:fill="auto"/>
            <w:vAlign w:val="center"/>
          </w:tcPr>
          <w:p w:rsidR="00453FA9" w:rsidRDefault="00453FA9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2284" w:type="dxa"/>
            <w:shd w:val="clear" w:color="auto" w:fill="auto"/>
          </w:tcPr>
          <w:p w:rsidR="00453FA9" w:rsidRPr="0049073B" w:rsidRDefault="00453FA9" w:rsidP="00FF5CBE">
            <w:pPr>
              <w:shd w:val="clear" w:color="auto" w:fill="FFFFFF"/>
              <w:spacing w:after="52"/>
              <w:ind w:left="34"/>
              <w:outlineLvl w:val="0"/>
              <w:rPr>
                <w:rFonts w:ascii="GHEA Grapalat" w:hAnsi="GHEA Grapalat"/>
                <w:bCs/>
                <w:sz w:val="20"/>
                <w:szCs w:val="16"/>
                <w:lang w:eastAsia="sk-SK"/>
              </w:rPr>
            </w:pPr>
            <w:hyperlink r:id="rId7" w:anchor="tab-product-author" w:tooltip="View author info" w:history="1">
              <w:r w:rsidRPr="0049073B">
                <w:rPr>
                  <w:rFonts w:ascii="GHEA Grapalat" w:hAnsi="GHEA Grapalat"/>
                  <w:bCs/>
                  <w:sz w:val="20"/>
                  <w:szCs w:val="16"/>
                  <w:lang w:eastAsia="sk-SK"/>
                </w:rPr>
                <w:t>Nigel Da Costa Lewis</w:t>
              </w:r>
            </w:hyperlink>
            <w:r w:rsidRPr="0049073B">
              <w:rPr>
                <w:rFonts w:ascii="GHEA Grapalat" w:hAnsi="GHEA Grapalat"/>
                <w:bCs/>
                <w:sz w:val="20"/>
                <w:szCs w:val="16"/>
                <w:lang w:eastAsia="sk-SK"/>
              </w:rPr>
              <w:t xml:space="preserve">, “Market Risk Modeling”, Second Edition: Applied Statistical Methods for Practitioners 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453FA9" w:rsidRPr="00453FA9" w:rsidRDefault="00453FA9" w:rsidP="00453FA9">
            <w:pPr>
              <w:jc w:val="center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lang w:val="hy-AM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 xml:space="preserve">Саргсян </w:t>
            </w:r>
            <w:r w:rsidRPr="00453FA9">
              <w:rPr>
                <w:rFonts w:ascii="Times New Roman" w:hAnsi="Times New Roman"/>
                <w:color w:val="000000"/>
                <w:sz w:val="20"/>
                <w:lang w:val="ru-RU"/>
              </w:rPr>
              <w:t>Т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>рейд</w:t>
            </w:r>
            <w:r w:rsidRPr="008C129F">
              <w:rPr>
                <w:rFonts w:ascii="1Arzo Ani" w:hAnsi="1Arzo Ani" w:cs="Sylfaen"/>
                <w:color w:val="000000"/>
                <w:sz w:val="20"/>
                <w:lang w:val="hy-AM"/>
              </w:rPr>
              <w:t xml:space="preserve">¦ </w:t>
            </w:r>
            <w:r w:rsidRPr="00453FA9">
              <w:rPr>
                <w:rFonts w:ascii="Times New Roman" w:hAnsi="Times New Roman"/>
                <w:color w:val="000000"/>
                <w:sz w:val="20"/>
                <w:lang w:val="ru-RU"/>
              </w:rPr>
              <w:t>ООО</w:t>
            </w:r>
          </w:p>
          <w:p w:rsidR="00453FA9" w:rsidRPr="00453FA9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8C129F">
              <w:rPr>
                <w:rFonts w:ascii="1Arzo Ani" w:hAnsi="1Arzo Ani" w:cs="Sylfaen"/>
                <w:color w:val="000000"/>
                <w:sz w:val="20"/>
                <w:lang w:val="hy-AM"/>
              </w:rPr>
              <w:t>§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>МАЙ</w:t>
            </w:r>
            <w:r w:rsidRPr="008C129F">
              <w:rPr>
                <w:rFonts w:ascii="1Arzo Ani" w:hAnsi="1Arzo Ani" w:cs="Sylfaen"/>
                <w:color w:val="000000"/>
                <w:sz w:val="20"/>
                <w:lang w:val="hy-AM"/>
              </w:rPr>
              <w:t xml:space="preserve"> 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>КОРНЕР</w:t>
            </w:r>
            <w:r w:rsidRPr="008C129F">
              <w:rPr>
                <w:rFonts w:ascii="1Arzo Ani" w:hAnsi="1Arzo Ani" w:cs="Sylfaen" w:hint="eastAsia"/>
                <w:color w:val="000000"/>
                <w:sz w:val="20"/>
                <w:lang w:val="hy-AM"/>
              </w:rPr>
              <w:t>¦</w:t>
            </w:r>
            <w:r w:rsidRPr="008C129F">
              <w:rPr>
                <w:rFonts w:ascii="Times New Roman" w:hAnsi="Times New Roman"/>
                <w:color w:val="000000"/>
                <w:sz w:val="20"/>
                <w:lang w:val="hy-AM"/>
              </w:rPr>
              <w:t xml:space="preserve"> 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453FA9" w:rsidRPr="00453FA9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453FA9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 xml:space="preserve">1-го пункта </w:t>
            </w:r>
          </w:p>
          <w:p w:rsidR="00453FA9" w:rsidRPr="00E73148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453FA9" w:rsidRPr="00453FA9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453FA9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453FA9" w:rsidRPr="00453FA9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53FA9" w:rsidRPr="00453FA9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453FA9">
              <w:rPr>
                <w:rFonts w:ascii="1Arzo Ani" w:hAnsi="1Arzo Ani" w:cs="Sylfaen"/>
                <w:color w:val="000000"/>
                <w:sz w:val="16"/>
                <w:szCs w:val="16"/>
                <w:lang w:val="hy-AM"/>
              </w:rPr>
              <w:t>§</w:t>
            </w:r>
            <w:r w:rsidRPr="00453FA9"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>МАЙ</w:t>
            </w:r>
            <w:r w:rsidRPr="00453FA9">
              <w:rPr>
                <w:rFonts w:ascii="1Arzo Ani" w:hAnsi="1Arzo Ani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453FA9"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>КОРНЕР</w:t>
            </w:r>
            <w:r w:rsidRPr="00453FA9">
              <w:rPr>
                <w:rFonts w:ascii="1Arzo Ani" w:hAnsi="1Arzo Ani" w:cs="Sylfaen" w:hint="eastAsia"/>
                <w:color w:val="000000"/>
                <w:sz w:val="16"/>
                <w:szCs w:val="16"/>
                <w:lang w:val="hy-AM"/>
              </w:rPr>
              <w:t>¦</w:t>
            </w:r>
            <w:r w:rsidRPr="00453FA9"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 xml:space="preserve"> ООО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 xml:space="preserve"> представил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письменный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отказ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от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дольнейшего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процесса</w:t>
            </w:r>
            <w:r w:rsidRPr="00453FA9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 xml:space="preserve"> </w:t>
            </w:r>
            <w:r w:rsidRPr="00453FA9">
              <w:rPr>
                <w:rFonts w:ascii="GHEA Grapalat" w:eastAsia="Times New Roman" w:hAnsi="GHEA Grapalat" w:cs="Times New Roman" w:hint="eastAsia"/>
                <w:sz w:val="16"/>
                <w:szCs w:val="16"/>
                <w:lang w:val="ru-RU" w:eastAsia="ru-RU" w:bidi="ru-RU"/>
              </w:rPr>
              <w:t>закупок</w:t>
            </w:r>
          </w:p>
          <w:p w:rsidR="00453FA9" w:rsidRPr="00453FA9" w:rsidRDefault="00453FA9" w:rsidP="00453FA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453FA9">
              <w:rPr>
                <w:rFonts w:ascii="GHEA Grapalat" w:hAnsi="GHEA Grapalat"/>
                <w:sz w:val="16"/>
                <w:szCs w:val="16"/>
                <w:lang w:val="ru-RU"/>
              </w:rPr>
              <w:t>Отклонить заявку квалифицируя как не соответствующее действительности</w:t>
            </w:r>
          </w:p>
        </w:tc>
      </w:tr>
    </w:tbl>
    <w:p w:rsidR="00E73148" w:rsidRPr="00E73148" w:rsidRDefault="00E73148" w:rsidP="00E73148">
      <w:pPr>
        <w:widowControl w:val="0"/>
        <w:spacing w:after="16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объявлением, можно обратиться к координатору </w:t>
      </w:r>
      <w:r w:rsid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закупок под кодом</w:t>
      </w:r>
      <w:r w:rsidR="0088261B" w:rsidRP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HPTH-GHAPDzB-19/</w:t>
      </w:r>
      <w:r w:rsidR="00453FA9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GG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-</w:t>
      </w:r>
      <w:r w:rsidR="00453FA9" w:rsidRPr="00453FA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1</w:t>
      </w:r>
      <w:r w:rsidR="0088261B" w:rsidRP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453FA9" w:rsidRPr="00453FA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Гоар</w:t>
      </w:r>
      <w:r w:rsidR="0088261B" w:rsidRP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у</w:t>
      </w:r>
      <w:r w:rsidR="00453FA9" w:rsidRPr="00453FA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Тадевос</w:t>
      </w:r>
      <w:r w:rsidR="0088261B"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ян</w:t>
      </w:r>
      <w:r w:rsidR="0088261B" w:rsidRPr="0023433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у</w:t>
      </w:r>
    </w:p>
    <w:p w:rsidR="00E73148" w:rsidRPr="00E73148" w:rsidRDefault="00E73148" w:rsidP="00E73148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Телефон: 593-483 </w:t>
      </w:r>
    </w:p>
    <w:p w:rsidR="00E73148" w:rsidRPr="00E73148" w:rsidRDefault="00E73148" w:rsidP="00E73148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Электронная почта: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gnumner</w:t>
      </w:r>
      <w:proofErr w:type="spellEnd"/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.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asue</w:t>
      </w:r>
      <w:proofErr w:type="spellEnd"/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@</w:t>
      </w:r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mail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.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ru</w:t>
      </w:r>
      <w:proofErr w:type="spellEnd"/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</w:p>
    <w:p w:rsidR="00981860" w:rsidRPr="00E73148" w:rsidRDefault="00E73148" w:rsidP="00E73148">
      <w:pPr>
        <w:widowControl w:val="0"/>
        <w:spacing w:after="160" w:line="240" w:lineRule="auto"/>
        <w:rPr>
          <w:lang w:val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Заказчик: </w:t>
      </w:r>
      <w:r w:rsidR="0088261B" w:rsidRPr="00E73148">
        <w:rPr>
          <w:rFonts w:ascii="GHEA Grapalat" w:hAnsi="GHEA Grapalat"/>
          <w:sz w:val="24"/>
          <w:szCs w:val="24"/>
          <w:lang w:val="ru-RU"/>
        </w:rPr>
        <w:t>«Армянск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ий</w:t>
      </w:r>
      <w:r w:rsidR="0088261B" w:rsidRPr="00E73148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ый</w:t>
      </w:r>
      <w:r w:rsidR="0088261B" w:rsidRPr="00E73148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ий</w:t>
      </w:r>
      <w:r w:rsidR="0088261B" w:rsidRPr="00E73148">
        <w:rPr>
          <w:rFonts w:ascii="GHEA Grapalat" w:hAnsi="GHEA Grapalat"/>
          <w:sz w:val="24"/>
          <w:szCs w:val="24"/>
          <w:lang w:val="ru-RU"/>
        </w:rPr>
        <w:t xml:space="preserve"> университет»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ГНКО </w:t>
      </w:r>
    </w:p>
    <w:sectPr w:rsidR="00981860" w:rsidRPr="00E73148" w:rsidSect="00B77B26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1C4" w:rsidRDefault="006771C4">
      <w:pPr>
        <w:spacing w:after="0" w:line="240" w:lineRule="auto"/>
      </w:pPr>
      <w:r>
        <w:separator/>
      </w:r>
    </w:p>
  </w:endnote>
  <w:endnote w:type="continuationSeparator" w:id="0">
    <w:p w:rsidR="006771C4" w:rsidRDefault="0067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E731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6771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E7314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453FA9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1C4" w:rsidRDefault="006771C4">
      <w:pPr>
        <w:spacing w:after="0" w:line="240" w:lineRule="auto"/>
      </w:pPr>
      <w:r>
        <w:separator/>
      </w:r>
    </w:p>
  </w:footnote>
  <w:footnote w:type="continuationSeparator" w:id="0">
    <w:p w:rsidR="006771C4" w:rsidRDefault="006771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5F"/>
    <w:rsid w:val="00234338"/>
    <w:rsid w:val="003C6B7C"/>
    <w:rsid w:val="00453FA9"/>
    <w:rsid w:val="004D3618"/>
    <w:rsid w:val="006771C4"/>
    <w:rsid w:val="0070475F"/>
    <w:rsid w:val="0088261B"/>
    <w:rsid w:val="00981860"/>
    <w:rsid w:val="00B77B26"/>
    <w:rsid w:val="00D56325"/>
    <w:rsid w:val="00E7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iskbooks.com/market-risk-modelling-second-edition-applied-statistical-methods-for-practitione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</cp:revision>
  <cp:lastPrinted>2019-04-18T12:45:00Z</cp:lastPrinted>
  <dcterms:created xsi:type="dcterms:W3CDTF">2019-04-18T12:37:00Z</dcterms:created>
  <dcterms:modified xsi:type="dcterms:W3CDTF">2019-08-02T12:55:00Z</dcterms:modified>
</cp:coreProperties>
</file>