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028329B" w:rsidR="00E56328" w:rsidRPr="00B00502" w:rsidRDefault="00E56328" w:rsidP="00B00502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i/>
          <w:sz w:val="24"/>
          <w:szCs w:val="24"/>
        </w:rPr>
      </w:pPr>
    </w:p>
    <w:p w14:paraId="3B02D461" w14:textId="1FF769B0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6821ABFD" w:rsidR="00716704" w:rsidRPr="00B05106" w:rsidRDefault="00922FA2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922FA2">
        <w:rPr>
          <w:rFonts w:ascii="GHEA Grapalat" w:hAnsi="GHEA Grapalat" w:cs="Sylfaen"/>
          <w:i/>
          <w:lang w:val="af-ZA"/>
        </w:rPr>
        <w:t>Աբովյան համայնքի կարիքների համար Աբովյան համայնքի «Արամուս գյուղի մարզամշակութային կենտրոն»  ՀՈԱԿ-ի շենքի մասնակի վերանորոգման աշխատանքների իրականացման նախագծանախահաշվային փաստաթղթերի կազմման խորհրդատվական աշխատանքների ձեռքբերման նպատակով «ԱԲՀ-ՀԲՄԽԱՇՁԲ-25/47»</w:t>
      </w:r>
      <w:r w:rsidRPr="006675D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B00502" w:rsidRPr="00B00502">
        <w:rPr>
          <w:rFonts w:ascii="GHEA Grapalat" w:hAnsi="GHEA Grapalat" w:cs="Sylfaen"/>
          <w:i/>
          <w:lang w:val="af-ZA"/>
        </w:rPr>
        <w:t xml:space="preserve">ծածկագրով հրատապ </w:t>
      </w:r>
      <w:r w:rsidRPr="00922FA2">
        <w:rPr>
          <w:rFonts w:ascii="GHEA Grapalat" w:hAnsi="GHEA Grapalat" w:cs="Sylfaen"/>
          <w:i/>
          <w:lang w:val="af-ZA"/>
        </w:rPr>
        <w:t xml:space="preserve">բաց մրցույթով </w:t>
      </w:r>
      <w:r w:rsidR="00B00502" w:rsidRPr="00B00502">
        <w:rPr>
          <w:rFonts w:ascii="GHEA Grapalat" w:hAnsi="GHEA Grapalat" w:cs="Sylfaen"/>
          <w:i/>
          <w:lang w:val="af-ZA"/>
        </w:rPr>
        <w:t>գնման ընթացակարգի</w:t>
      </w:r>
      <w:r w:rsidR="00E85DBB" w:rsidRPr="00E85DBB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05783897" w14:textId="7DF66930" w:rsidR="004C6E7E" w:rsidRPr="00114640" w:rsidRDefault="00716704" w:rsidP="00181432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 xml:space="preserve">Информация о договоре, </w:t>
      </w:r>
      <w:r w:rsidR="00751F05">
        <w:rPr>
          <w:rFonts w:ascii="GHEA Grapalat" w:hAnsi="GHEA Grapalat" w:cs="Sylfaen"/>
          <w:i/>
          <w:lang w:val="af-ZA"/>
        </w:rPr>
        <w:t>заключенном по результатам</w:t>
      </w:r>
      <w:r w:rsidR="006028E0" w:rsidRPr="00114640">
        <w:rPr>
          <w:rFonts w:ascii="GHEA Grapalat" w:hAnsi="GHEA Grapalat" w:cs="Sylfaen"/>
          <w:i/>
          <w:lang w:val="af-ZA"/>
        </w:rPr>
        <w:t xml:space="preserve"> </w:t>
      </w:r>
      <w:r w:rsidR="00B900C7" w:rsidRPr="00B900C7">
        <w:rPr>
          <w:rFonts w:ascii="GHEA Grapalat" w:hAnsi="GHEA Grapalat" w:cs="Sylfaen"/>
          <w:i/>
          <w:lang w:val="af-ZA"/>
        </w:rPr>
        <w:t xml:space="preserve">օ срочном закупке у одного лица </w:t>
      </w:r>
      <w:r w:rsidRPr="00114640">
        <w:rPr>
          <w:rFonts w:ascii="GHEA Grapalat" w:hAnsi="GHEA Grapalat" w:cs="Sylfaen"/>
          <w:i/>
          <w:lang w:val="af-ZA"/>
        </w:rPr>
        <w:t xml:space="preserve">с кодом </w:t>
      </w:r>
      <w:r w:rsidR="00181432" w:rsidRPr="00114640">
        <w:rPr>
          <w:rFonts w:ascii="GHEA Grapalat" w:hAnsi="GHEA Grapalat" w:cs="Sylfaen"/>
          <w:i/>
          <w:lang w:val="af-ZA"/>
        </w:rPr>
        <w:t>"</w:t>
      </w:r>
      <w:r w:rsidR="00922FA2" w:rsidRPr="00922FA2">
        <w:rPr>
          <w:rFonts w:ascii="GHEA Grapalat" w:hAnsi="GHEA Grapalat" w:cs="Sylfaen"/>
          <w:i/>
          <w:lang w:val="af-ZA"/>
        </w:rPr>
        <w:t>ABH-HBMKhAshDzB-25/47</w:t>
      </w:r>
      <w:r w:rsidR="00181432" w:rsidRPr="00114640">
        <w:rPr>
          <w:rFonts w:ascii="GHEA Grapalat" w:hAnsi="GHEA Grapalat" w:cs="Sylfaen"/>
          <w:i/>
          <w:lang w:val="af-ZA"/>
        </w:rPr>
        <w:t>"</w:t>
      </w:r>
      <w:r w:rsidR="00956188" w:rsidRPr="00114640">
        <w:rPr>
          <w:rFonts w:ascii="GHEA Grapalat" w:hAnsi="GHEA Grapalat" w:cs="Sylfaen"/>
          <w:i/>
          <w:lang w:val="af-ZA"/>
        </w:rPr>
        <w:t xml:space="preserve"> </w:t>
      </w:r>
      <w:r w:rsidR="00922FA2" w:rsidRPr="00922FA2">
        <w:rPr>
          <w:rFonts w:ascii="GHEA Grapalat" w:hAnsi="GHEA Grapalat" w:cs="Sylfaen"/>
          <w:i/>
          <w:lang w:val="af-ZA"/>
        </w:rPr>
        <w:t>с целью приобретение консультационных работ по подготовке проектно-сметной документации для выполнения работ по частичной реконструкции здания общественной организации «Спортивно-культурный центр села Арамус» в общине Абовян</w:t>
      </w:r>
      <w:r w:rsidR="00181432" w:rsidRPr="00114640">
        <w:rPr>
          <w:rFonts w:ascii="GHEA Grapalat" w:hAnsi="GHEA Grapalat" w:cs="Sylfaen"/>
          <w:i/>
          <w:lang w:val="af-ZA"/>
        </w:rPr>
        <w:t>.</w:t>
      </w:r>
    </w:p>
    <w:p w14:paraId="77B08F87" w14:textId="1B0A436D" w:rsidR="00716704" w:rsidRPr="0074277C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7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73"/>
        <w:gridCol w:w="1087"/>
        <w:gridCol w:w="262"/>
        <w:gridCol w:w="268"/>
        <w:gridCol w:w="169"/>
        <w:gridCol w:w="718"/>
        <w:gridCol w:w="47"/>
        <w:gridCol w:w="95"/>
        <w:gridCol w:w="425"/>
        <w:gridCol w:w="16"/>
        <w:gridCol w:w="266"/>
        <w:gridCol w:w="212"/>
        <w:gridCol w:w="357"/>
        <w:gridCol w:w="591"/>
        <w:gridCol w:w="168"/>
        <w:gridCol w:w="188"/>
        <w:gridCol w:w="187"/>
        <w:gridCol w:w="140"/>
        <w:gridCol w:w="167"/>
        <w:gridCol w:w="159"/>
        <w:gridCol w:w="101"/>
        <w:gridCol w:w="850"/>
        <w:gridCol w:w="239"/>
        <w:gridCol w:w="248"/>
        <w:gridCol w:w="245"/>
        <w:gridCol w:w="119"/>
        <w:gridCol w:w="278"/>
        <w:gridCol w:w="714"/>
        <w:gridCol w:w="1276"/>
      </w:tblGrid>
      <w:tr w:rsidR="0022631D" w:rsidRPr="00705755" w14:paraId="3BCB0F4A" w14:textId="77777777" w:rsidTr="00922FA2">
        <w:trPr>
          <w:trHeight w:val="146"/>
        </w:trPr>
        <w:tc>
          <w:tcPr>
            <w:tcW w:w="675" w:type="dxa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5" w:type="dxa"/>
            <w:gridSpan w:val="29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922FA2">
        <w:trPr>
          <w:trHeight w:val="11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860" w:type="dxa"/>
            <w:gridSpan w:val="3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876" w:type="dxa"/>
            <w:gridSpan w:val="12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7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90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922FA2">
        <w:trPr>
          <w:trHeight w:val="175"/>
        </w:trPr>
        <w:tc>
          <w:tcPr>
            <w:tcW w:w="675" w:type="dxa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4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69" w:type="dxa"/>
            <w:gridSpan w:val="9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7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922FA2">
        <w:trPr>
          <w:trHeight w:val="275"/>
        </w:trPr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922FA2" w14:paraId="6CB0AC86" w14:textId="77777777" w:rsidTr="00922FA2">
        <w:trPr>
          <w:trHeight w:val="121"/>
        </w:trPr>
        <w:tc>
          <w:tcPr>
            <w:tcW w:w="675" w:type="dxa"/>
            <w:shd w:val="clear" w:color="auto" w:fill="auto"/>
            <w:vAlign w:val="center"/>
          </w:tcPr>
          <w:p w14:paraId="62F33415" w14:textId="77777777" w:rsidR="00207B08" w:rsidRPr="00705755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EC81475" w:rsidR="0085414E" w:rsidRPr="00B900C7" w:rsidRDefault="00922FA2" w:rsidP="0018143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922FA2">
              <w:rPr>
                <w:rFonts w:ascii="GHEA Grapalat" w:hAnsi="GHEA Grapalat" w:cs="Sylfaen"/>
                <w:i/>
                <w:lang w:val="af-ZA"/>
              </w:rPr>
              <w:t>Աբովյան համայնքի կարիքների համար Աբովյան համայնքի «Արամուս գյուղի մարզամշակութային կենտրոն»  ՀՈԱԿ-ի շենքի մասնակի վերանորոգման աշխատանքների իրականացման նախագծանախահաշվային փաստաթղթերի կազմման խորհրդատվա</w:t>
            </w:r>
            <w:r>
              <w:rPr>
                <w:rFonts w:ascii="GHEA Grapalat" w:hAnsi="GHEA Grapalat" w:cs="Sylfaen"/>
                <w:i/>
                <w:lang w:val="af-ZA"/>
              </w:rPr>
              <w:lastRenderedPageBreak/>
              <w:t xml:space="preserve">կան աշխատանքներ, </w:t>
            </w:r>
            <w:r w:rsidRPr="00922FA2">
              <w:rPr>
                <w:rFonts w:ascii="GHEA Grapalat" w:hAnsi="GHEA Grapalat" w:cs="Sylfaen"/>
                <w:i/>
                <w:lang w:val="af-ZA"/>
              </w:rPr>
              <w:t>приобретение консультационных работ по подготовке проектно-сметной документации для выполнения работ по частичной реконструкции здания общественной организации «Спортивно-культурный центр села Арамус» в общине Абовян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F3655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F3655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AF3655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8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AF3655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8DBF334" w:rsidR="00207B08" w:rsidRPr="006714EA" w:rsidRDefault="00922FA2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 w:rsidRPr="00FD53DC">
              <w:rPr>
                <w:rFonts w:ascii="GHEA Grapalat" w:hAnsi="GHEA Grapalat"/>
                <w:i/>
              </w:rPr>
              <w:t>1</w:t>
            </w:r>
            <w:r w:rsidRPr="00FD53DC">
              <w:rPr>
                <w:rFonts w:cs="Calibri"/>
                <w:i/>
              </w:rPr>
              <w:t> </w:t>
            </w:r>
            <w:r w:rsidRPr="00FD53DC">
              <w:rPr>
                <w:rFonts w:ascii="GHEA Grapalat" w:hAnsi="GHEA Grapalat"/>
                <w:i/>
              </w:rPr>
              <w:t>995 000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8C837D9" w:rsidR="00207B08" w:rsidRPr="00705755" w:rsidRDefault="00922FA2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FD53DC">
              <w:rPr>
                <w:rFonts w:ascii="GHEA Grapalat" w:hAnsi="GHEA Grapalat"/>
                <w:i/>
              </w:rPr>
              <w:t>1</w:t>
            </w:r>
            <w:r w:rsidRPr="00FD53DC">
              <w:rPr>
                <w:rFonts w:cs="Calibri"/>
                <w:i/>
              </w:rPr>
              <w:t> </w:t>
            </w:r>
            <w:r w:rsidRPr="00FD53DC">
              <w:rPr>
                <w:rFonts w:ascii="GHEA Grapalat" w:hAnsi="GHEA Grapalat"/>
                <w:i/>
              </w:rPr>
              <w:t>995 000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13593A" w14:textId="12A4CF98" w:rsidR="00114640" w:rsidRPr="00922FA2" w:rsidRDefault="00922FA2" w:rsidP="00922FA2">
            <w:pPr>
              <w:tabs>
                <w:tab w:val="num" w:pos="786"/>
              </w:tabs>
              <w:ind w:left="0" w:firstLine="0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922FA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Աբովյան համայնքի «Արամուս գյուղի մարզամշակութային կենտրոն»  ՀՈԱԿ-ի շենքի մասնակի վերանորոգման աշխատանքների իրականացման նախագծանախահաշվային փաստաթղթերի կազմման խորհրդատվական աշխատանքների կատարման համար նախատեսել.</w:t>
            </w:r>
            <w:r w:rsidRPr="00922FA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br/>
            </w:r>
            <w:r w:rsidRPr="00922FA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1.Իրականացնել  700 մ/ք  տարածքի ներքին հարդարման աշխատանքների  նախագծա-նախահաշվային փաստաթղթեր:</w:t>
            </w:r>
            <w:r w:rsidRPr="00922FA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br/>
              <w:t xml:space="preserve">2. Հատակագծային լուծումները 1:200 մաշտաբով, </w:t>
            </w:r>
            <w:r w:rsidRPr="00922FA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lastRenderedPageBreak/>
              <w:t>ընդհանուր հատակագծային սխեման 1:500 մաշտաբով</w:t>
            </w:r>
            <w:r w:rsidRPr="00922FA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br/>
            </w:r>
            <w:r w:rsidRPr="00922FA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3. Ներկայացնել մանրամասնորեն կատարված ուսումնասիրությունների արդյունքում   հիմնավորված աշխատանքային  ծավալներ։</w:t>
            </w:r>
            <w:r w:rsidRPr="00922FA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br/>
            </w:r>
            <w:r w:rsidRPr="00922FA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4. Նախագիծը մշակել գործող նորմերի պահանջներին համաձայն;</w:t>
            </w:r>
            <w:r w:rsidRPr="00922FA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br/>
            </w:r>
            <w:r w:rsidRPr="00922FA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5. Նախագիծը  ներկայացնել 5 օրինակից;</w:t>
            </w:r>
            <w:r w:rsidRPr="00922FA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br/>
            </w:r>
            <w:r w:rsidRPr="00922FA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6. Նախագծանախահաշվային փաստաթղթերի կազմման աշխատանքների ավարտից հետո</w:t>
            </w:r>
            <w:r w:rsidRPr="00922FA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br/>
            </w:r>
            <w:r w:rsidRPr="00922FA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նախագծերը համաձայնեցնել Աբովյանի համայնքապետարանի հետ:</w:t>
            </w:r>
            <w:r w:rsidRPr="00922FA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br/>
              <w:t>6.1. Նախագիծը համաձայնեցնել և իրականացնել տեխնիկական պայմանների ստացումը /ըստ անհրաժեշտության/ շահագրգիռ կազմակերպություններից, ինչպիսիք են Հայաստանի Բարձրավոլտ էլեկտրական ցանցեր, Հայաստանի էլեկտրական ցանցեր, Վիոլիա ջուր, Թիմ և հնարավոր այլ կազմակերպությունների հետ, որոնք ունեն տվյալ վայրում գործող կոմունիկացիաներ:</w:t>
            </w:r>
            <w:r w:rsidRPr="00922FA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br/>
            </w:r>
            <w:r w:rsidRPr="00922FA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 xml:space="preserve">7. Ներկայացնել կապալի օբյեկտի, դրա առանձին մասերի (կոնստրուկցիաներ և այլն) և օգտագործված նյութերի երաշխիքային ժամկետներին ներկայացվող նվազագույն </w:t>
            </w:r>
            <w:r w:rsidRPr="00922FA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lastRenderedPageBreak/>
              <w:t>պահանջները:</w:t>
            </w:r>
            <w:r w:rsidRPr="00922FA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br/>
            </w:r>
            <w:r w:rsidRPr="00922FA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8. Ներկայացնել աշխատանքների կատարման համար պահանջվող լիցենզիային, տեխնիկական միջոցներին, աշխատանքային ռեսուրսներին և մասնագիտական հատկանիշներին ներկայացվող  պահանջները:</w:t>
            </w:r>
            <w:r w:rsidRPr="00922FA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br/>
            </w:r>
            <w:r w:rsidRPr="00922FA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9. Նախագիծը ներկայացնել էլեկտրոնային կրիչով։</w:t>
            </w:r>
            <w:r w:rsidRPr="00922FA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br/>
            </w:r>
            <w:r w:rsidRPr="00922FA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10. Ծավալաթերթ-նախահաշիվը ներկայացնել նաև ռուսերեն լեզվով:</w:t>
            </w:r>
            <w:r w:rsidRPr="00922FA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br/>
            </w:r>
            <w:r w:rsidRPr="00922FA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11. Աշխատանքների վճարումը կիրականացվի դրական փորձաքննության եզրակացությունը ստանալուց հետո:</w:t>
            </w:r>
            <w:r w:rsidRPr="00922FA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 xml:space="preserve"> </w:t>
            </w:r>
            <w:r w:rsidRPr="00922FA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Աշխատանքի համար պահանջվող լիցենզիա՝ Ջրամատակարարում և ջրահեռացում ջրամատակարարման և ջրահեռացման ներքին և արտաքին ցանցեր, հիդրոմելորացիա</w:t>
            </w:r>
            <w:r w:rsidRPr="00922FA2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:</w:t>
            </w:r>
          </w:p>
        </w:tc>
        <w:tc>
          <w:tcPr>
            <w:tcW w:w="1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BAFA4FA" w14:textId="77777777" w:rsidR="00922FA2" w:rsidRPr="00922FA2" w:rsidRDefault="00922FA2" w:rsidP="00922FA2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922FA2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lastRenderedPageBreak/>
              <w:t>Обеспечить выполнение консультационных работ по подготовке проектно-сметной документации для осуществления работ по частичной реконструкции здания общественной организации «Спортивно-культурный центр села Арамус» в общине Абовян:</w:t>
            </w:r>
          </w:p>
          <w:p w14:paraId="0C58D9B9" w14:textId="77777777" w:rsidR="00922FA2" w:rsidRPr="00922FA2" w:rsidRDefault="00922FA2" w:rsidP="00922FA2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922FA2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1. Выполнить проектно-сметную документацию на внутреннюю отделку помещений площадью 700 м2.</w:t>
            </w:r>
          </w:p>
          <w:p w14:paraId="47A54BF3" w14:textId="77777777" w:rsidR="00922FA2" w:rsidRPr="00922FA2" w:rsidRDefault="00922FA2" w:rsidP="00922FA2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922FA2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2. Планы этажей в масштабе 1:200, генеральный план в </w:t>
            </w:r>
            <w:r w:rsidRPr="00922FA2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lastRenderedPageBreak/>
              <w:t>масштабе 1:500</w:t>
            </w:r>
          </w:p>
          <w:p w14:paraId="2B5F7688" w14:textId="77777777" w:rsidR="00922FA2" w:rsidRPr="00922FA2" w:rsidRDefault="00922FA2" w:rsidP="00922FA2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922FA2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3. Привести объемы работ, обоснованные в результате детальных исследований.</w:t>
            </w:r>
          </w:p>
          <w:p w14:paraId="0852FD4D" w14:textId="77777777" w:rsidR="00922FA2" w:rsidRPr="00922FA2" w:rsidRDefault="00922FA2" w:rsidP="00922FA2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922FA2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4. Разработать проект в соответствии с требованиями действующих нормативных актов;</w:t>
            </w:r>
          </w:p>
          <w:p w14:paraId="72CC27CB" w14:textId="77777777" w:rsidR="00922FA2" w:rsidRPr="00922FA2" w:rsidRDefault="00922FA2" w:rsidP="00922FA2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922FA2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5. Предоставить проект в 5 экземплярах;</w:t>
            </w:r>
          </w:p>
          <w:p w14:paraId="1D1F9920" w14:textId="77777777" w:rsidR="00922FA2" w:rsidRPr="00922FA2" w:rsidRDefault="00922FA2" w:rsidP="00922FA2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922FA2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6. После завершения работ по подготовке проектно-сметной документации</w:t>
            </w:r>
          </w:p>
          <w:p w14:paraId="60421632" w14:textId="77777777" w:rsidR="00922FA2" w:rsidRPr="00922FA2" w:rsidRDefault="00922FA2" w:rsidP="00922FA2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922FA2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Координировать проекты с муниципалитетом Абовяна.</w:t>
            </w:r>
          </w:p>
          <w:p w14:paraId="625A777F" w14:textId="77777777" w:rsidR="00922FA2" w:rsidRPr="00922FA2" w:rsidRDefault="00922FA2" w:rsidP="00922FA2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922FA2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6.1. Согласовать проект и получить технические условия (при необходимости) от заинтересованных организаций, таких как «Высоковольтные электрические сети Армении», «Электрические сети Армении», «Виолия вода», «Тим» и, возможно, других организаций, имеющих действующие коммуникации в данной местности.</w:t>
            </w:r>
          </w:p>
          <w:p w14:paraId="43A71C3A" w14:textId="77777777" w:rsidR="00922FA2" w:rsidRPr="00922FA2" w:rsidRDefault="00922FA2" w:rsidP="00922FA2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922FA2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7. Предъявить минимальные требования к гарантийным срокам объекта договора, его отдельных частей (конструкций и т.п.), а также используемых материалов.</w:t>
            </w:r>
          </w:p>
          <w:p w14:paraId="7CF2B5C8" w14:textId="77777777" w:rsidR="00922FA2" w:rsidRPr="00922FA2" w:rsidRDefault="00922FA2" w:rsidP="00922FA2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922FA2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8. Предъявить требования к лицензии, техническим средствам, трудовым ресурсам </w:t>
            </w:r>
            <w:r w:rsidRPr="00922FA2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lastRenderedPageBreak/>
              <w:t>и профессиональной квалификации, необходимым для выполнения работ.</w:t>
            </w:r>
          </w:p>
          <w:p w14:paraId="0634BC43" w14:textId="77777777" w:rsidR="00922FA2" w:rsidRPr="00922FA2" w:rsidRDefault="00922FA2" w:rsidP="00922FA2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922FA2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9. Подайте проект в электронном виде.</w:t>
            </w:r>
          </w:p>
          <w:p w14:paraId="3026FA88" w14:textId="77777777" w:rsidR="00922FA2" w:rsidRPr="00922FA2" w:rsidRDefault="00922FA2" w:rsidP="00922FA2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922FA2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10. Предоставьте смету также на русском языке.</w:t>
            </w:r>
          </w:p>
          <w:p w14:paraId="626602FA" w14:textId="77777777" w:rsidR="00922FA2" w:rsidRPr="00922FA2" w:rsidRDefault="00922FA2" w:rsidP="00922FA2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922FA2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11. Оплата работ производится после получения положительного экспертного заключения.</w:t>
            </w:r>
          </w:p>
          <w:p w14:paraId="5152B32D" w14:textId="715079C6" w:rsidR="00207B08" w:rsidRPr="00922FA2" w:rsidRDefault="00922FA2" w:rsidP="00922FA2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2FA2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Лицензия, необходимая для выполнения работ: Водоснабжение и водоотведение, внутренние и наружные сети водопровода и водоотведения, гидромелиорация</w:t>
            </w:r>
            <w:r w:rsidRPr="00922FA2">
              <w:rPr>
                <w:rFonts w:ascii="GHEA Grapalat" w:hAnsi="GHEA Grapalat" w:cs="Sylfaen"/>
                <w:i/>
                <w:sz w:val="18"/>
                <w:szCs w:val="18"/>
              </w:rPr>
              <w:t>.</w:t>
            </w:r>
          </w:p>
        </w:tc>
      </w:tr>
      <w:tr w:rsidR="009D12FD" w:rsidRPr="00922FA2" w14:paraId="4B8BC031" w14:textId="77777777" w:rsidTr="00922FA2">
        <w:trPr>
          <w:trHeight w:val="169"/>
        </w:trPr>
        <w:tc>
          <w:tcPr>
            <w:tcW w:w="10740" w:type="dxa"/>
            <w:gridSpan w:val="30"/>
            <w:shd w:val="clear" w:color="auto" w:fill="99CCFF"/>
            <w:vAlign w:val="center"/>
          </w:tcPr>
          <w:p w14:paraId="451180EC" w14:textId="77777777" w:rsidR="009D12FD" w:rsidRPr="00B900C7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9D12FD" w:rsidRPr="00922FA2" w14:paraId="24C3B0CB" w14:textId="77777777" w:rsidTr="00922FA2">
        <w:trPr>
          <w:trHeight w:val="137"/>
        </w:trPr>
        <w:tc>
          <w:tcPr>
            <w:tcW w:w="42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50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6F901B6" w:rsidR="009D12FD" w:rsidRPr="00705755" w:rsidRDefault="00181432" w:rsidP="00922F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D1083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Հրատապ</w:t>
            </w:r>
            <w:r w:rsidR="00922FA2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բաց մրցույթ</w:t>
            </w:r>
            <w:r w:rsidR="00D10839" w:rsidRPr="00D1083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D1083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գնման ընթացակարգ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="00922FA2" w:rsidRPr="00922FA2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срочн</w:t>
            </w:r>
            <w:r w:rsidR="00922FA2"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ый</w:t>
            </w:r>
            <w:r w:rsidR="00922FA2"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D12FD"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открытий конкурс,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="009D12FD" w:rsidRPr="00E85DB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922FA2" w14:paraId="075EEA57" w14:textId="77777777" w:rsidTr="00922FA2">
        <w:trPr>
          <w:trHeight w:val="196"/>
        </w:trPr>
        <w:tc>
          <w:tcPr>
            <w:tcW w:w="1074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D82DBC" w14:paraId="681596E8" w14:textId="77777777" w:rsidTr="00922F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396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80C34C1" w:rsidR="009D12FD" w:rsidRPr="00D82DBC" w:rsidRDefault="00922FA2" w:rsidP="006237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</w:t>
            </w:r>
            <w:r w:rsidR="00D1083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</w:t>
            </w:r>
            <w:r w:rsidR="00D82DBC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D1083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4</w:t>
            </w:r>
            <w:r w:rsidR="00D1083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9D12FD" w:rsidRPr="00D82DBC" w14:paraId="199F948A" w14:textId="77777777" w:rsidTr="00922F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9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D82DBC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D82DBC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3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D82DBC" w14:paraId="6EE9B008" w14:textId="77777777" w:rsidTr="00922F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9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3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13FE412E" w14:textId="77777777" w:rsidTr="00922F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6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705755" w14:paraId="321D26CF" w14:textId="77777777" w:rsidTr="00922F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68E691E2" w14:textId="77777777" w:rsidTr="00922F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9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30B89418" w14:textId="77777777" w:rsidTr="00922FA2">
        <w:trPr>
          <w:trHeight w:val="54"/>
        </w:trPr>
        <w:tc>
          <w:tcPr>
            <w:tcW w:w="10740" w:type="dxa"/>
            <w:gridSpan w:val="30"/>
            <w:shd w:val="clear" w:color="auto" w:fill="99CCFF"/>
            <w:vAlign w:val="center"/>
          </w:tcPr>
          <w:p w14:paraId="70776DB4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922FA2" w14:paraId="10DC4861" w14:textId="77777777" w:rsidTr="00922FA2">
        <w:trPr>
          <w:trHeight w:val="605"/>
        </w:trPr>
        <w:tc>
          <w:tcPr>
            <w:tcW w:w="1148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04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088" w:type="dxa"/>
            <w:gridSpan w:val="23"/>
            <w:shd w:val="clear" w:color="auto" w:fill="auto"/>
            <w:vAlign w:val="center"/>
          </w:tcPr>
          <w:p w14:paraId="1FD38684" w14:textId="5256F074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705755" w14:paraId="3FD00E3A" w14:textId="77777777" w:rsidTr="00922FA2">
        <w:trPr>
          <w:trHeight w:val="365"/>
        </w:trPr>
        <w:tc>
          <w:tcPr>
            <w:tcW w:w="1148" w:type="dxa"/>
            <w:gridSpan w:val="2"/>
            <w:vMerge/>
            <w:shd w:val="clear" w:color="auto" w:fill="auto"/>
            <w:vAlign w:val="center"/>
          </w:tcPr>
          <w:p w14:paraId="67E5DBFB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4" w:type="dxa"/>
            <w:gridSpan w:val="5"/>
            <w:vMerge/>
            <w:shd w:val="clear" w:color="auto" w:fill="auto"/>
            <w:vAlign w:val="center"/>
          </w:tcPr>
          <w:p w14:paraId="7835142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27542D69" w14:textId="6C5361D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35EE2FE" w14:textId="55DE3F50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880" w:type="dxa"/>
            <w:gridSpan w:val="6"/>
            <w:shd w:val="clear" w:color="auto" w:fill="auto"/>
            <w:vAlign w:val="center"/>
          </w:tcPr>
          <w:p w14:paraId="4A371FE9" w14:textId="4A2FCCC8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181432" w14:paraId="4DA511EC" w14:textId="77777777" w:rsidTr="00922FA2">
        <w:trPr>
          <w:trHeight w:val="83"/>
        </w:trPr>
        <w:tc>
          <w:tcPr>
            <w:tcW w:w="10740" w:type="dxa"/>
            <w:gridSpan w:val="30"/>
            <w:shd w:val="clear" w:color="auto" w:fill="auto"/>
            <w:vAlign w:val="center"/>
          </w:tcPr>
          <w:p w14:paraId="6ABF72D4" w14:textId="747BA892" w:rsidR="00B11978" w:rsidRPr="008B246E" w:rsidRDefault="00922FA2" w:rsidP="00C632E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af-ZA"/>
              </w:rPr>
            </w:pPr>
            <w:r w:rsidRPr="00922FA2">
              <w:rPr>
                <w:rFonts w:ascii="GHEA Grapalat" w:hAnsi="GHEA Grapalat" w:cs="Sylfaen"/>
                <w:i/>
                <w:lang w:val="af-ZA"/>
              </w:rPr>
              <w:t xml:space="preserve">Աբովյան համայնքի կարիքների համար Աբովյան համայնքի «Արամուս գյուղի մարզամշակութային կենտրոն»  ՀՈԱԿ-ի շենքի մասնակի վերանորոգման աշխատանքների իրականացման նախագծանախահաշվային </w:t>
            </w:r>
            <w:r w:rsidRPr="00922FA2">
              <w:rPr>
                <w:rFonts w:ascii="GHEA Grapalat" w:hAnsi="GHEA Grapalat" w:cs="Sylfaen"/>
                <w:i/>
                <w:lang w:val="af-ZA"/>
              </w:rPr>
              <w:lastRenderedPageBreak/>
              <w:t>փաստաթղթերի կազմման խորհրդատվա</w:t>
            </w:r>
            <w:r>
              <w:rPr>
                <w:rFonts w:ascii="GHEA Grapalat" w:hAnsi="GHEA Grapalat" w:cs="Sylfaen"/>
                <w:i/>
                <w:lang w:val="af-ZA"/>
              </w:rPr>
              <w:t xml:space="preserve">կան աշխատանքներ, </w:t>
            </w:r>
            <w:r w:rsidRPr="00922FA2">
              <w:rPr>
                <w:rFonts w:ascii="GHEA Grapalat" w:hAnsi="GHEA Grapalat" w:cs="Sylfaen"/>
                <w:i/>
                <w:lang w:val="af-ZA"/>
              </w:rPr>
              <w:t>приобретение консультационных работ по подготовке проектно-сметной документации для выполнения работ по частичной реконструкции здания общественной организации «Спортивно-культурный центр села Арамус» в общине Абовян</w:t>
            </w:r>
          </w:p>
        </w:tc>
      </w:tr>
      <w:tr w:rsidR="00922FA2" w:rsidRPr="00705755" w14:paraId="50825522" w14:textId="77777777" w:rsidTr="00922FA2">
        <w:trPr>
          <w:trHeight w:val="1011"/>
        </w:trPr>
        <w:tc>
          <w:tcPr>
            <w:tcW w:w="1148" w:type="dxa"/>
            <w:gridSpan w:val="2"/>
            <w:shd w:val="clear" w:color="auto" w:fill="auto"/>
            <w:vAlign w:val="center"/>
          </w:tcPr>
          <w:p w14:paraId="50AD5B95" w14:textId="706196DB" w:rsidR="00922FA2" w:rsidRPr="00922FA2" w:rsidRDefault="00922FA2" w:rsidP="00922F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922FA2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504" w:type="dxa"/>
            <w:gridSpan w:val="5"/>
            <w:shd w:val="clear" w:color="auto" w:fill="auto"/>
            <w:vAlign w:val="center"/>
          </w:tcPr>
          <w:p w14:paraId="259F3C98" w14:textId="5413160C" w:rsidR="00922FA2" w:rsidRPr="00922FA2" w:rsidRDefault="00922FA2" w:rsidP="00922FA2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922FA2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«ՄԻԿՊՐՈ» ՍՊԸ</w:t>
            </w:r>
            <w:r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ru-RU"/>
              </w:rPr>
              <w:t xml:space="preserve">, </w:t>
            </w:r>
            <w:r w:rsidRPr="00503C90">
              <w:rPr>
                <w:rFonts w:ascii="GHEA Grapalat" w:hAnsi="GHEA Grapalat"/>
                <w:bCs/>
                <w:i/>
                <w:color w:val="000000"/>
              </w:rPr>
              <w:t>ООО "МИКПРО"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1D867224" w14:textId="7DEF1A25" w:rsidR="00922FA2" w:rsidRPr="008B246E" w:rsidRDefault="00922FA2" w:rsidP="00922F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477 000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22B8A853" w14:textId="7FC4A56D" w:rsidR="00922FA2" w:rsidRPr="00705755" w:rsidRDefault="00922FA2" w:rsidP="00922F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-</w:t>
            </w:r>
          </w:p>
        </w:tc>
        <w:tc>
          <w:tcPr>
            <w:tcW w:w="2880" w:type="dxa"/>
            <w:gridSpan w:val="6"/>
            <w:shd w:val="clear" w:color="auto" w:fill="auto"/>
            <w:vAlign w:val="center"/>
          </w:tcPr>
          <w:p w14:paraId="1F59BBB2" w14:textId="66BF79A3" w:rsidR="00922FA2" w:rsidRPr="00705755" w:rsidRDefault="00922FA2" w:rsidP="00922F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477 000</w:t>
            </w:r>
          </w:p>
        </w:tc>
      </w:tr>
      <w:tr w:rsidR="00922FA2" w:rsidRPr="00705755" w14:paraId="7F1D1EFE" w14:textId="77777777" w:rsidTr="00922FA2">
        <w:trPr>
          <w:trHeight w:val="83"/>
        </w:trPr>
        <w:tc>
          <w:tcPr>
            <w:tcW w:w="1148" w:type="dxa"/>
            <w:gridSpan w:val="2"/>
            <w:shd w:val="clear" w:color="auto" w:fill="auto"/>
            <w:vAlign w:val="center"/>
          </w:tcPr>
          <w:p w14:paraId="631DEB90" w14:textId="5477A116" w:rsidR="00922FA2" w:rsidRPr="00922FA2" w:rsidRDefault="00922FA2" w:rsidP="00922F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 w:rsidRPr="00922FA2">
              <w:rPr>
                <w:rFonts w:ascii="GHEA Grapalat" w:hAnsi="GHEA Grapalat"/>
                <w:i/>
                <w:sz w:val="20"/>
                <w:szCs w:val="20"/>
              </w:rPr>
              <w:t>2</w:t>
            </w:r>
          </w:p>
        </w:tc>
        <w:tc>
          <w:tcPr>
            <w:tcW w:w="2504" w:type="dxa"/>
            <w:gridSpan w:val="5"/>
            <w:shd w:val="clear" w:color="auto" w:fill="auto"/>
            <w:vAlign w:val="center"/>
          </w:tcPr>
          <w:p w14:paraId="0DE2EA43" w14:textId="4C2C21A2" w:rsidR="00922FA2" w:rsidRPr="00922FA2" w:rsidRDefault="00922FA2" w:rsidP="00922FA2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922FA2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 xml:space="preserve">«ՔԱՂՇԻՆՆԱԽԱԳԻԾ» ՍՊԸ, </w:t>
            </w:r>
            <w:r w:rsidRPr="00922FA2">
              <w:rPr>
                <w:rFonts w:ascii="GHEA Grapalat" w:hAnsi="GHEA Grapalat"/>
                <w:bCs/>
                <w:i/>
                <w:color w:val="000000"/>
                <w:lang w:val="hy-AM"/>
              </w:rPr>
              <w:t>ООО «Урбан Дизайн»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5541B2A1" w14:textId="0E5A4C24" w:rsidR="00922FA2" w:rsidRDefault="00922FA2" w:rsidP="00922F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750 000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546E9D5C" w14:textId="45D8BFA4" w:rsidR="00922FA2" w:rsidRPr="00705755" w:rsidRDefault="00922FA2" w:rsidP="00922F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-</w:t>
            </w:r>
          </w:p>
        </w:tc>
        <w:tc>
          <w:tcPr>
            <w:tcW w:w="2880" w:type="dxa"/>
            <w:gridSpan w:val="6"/>
            <w:shd w:val="clear" w:color="auto" w:fill="auto"/>
            <w:vAlign w:val="center"/>
          </w:tcPr>
          <w:p w14:paraId="3297A837" w14:textId="655070CE" w:rsidR="00922FA2" w:rsidRDefault="00922FA2" w:rsidP="00922F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750 000</w:t>
            </w:r>
          </w:p>
        </w:tc>
      </w:tr>
      <w:tr w:rsidR="009D12FD" w:rsidRPr="00623367" w14:paraId="700CD07F" w14:textId="77777777" w:rsidTr="00922FA2">
        <w:trPr>
          <w:trHeight w:val="288"/>
        </w:trPr>
        <w:tc>
          <w:tcPr>
            <w:tcW w:w="10740" w:type="dxa"/>
            <w:gridSpan w:val="30"/>
            <w:shd w:val="clear" w:color="auto" w:fill="99CCFF"/>
            <w:vAlign w:val="center"/>
          </w:tcPr>
          <w:p w14:paraId="10ED06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922FA2" w14:paraId="521126E1" w14:textId="77777777" w:rsidTr="00922FA2">
        <w:tc>
          <w:tcPr>
            <w:tcW w:w="1074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922FA2" w14:paraId="552679BF" w14:textId="77777777" w:rsidTr="00922FA2">
        <w:tc>
          <w:tcPr>
            <w:tcW w:w="675" w:type="dxa"/>
            <w:vMerge w:val="restart"/>
            <w:shd w:val="clear" w:color="auto" w:fill="auto"/>
            <w:vAlign w:val="center"/>
          </w:tcPr>
          <w:p w14:paraId="770D59CE" w14:textId="61C94F71" w:rsidR="009D12FD" w:rsidRPr="00705755" w:rsidRDefault="00164FD7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</w:t>
            </w:r>
            <w:r w:rsidR="009D12FD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բաժնի համարը </w:t>
            </w:r>
            <w:r w:rsidR="009D12FD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9D12FD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9D12FD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705755" w14:paraId="3CA6FABC" w14:textId="77777777" w:rsidTr="00922FA2"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705755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9D12FD" w:rsidRPr="00705755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  <w:p w14:paraId="7136F05F" w14:textId="7FF4D4FA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AF086E" w:rsidRPr="0076053B" w14:paraId="5E96A1C5" w14:textId="77777777" w:rsidTr="00922FA2"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7A9D55B3" w14:textId="77777777" w:rsidR="00AF086E" w:rsidRDefault="00AF086E" w:rsidP="00AF08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61622832" w:rsidR="00AF086E" w:rsidRPr="00705755" w:rsidRDefault="00AF086E" w:rsidP="00AF08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A37F7CC" w:rsidR="00AF086E" w:rsidRPr="0072614A" w:rsidRDefault="00AF086E" w:rsidP="00AF08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922FA2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«ՄԻԿՊՐՈ» ՍՊԸ</w:t>
            </w:r>
            <w:r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ru-RU"/>
              </w:rPr>
              <w:t xml:space="preserve">, </w:t>
            </w:r>
            <w:r w:rsidRPr="00503C90">
              <w:rPr>
                <w:rFonts w:ascii="GHEA Grapalat" w:hAnsi="GHEA Grapalat"/>
                <w:bCs/>
                <w:i/>
                <w:color w:val="000000"/>
              </w:rPr>
              <w:t>ООО "МИКПРО"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11E49A64" w:rsidR="00AF086E" w:rsidRPr="0072614A" w:rsidRDefault="00AF086E" w:rsidP="00AF08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95E0B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5872E0C0" w:rsidR="00AF086E" w:rsidRPr="00705755" w:rsidRDefault="00AF086E" w:rsidP="00AF08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95E0B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3F050804" w:rsidR="00AF086E" w:rsidRPr="00705755" w:rsidRDefault="00AF086E" w:rsidP="00AF08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95E0B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2D4FC106" w:rsidR="00AF086E" w:rsidRPr="00705755" w:rsidRDefault="00AF086E" w:rsidP="00AF08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FA569F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FA569F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FA569F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AF086E" w:rsidRPr="0076053B" w14:paraId="71D10344" w14:textId="77777777" w:rsidTr="00922FA2"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786317F9" w14:textId="241D4002" w:rsidR="00AF086E" w:rsidRDefault="00AF086E" w:rsidP="00AF08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B927D" w14:textId="070EE48A" w:rsidR="00AF086E" w:rsidRPr="0072614A" w:rsidRDefault="00AF086E" w:rsidP="00AF08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922FA2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 xml:space="preserve">«ՔԱՂՇԻՆՆԱԽԱԳԻԾ» ՍՊԸ, </w:t>
            </w:r>
            <w:r w:rsidRPr="00922FA2">
              <w:rPr>
                <w:rFonts w:ascii="GHEA Grapalat" w:hAnsi="GHEA Grapalat"/>
                <w:bCs/>
                <w:i/>
                <w:color w:val="000000"/>
                <w:lang w:val="hy-AM"/>
              </w:rPr>
              <w:t>ООО «Урбан Дизайн»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74F6F98" w14:textId="0A03B597" w:rsidR="00AF086E" w:rsidRPr="0072614A" w:rsidRDefault="00AF086E" w:rsidP="00AF08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95E0B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D78FE2C" w14:textId="4A250A27" w:rsidR="00AF086E" w:rsidRPr="00705755" w:rsidRDefault="00AF086E" w:rsidP="00AF08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95E0B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5BBC3AA" w14:textId="3F115E24" w:rsidR="00AF086E" w:rsidRPr="00705755" w:rsidRDefault="00AF086E" w:rsidP="00AF08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95E0B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F4E16E3" w14:textId="67ACDA18" w:rsidR="00AF086E" w:rsidRPr="00705755" w:rsidRDefault="00AF086E" w:rsidP="00AF08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FA569F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FA569F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FA569F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9D12FD" w:rsidRPr="00922FA2" w14:paraId="522ACAFB" w14:textId="77777777" w:rsidTr="00922FA2">
        <w:trPr>
          <w:trHeight w:val="331"/>
        </w:trPr>
        <w:tc>
          <w:tcPr>
            <w:tcW w:w="2235" w:type="dxa"/>
            <w:gridSpan w:val="3"/>
            <w:shd w:val="clear" w:color="auto" w:fill="auto"/>
            <w:vAlign w:val="center"/>
          </w:tcPr>
          <w:p w14:paraId="514F7E40" w14:textId="0E40A8E6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7"/>
            <w:shd w:val="clear" w:color="auto" w:fill="auto"/>
            <w:vAlign w:val="center"/>
          </w:tcPr>
          <w:p w14:paraId="71AB42B3" w14:textId="1B30065B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9D12FD" w:rsidRPr="00922FA2" w14:paraId="617248CD" w14:textId="77777777" w:rsidTr="00922FA2">
        <w:trPr>
          <w:trHeight w:val="289"/>
        </w:trPr>
        <w:tc>
          <w:tcPr>
            <w:tcW w:w="1074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C632EE" w14:paraId="1515C769" w14:textId="77777777" w:rsidTr="00922FA2">
        <w:trPr>
          <w:trHeight w:val="346"/>
        </w:trPr>
        <w:tc>
          <w:tcPr>
            <w:tcW w:w="47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60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40AEDAE" w:rsidR="009D12FD" w:rsidRPr="000E6906" w:rsidRDefault="00AF086E" w:rsidP="00C632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</w:t>
            </w:r>
            <w:r w:rsidR="00164FD7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5</w:t>
            </w:r>
            <w:r w:rsidR="00C632EE" w:rsidRPr="00C632EE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04</w:t>
            </w:r>
            <w:r w:rsidR="00BD16B2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9D12FD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9D12FD" w:rsidRPr="000E6906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</w:p>
        </w:tc>
      </w:tr>
      <w:tr w:rsidR="009D12FD" w:rsidRPr="00922FA2" w14:paraId="71BEA872" w14:textId="77777777" w:rsidTr="00AF086E">
        <w:trPr>
          <w:trHeight w:val="688"/>
        </w:trPr>
        <w:tc>
          <w:tcPr>
            <w:tcW w:w="4713" w:type="dxa"/>
            <w:gridSpan w:val="13"/>
            <w:vMerge w:val="restart"/>
            <w:shd w:val="clear" w:color="auto" w:fill="auto"/>
            <w:vAlign w:val="center"/>
          </w:tcPr>
          <w:p w14:paraId="7F8FD238" w14:textId="32D54A6A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0E69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705755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1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705755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705755" w14:paraId="04C80107" w14:textId="77777777" w:rsidTr="00AF086E">
        <w:trPr>
          <w:trHeight w:val="92"/>
        </w:trPr>
        <w:tc>
          <w:tcPr>
            <w:tcW w:w="4713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DB40949" w:rsidR="009D12FD" w:rsidRPr="00774E1B" w:rsidRDefault="00AF086E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</w:t>
            </w:r>
            <w:r w:rsidR="00164FD7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6</w:t>
            </w:r>
            <w:r w:rsidR="00164FD7" w:rsidRPr="00C632EE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04</w:t>
            </w:r>
            <w:r w:rsidR="00164FD7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164FD7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164FD7" w:rsidRPr="000E6906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31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DB08B54" w:rsidR="009D12FD" w:rsidRPr="000E6906" w:rsidRDefault="00AF086E" w:rsidP="00DF215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</w:t>
            </w:r>
            <w:r w:rsidR="00164FD7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5</w:t>
            </w:r>
            <w:r w:rsidR="00164FD7" w:rsidRPr="00C632EE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05</w:t>
            </w:r>
            <w:r w:rsidR="00164FD7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164FD7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164FD7" w:rsidRPr="000E6906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</w:p>
        </w:tc>
      </w:tr>
      <w:tr w:rsidR="009D12FD" w:rsidRPr="00922FA2" w14:paraId="2254FA5C" w14:textId="77777777" w:rsidTr="00922FA2">
        <w:trPr>
          <w:trHeight w:val="344"/>
        </w:trPr>
        <w:tc>
          <w:tcPr>
            <w:tcW w:w="10740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2519492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C632EE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AF086E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12</w:t>
            </w:r>
            <w:r w:rsidR="00164FD7" w:rsidRPr="00C632EE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AF086E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05</w:t>
            </w:r>
            <w:r w:rsidR="00164FD7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164FD7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164FD7" w:rsidRPr="000E6906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5F0E1D" w14:paraId="3C75DA26" w14:textId="77777777" w:rsidTr="00922FA2">
        <w:trPr>
          <w:trHeight w:val="344"/>
        </w:trPr>
        <w:tc>
          <w:tcPr>
            <w:tcW w:w="47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181432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181432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60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78AFB3F" w:rsidR="009D12FD" w:rsidRPr="005F0E1D" w:rsidRDefault="00AF086E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15</w:t>
            </w:r>
            <w:r w:rsidR="007F6B32"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7F6B32" w:rsidRPr="00BD16B2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5</w:t>
            </w:r>
            <w:r w:rsidR="007F6B32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7F6B32"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</w:t>
            </w:r>
            <w:r w:rsidR="007F6B32" w:rsidRPr="00C632EE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7F6B32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D16B2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705755" w14:paraId="0682C6BE" w14:textId="77777777" w:rsidTr="00922FA2">
        <w:trPr>
          <w:trHeight w:val="344"/>
        </w:trPr>
        <w:tc>
          <w:tcPr>
            <w:tcW w:w="47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C26D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60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E1C8B9D" w:rsidR="009D12FD" w:rsidRPr="00705755" w:rsidRDefault="00AF086E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15</w:t>
            </w:r>
            <w:r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BD16B2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</w:t>
            </w:r>
            <w:r w:rsidRPr="00C632EE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</w:p>
        </w:tc>
      </w:tr>
      <w:tr w:rsidR="009D12FD" w:rsidRPr="00705755" w14:paraId="79A64497" w14:textId="77777777" w:rsidTr="00922FA2">
        <w:trPr>
          <w:trHeight w:val="288"/>
        </w:trPr>
        <w:tc>
          <w:tcPr>
            <w:tcW w:w="10740" w:type="dxa"/>
            <w:gridSpan w:val="30"/>
            <w:shd w:val="clear" w:color="auto" w:fill="99CCFF"/>
            <w:vAlign w:val="center"/>
          </w:tcPr>
          <w:p w14:paraId="620F225D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4E4EA255" w14:textId="77777777" w:rsidTr="00922FA2">
        <w:tc>
          <w:tcPr>
            <w:tcW w:w="675" w:type="dxa"/>
            <w:vMerge w:val="restart"/>
            <w:shd w:val="clear" w:color="auto" w:fill="auto"/>
            <w:vAlign w:val="center"/>
          </w:tcPr>
          <w:p w14:paraId="7AA249E4" w14:textId="4FE32465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Չափա-բաժնի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участник</w:t>
            </w:r>
          </w:p>
        </w:tc>
        <w:tc>
          <w:tcPr>
            <w:tcW w:w="8505" w:type="dxa"/>
            <w:gridSpan w:val="27"/>
            <w:shd w:val="clear" w:color="auto" w:fill="auto"/>
            <w:vAlign w:val="center"/>
          </w:tcPr>
          <w:p w14:paraId="0A5086C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Պայմանագրի</w:t>
            </w:r>
          </w:p>
        </w:tc>
      </w:tr>
      <w:tr w:rsidR="009D12FD" w:rsidRPr="00705755" w14:paraId="11F19FA1" w14:textId="77777777" w:rsidTr="00AF086E">
        <w:trPr>
          <w:trHeight w:val="237"/>
        </w:trPr>
        <w:tc>
          <w:tcPr>
            <w:tcW w:w="675" w:type="dxa"/>
            <w:vMerge/>
            <w:shd w:val="clear" w:color="auto" w:fill="auto"/>
            <w:vAlign w:val="center"/>
          </w:tcPr>
          <w:p w14:paraId="39B67943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2856C5C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14:paraId="23EE0CE1" w14:textId="3893BD6C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14:paraId="7E70E64E" w14:textId="72E3CB0E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  <w:vAlign w:val="center"/>
          </w:tcPr>
          <w:p w14:paraId="4C4044FB" w14:textId="45389FF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Կատարման վերջնա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8A33AC2" w14:textId="292A3999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Կանխա-վճարի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0911FBB2" w14:textId="72CB726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705755" w14:paraId="4DC53241" w14:textId="77777777" w:rsidTr="00AF086E">
        <w:trPr>
          <w:trHeight w:val="238"/>
        </w:trPr>
        <w:tc>
          <w:tcPr>
            <w:tcW w:w="675" w:type="dxa"/>
            <w:vMerge/>
            <w:shd w:val="clear" w:color="auto" w:fill="auto"/>
            <w:vAlign w:val="center"/>
          </w:tcPr>
          <w:p w14:paraId="7D858D4B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078A8417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14:paraId="67FA13F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14:paraId="7FDD9C22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  <w:vAlign w:val="center"/>
          </w:tcPr>
          <w:p w14:paraId="73BBD2A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78CB5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3C0959C2" w14:textId="2825D3D3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705755" w14:paraId="75FDA7D8" w14:textId="77777777" w:rsidTr="00AF086E">
        <w:trPr>
          <w:trHeight w:val="263"/>
        </w:trPr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9D12FD" w:rsidRPr="00705755" w14:paraId="1E28D31D" w14:textId="77777777" w:rsidTr="00AF086E">
        <w:trPr>
          <w:trHeight w:val="1398"/>
        </w:trPr>
        <w:tc>
          <w:tcPr>
            <w:tcW w:w="675" w:type="dxa"/>
            <w:shd w:val="clear" w:color="auto" w:fill="auto"/>
            <w:vAlign w:val="center"/>
          </w:tcPr>
          <w:p w14:paraId="1F1D10DE" w14:textId="4EF49C91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91CD0D1" w14:textId="2CDABF0D" w:rsidR="009D12FD" w:rsidRPr="0012015E" w:rsidRDefault="00AF086E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922FA2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«ՄԻԿՊՐՈ» ՍՊԸ</w:t>
            </w:r>
            <w:r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ru-RU"/>
              </w:rPr>
              <w:t xml:space="preserve">, </w:t>
            </w:r>
            <w:r w:rsidRPr="00503C90">
              <w:rPr>
                <w:rFonts w:ascii="GHEA Grapalat" w:hAnsi="GHEA Grapalat"/>
                <w:bCs/>
                <w:i/>
                <w:color w:val="000000"/>
              </w:rPr>
              <w:t>ООО "МИКПРО"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2183B64C" w14:textId="5042AAE4" w:rsidR="009D12FD" w:rsidRPr="00316B35" w:rsidRDefault="00316B35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B00502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</w:t>
            </w:r>
            <w:r>
              <w:rPr>
                <w:rFonts w:ascii="GHEA Grapalat" w:hAnsi="GHEA Grapalat" w:cs="Sylfaen"/>
                <w:i/>
                <w:lang w:val="af-ZA"/>
              </w:rPr>
              <w:t>ԱԲՀ-</w:t>
            </w:r>
            <w:r w:rsidR="00AF086E">
              <w:rPr>
                <w:rFonts w:ascii="GHEA Grapalat" w:hAnsi="GHEA Grapalat" w:cs="Sylfaen"/>
                <w:i/>
                <w:lang w:val="af-ZA"/>
              </w:rPr>
              <w:t>Հ</w:t>
            </w:r>
            <w:r w:rsidR="00AF086E">
              <w:rPr>
                <w:rFonts w:ascii="GHEA Grapalat" w:hAnsi="GHEA Grapalat" w:cs="Sylfaen"/>
                <w:i/>
                <w:lang w:val="ru-RU"/>
              </w:rPr>
              <w:t>Բ</w:t>
            </w:r>
            <w:r w:rsidR="00AF086E">
              <w:rPr>
                <w:rFonts w:ascii="GHEA Grapalat" w:hAnsi="GHEA Grapalat" w:cs="Sylfaen"/>
                <w:i/>
                <w:lang w:val="af-ZA"/>
              </w:rPr>
              <w:t>Մ</w:t>
            </w:r>
            <w:r>
              <w:rPr>
                <w:rFonts w:ascii="GHEA Grapalat" w:hAnsi="GHEA Grapalat" w:cs="Sylfaen"/>
                <w:i/>
                <w:lang w:val="af-ZA"/>
              </w:rPr>
              <w:t>ԽԱՇՁԲ</w:t>
            </w:r>
            <w:r w:rsidR="00AF086E">
              <w:rPr>
                <w:rFonts w:ascii="GHEA Grapalat" w:hAnsi="GHEA Grapalat" w:cs="Sylfaen"/>
                <w:i/>
                <w:lang w:val="af-ZA"/>
              </w:rPr>
              <w:t>-25/</w:t>
            </w:r>
            <w:r w:rsidR="00AF086E">
              <w:rPr>
                <w:rFonts w:ascii="GHEA Grapalat" w:hAnsi="GHEA Grapalat" w:cs="Sylfaen"/>
                <w:i/>
                <w:lang w:val="hy-AM"/>
              </w:rPr>
              <w:t>47</w:t>
            </w:r>
            <w:r>
              <w:rPr>
                <w:rFonts w:ascii="GHEA Grapalat" w:hAnsi="GHEA Grapalat" w:cs="Sylfaen"/>
                <w:i/>
                <w:lang w:val="af-ZA"/>
              </w:rPr>
              <w:t>»</w:t>
            </w:r>
            <w:r w:rsidRPr="00316B35"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114640">
              <w:rPr>
                <w:rFonts w:ascii="GHEA Grapalat" w:hAnsi="GHEA Grapalat" w:cs="Sylfaen"/>
                <w:i/>
                <w:lang w:val="af-ZA"/>
              </w:rPr>
              <w:t>"</w:t>
            </w:r>
            <w:r w:rsidR="00AF086E">
              <w:rPr>
                <w:rFonts w:ascii="GHEA Grapalat" w:hAnsi="GHEA Grapalat" w:cs="Sylfaen"/>
                <w:i/>
                <w:lang w:val="af-ZA"/>
              </w:rPr>
              <w:t>ABH-H</w:t>
            </w:r>
            <w:r w:rsidR="00AF086E">
              <w:rPr>
                <w:rFonts w:ascii="GHEA Grapalat" w:hAnsi="GHEA Grapalat" w:cs="Sylfaen"/>
                <w:i/>
                <w:lang w:val="hy-AM"/>
              </w:rPr>
              <w:t>B</w:t>
            </w:r>
            <w:r w:rsidR="00AF086E">
              <w:rPr>
                <w:rFonts w:ascii="GHEA Grapalat" w:hAnsi="GHEA Grapalat" w:cs="Sylfaen"/>
                <w:i/>
                <w:lang w:val="af-ZA"/>
              </w:rPr>
              <w:t>MKhAshDzB-25/47</w:t>
            </w:r>
            <w:r w:rsidRPr="00114640">
              <w:rPr>
                <w:rFonts w:ascii="GHEA Grapalat" w:hAnsi="GHEA Grapalat" w:cs="Sylfaen"/>
                <w:i/>
                <w:lang w:val="af-ZA"/>
              </w:rPr>
              <w:t>"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F54951" w14:textId="2E70F695" w:rsidR="009D12FD" w:rsidRPr="007B050B" w:rsidRDefault="00AF086E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15</w:t>
            </w:r>
            <w:r w:rsidR="00C632E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 w:rsidR="00BD16B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5</w:t>
            </w:r>
            <w:r w:rsidR="00BD16B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.2025</w:t>
            </w:r>
            <w:r w:rsidR="009D12FD" w:rsidRPr="007B050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թ.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610A7BBF" w14:textId="08AD22F1" w:rsidR="009D12FD" w:rsidRPr="00AF086E" w:rsidRDefault="00AF086E" w:rsidP="00AF086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9C4BD7">
              <w:rPr>
                <w:rFonts w:ascii="GHEA Grapalat" w:hAnsi="GHEA Grapalat"/>
                <w:i/>
                <w:lang w:val="hy-AM"/>
              </w:rPr>
              <w:t>Պատվիրատուի</w:t>
            </w:r>
            <w:r w:rsidRPr="009C4BD7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9C4BD7">
              <w:rPr>
                <w:rFonts w:ascii="GHEA Grapalat" w:hAnsi="GHEA Grapalat"/>
                <w:i/>
                <w:lang w:val="hy-AM"/>
              </w:rPr>
              <w:t>կողմից</w:t>
            </w:r>
            <w:r w:rsidRPr="009C4BD7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9C4BD7">
              <w:rPr>
                <w:rFonts w:ascii="GHEA Grapalat" w:hAnsi="GHEA Grapalat"/>
                <w:i/>
                <w:lang w:val="hy-AM"/>
              </w:rPr>
              <w:t>գրավոր</w:t>
            </w:r>
            <w:r w:rsidRPr="009C4BD7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9C4BD7">
              <w:rPr>
                <w:rFonts w:ascii="GHEA Grapalat" w:hAnsi="GHEA Grapalat"/>
                <w:i/>
                <w:lang w:val="hy-AM"/>
              </w:rPr>
              <w:t>ծանուցելու</w:t>
            </w:r>
            <w:r w:rsidRPr="009C4BD7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9C4BD7">
              <w:rPr>
                <w:rFonts w:ascii="GHEA Grapalat" w:hAnsi="GHEA Grapalat"/>
                <w:i/>
                <w:lang w:val="hy-AM"/>
              </w:rPr>
              <w:t>օրվանից</w:t>
            </w:r>
            <w:r w:rsidRPr="009C4BD7">
              <w:rPr>
                <w:rFonts w:ascii="GHEA Grapalat" w:hAnsi="GHEA Grapalat"/>
                <w:i/>
                <w:lang w:val="pt-BR"/>
              </w:rPr>
              <w:t xml:space="preserve"> 20</w:t>
            </w:r>
            <w:r w:rsidRPr="009C4BD7">
              <w:rPr>
                <w:rFonts w:ascii="GHEA Grapalat" w:hAnsi="GHEA Grapalat"/>
                <w:i/>
                <w:lang w:val="hy-AM"/>
              </w:rPr>
              <w:t>-րդ օրացուցային օրը ներառյալ</w:t>
            </w:r>
            <w:r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AF086E">
              <w:rPr>
                <w:rFonts w:ascii="GHEA Grapalat" w:hAnsi="GHEA Grapalat"/>
                <w:i/>
                <w:lang w:val="hy-AM"/>
              </w:rPr>
              <w:t>20-й календарный день с даты письменного уведомления Клиента включительно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3A27A0" w14:textId="77777777" w:rsidR="009D12FD" w:rsidRPr="001165CE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40F0BC7" w14:textId="6053A335" w:rsidR="009D12FD" w:rsidRPr="00316B35" w:rsidRDefault="00AF086E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477 000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43A549" w14:textId="05BF4486" w:rsidR="009D12FD" w:rsidRPr="00705755" w:rsidRDefault="00AF086E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477 000</w:t>
            </w:r>
          </w:p>
        </w:tc>
      </w:tr>
      <w:tr w:rsidR="00260CC9" w:rsidRPr="00922FA2" w14:paraId="41E4ED39" w14:textId="77777777" w:rsidTr="00922FA2">
        <w:trPr>
          <w:trHeight w:val="150"/>
        </w:trPr>
        <w:tc>
          <w:tcPr>
            <w:tcW w:w="10740" w:type="dxa"/>
            <w:gridSpan w:val="30"/>
            <w:shd w:val="clear" w:color="auto" w:fill="auto"/>
            <w:vAlign w:val="center"/>
          </w:tcPr>
          <w:p w14:paraId="7265AE84" w14:textId="21A6CA25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260CC9" w:rsidRPr="00922FA2" w14:paraId="1F657639" w14:textId="77777777" w:rsidTr="00922FA2">
        <w:trPr>
          <w:trHeight w:val="1308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0644C6" w:rsidRPr="00660C13" w14:paraId="20BC55B9" w14:textId="77777777" w:rsidTr="00922FA2">
        <w:trPr>
          <w:trHeight w:val="1627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0644C6" w:rsidRPr="003B3FCE" w:rsidRDefault="000644C6" w:rsidP="00064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A538DB0" w:rsidR="000644C6" w:rsidRPr="006D5572" w:rsidRDefault="00AF086E" w:rsidP="000644C6">
            <w:pPr>
              <w:autoSpaceDE w:val="0"/>
              <w:autoSpaceDN w:val="0"/>
              <w:adjustRightInd w:val="0"/>
              <w:ind w:left="34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 xml:space="preserve">          </w:t>
            </w:r>
            <w:r w:rsidRPr="00922FA2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«ՄԻԿՊՐՈ» ՍՊԸ</w:t>
            </w:r>
            <w:r w:rsidRPr="00AF086E"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br/>
            </w:r>
            <w:r w:rsidRPr="00503C90">
              <w:rPr>
                <w:rFonts w:ascii="GHEA Grapalat" w:hAnsi="GHEA Grapalat"/>
                <w:bCs/>
                <w:i/>
                <w:color w:val="000000"/>
              </w:rPr>
              <w:t>ООО "МИКПРО"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353BFC2" w:rsidR="000644C6" w:rsidRPr="00AF086E" w:rsidRDefault="00AF086E" w:rsidP="00AF086E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AF086E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ՀԱՂԹԱՆԱԿԻ Պ</w:t>
            </w:r>
            <w:r w:rsidRPr="00AF086E">
              <w:rPr>
                <w:rFonts w:ascii="MS Mincho" w:eastAsia="MS Mincho" w:hAnsi="MS Mincho" w:cs="MS Mincho" w:hint="eastAsia"/>
                <w:bCs/>
                <w:i/>
                <w:color w:val="000000"/>
                <w:sz w:val="20"/>
                <w:szCs w:val="20"/>
                <w:lang w:val="hy-AM"/>
              </w:rPr>
              <w:t>․</w:t>
            </w:r>
            <w:r w:rsidRPr="00AF086E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/Շ/ 64 ԳՅՈՒՄՐԻ ՇԻՐԱԿ ՀԱՅԱՍՏԱՆ, +37477877779, АХТАНАКИ П./Ш/ 64 ГЮМРИ ШИРАК АРМЕНИЯ, +37</w:t>
            </w:r>
            <w:r w:rsidRPr="00AF086E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477877779</w:t>
            </w:r>
          </w:p>
        </w:tc>
        <w:tc>
          <w:tcPr>
            <w:tcW w:w="25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5BE4FE6" w:rsidR="000644C6" w:rsidRPr="002C22F6" w:rsidRDefault="00AF086E" w:rsidP="00064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8E5C38">
              <w:rPr>
                <w:rFonts w:ascii="GHEA Grapalat" w:hAnsi="GHEA Grapalat"/>
                <w:bCs/>
                <w:i/>
                <w:color w:val="000000"/>
                <w:lang w:val="hy-AM"/>
              </w:rPr>
              <w:t>businessellit@mail.ru</w:t>
            </w:r>
          </w:p>
        </w:tc>
        <w:tc>
          <w:tcPr>
            <w:tcW w:w="20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DA278FD" w:rsidR="000644C6" w:rsidRPr="00AF086E" w:rsidRDefault="000644C6" w:rsidP="00064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</w:t>
            </w:r>
            <w:r w:rsidR="00AF086E">
              <w:rPr>
                <w:rFonts w:ascii="GHEA Grapalat" w:hAnsi="GHEA Grapalat" w:cs="Sylfaen"/>
                <w:i/>
                <w:sz w:val="16"/>
                <w:szCs w:val="16"/>
              </w:rPr>
              <w:t>205012223843</w:t>
            </w:r>
            <w:r w:rsidR="00AF086E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1001</w:t>
            </w:r>
          </w:p>
        </w:tc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14313" w14:textId="77777777" w:rsidR="000644C6" w:rsidRPr="002C22F6" w:rsidRDefault="000644C6" w:rsidP="000644C6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color w:val="000000"/>
                <w:sz w:val="24"/>
                <w:szCs w:val="24"/>
              </w:rPr>
            </w:pPr>
          </w:p>
          <w:p w14:paraId="4A971A3A" w14:textId="0735A996" w:rsidR="000644C6" w:rsidRPr="00660C13" w:rsidRDefault="000644C6" w:rsidP="000644C6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660C1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ՀՎՀՀ</w:t>
            </w:r>
            <w:r w:rsidR="00AF086E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-05553818</w:t>
            </w:r>
            <w:bookmarkStart w:id="0" w:name="_GoBack"/>
            <w:bookmarkEnd w:id="0"/>
          </w:p>
          <w:p w14:paraId="6E1E7005" w14:textId="49BBF89D" w:rsidR="000644C6" w:rsidRPr="00660C13" w:rsidRDefault="000644C6" w:rsidP="00064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</w:tr>
      <w:tr w:rsidR="002C22F6" w:rsidRPr="00660C13" w14:paraId="496A046D" w14:textId="77777777" w:rsidTr="00922FA2">
        <w:trPr>
          <w:trHeight w:val="288"/>
        </w:trPr>
        <w:tc>
          <w:tcPr>
            <w:tcW w:w="10740" w:type="dxa"/>
            <w:gridSpan w:val="30"/>
            <w:shd w:val="clear" w:color="auto" w:fill="99CCFF"/>
            <w:vAlign w:val="center"/>
          </w:tcPr>
          <w:p w14:paraId="393BE26B" w14:textId="77777777" w:rsidR="002C22F6" w:rsidRPr="00705755" w:rsidRDefault="002C22F6" w:rsidP="002C22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C22F6" w:rsidRPr="00922FA2" w14:paraId="3863A00B" w14:textId="77777777" w:rsidTr="00922F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2C22F6" w:rsidRPr="00705755" w:rsidRDefault="002C22F6" w:rsidP="002C22F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24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2C22F6" w:rsidRPr="00705755" w:rsidRDefault="002C22F6" w:rsidP="002C22F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2C22F6" w:rsidRPr="00922FA2" w14:paraId="485BF528" w14:textId="77777777" w:rsidTr="00922FA2">
        <w:trPr>
          <w:trHeight w:val="288"/>
        </w:trPr>
        <w:tc>
          <w:tcPr>
            <w:tcW w:w="10740" w:type="dxa"/>
            <w:gridSpan w:val="30"/>
            <w:shd w:val="clear" w:color="auto" w:fill="99CCFF"/>
            <w:vAlign w:val="center"/>
          </w:tcPr>
          <w:p w14:paraId="60FF974B" w14:textId="77777777" w:rsidR="002C22F6" w:rsidRPr="00705755" w:rsidRDefault="002C22F6" w:rsidP="002C22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C22F6" w:rsidRPr="00922FA2" w14:paraId="7DB42300" w14:textId="77777777" w:rsidTr="00922FA2">
        <w:trPr>
          <w:trHeight w:val="288"/>
        </w:trPr>
        <w:tc>
          <w:tcPr>
            <w:tcW w:w="10740" w:type="dxa"/>
            <w:gridSpan w:val="30"/>
            <w:shd w:val="clear" w:color="auto" w:fill="auto"/>
            <w:vAlign w:val="center"/>
          </w:tcPr>
          <w:p w14:paraId="0AD8E25E" w14:textId="0F77BF35" w:rsidR="002C22F6" w:rsidRPr="00705755" w:rsidRDefault="002C22F6" w:rsidP="002C22F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2C22F6" w:rsidRPr="00705755" w:rsidRDefault="002C22F6" w:rsidP="002C22F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2C22F6" w:rsidRPr="00705755" w:rsidRDefault="002C22F6" w:rsidP="002C22F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C22F6" w:rsidRPr="00705755" w:rsidRDefault="002C22F6" w:rsidP="002C22F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2C22F6" w:rsidRPr="00705755" w:rsidRDefault="002C22F6" w:rsidP="002C22F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C22F6" w:rsidRPr="00705755" w:rsidRDefault="002C22F6" w:rsidP="002C22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C22F6" w:rsidRPr="00705755" w:rsidRDefault="002C22F6" w:rsidP="002C22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C22F6" w:rsidRPr="00705755" w:rsidRDefault="002C22F6" w:rsidP="002C22F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4) Հայաստանի Հանրապետությունում պետական գրանցում ստացած հասարակական կազմակերպությունների և լրատվական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գործունեություն իրականացնող անձանց դեպքում՝ նաև պետական գրանցման վկայականի պատճենը:</w:t>
            </w:r>
          </w:p>
          <w:p w14:paraId="2CB74728" w14:textId="77777777" w:rsidR="002C22F6" w:rsidRPr="00705755" w:rsidRDefault="002C22F6" w:rsidP="002C22F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2C22F6" w:rsidRPr="00705755" w:rsidRDefault="002C22F6" w:rsidP="002C22F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2C22F6" w:rsidRPr="00705755" w:rsidRDefault="002C22F6" w:rsidP="002C22F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2C22F6" w:rsidRPr="00705755" w:rsidRDefault="002C22F6" w:rsidP="002C22F6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2C22F6" w:rsidRPr="00705755" w:rsidRDefault="002C22F6" w:rsidP="002C22F6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2C22F6" w:rsidRPr="00705755" w:rsidRDefault="002C22F6" w:rsidP="002C22F6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2C22F6" w:rsidRPr="00705755" w:rsidRDefault="002C22F6" w:rsidP="002C22F6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2C22F6" w:rsidRPr="00705755" w:rsidRDefault="002C22F6" w:rsidP="002C22F6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2C22F6" w:rsidRPr="00705755" w:rsidRDefault="002C22F6" w:rsidP="002C22F6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2C22F6" w:rsidRPr="00705755" w:rsidRDefault="002C22F6" w:rsidP="002C22F6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2C22F6" w:rsidRPr="00922FA2" w14:paraId="3CC8B38C" w14:textId="77777777" w:rsidTr="00922FA2">
        <w:trPr>
          <w:trHeight w:val="288"/>
        </w:trPr>
        <w:tc>
          <w:tcPr>
            <w:tcW w:w="10740" w:type="dxa"/>
            <w:gridSpan w:val="30"/>
            <w:shd w:val="clear" w:color="auto" w:fill="99CCFF"/>
            <w:vAlign w:val="center"/>
          </w:tcPr>
          <w:p w14:paraId="02AFA8BF" w14:textId="77777777" w:rsidR="002C22F6" w:rsidRPr="00705755" w:rsidRDefault="002C22F6" w:rsidP="002C22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2C22F6" w:rsidRPr="00705755" w:rsidRDefault="002C22F6" w:rsidP="002C22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C22F6" w:rsidRPr="00922FA2" w14:paraId="5484FA73" w14:textId="77777777" w:rsidTr="00922FA2">
        <w:trPr>
          <w:trHeight w:val="475"/>
        </w:trPr>
        <w:tc>
          <w:tcPr>
            <w:tcW w:w="24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2C22F6" w:rsidRPr="00705755" w:rsidRDefault="002C22F6" w:rsidP="002C22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24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C22F6" w:rsidRPr="00705755" w:rsidRDefault="002C22F6" w:rsidP="002C22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C22F6" w:rsidRPr="00922FA2" w14:paraId="5A7FED5D" w14:textId="77777777" w:rsidTr="00922FA2">
        <w:trPr>
          <w:trHeight w:val="288"/>
        </w:trPr>
        <w:tc>
          <w:tcPr>
            <w:tcW w:w="10740" w:type="dxa"/>
            <w:gridSpan w:val="30"/>
            <w:shd w:val="clear" w:color="auto" w:fill="99CCFF"/>
            <w:vAlign w:val="center"/>
          </w:tcPr>
          <w:p w14:paraId="0C88E286" w14:textId="77777777" w:rsidR="002C22F6" w:rsidRPr="00705755" w:rsidRDefault="002C22F6" w:rsidP="002C22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2C22F6" w:rsidRPr="00705755" w:rsidRDefault="002C22F6" w:rsidP="002C22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C22F6" w:rsidRPr="00922FA2" w14:paraId="40B30E88" w14:textId="77777777" w:rsidTr="00922FA2">
        <w:trPr>
          <w:trHeight w:val="427"/>
        </w:trPr>
        <w:tc>
          <w:tcPr>
            <w:tcW w:w="24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2C22F6" w:rsidRPr="00705755" w:rsidRDefault="002C22F6" w:rsidP="002C22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2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C22F6" w:rsidRPr="00705755" w:rsidRDefault="002C22F6" w:rsidP="002C22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C22F6" w:rsidRPr="00922FA2" w14:paraId="541BD7F7" w14:textId="77777777" w:rsidTr="00922FA2">
        <w:trPr>
          <w:trHeight w:val="288"/>
        </w:trPr>
        <w:tc>
          <w:tcPr>
            <w:tcW w:w="1074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C22F6" w:rsidRPr="00705755" w:rsidRDefault="002C22F6" w:rsidP="002C22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C22F6" w:rsidRPr="00922FA2" w14:paraId="4DE14D25" w14:textId="77777777" w:rsidTr="00922FA2">
        <w:trPr>
          <w:trHeight w:val="427"/>
        </w:trPr>
        <w:tc>
          <w:tcPr>
            <w:tcW w:w="24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2C22F6" w:rsidRPr="00705755" w:rsidRDefault="002C22F6" w:rsidP="002C22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2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C22F6" w:rsidRPr="00705755" w:rsidRDefault="002C22F6" w:rsidP="002C22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C22F6" w:rsidRPr="00922FA2" w14:paraId="1DAD5D5C" w14:textId="77777777" w:rsidTr="00922FA2">
        <w:trPr>
          <w:trHeight w:val="288"/>
        </w:trPr>
        <w:tc>
          <w:tcPr>
            <w:tcW w:w="10740" w:type="dxa"/>
            <w:gridSpan w:val="30"/>
            <w:shd w:val="clear" w:color="auto" w:fill="99CCFF"/>
            <w:vAlign w:val="center"/>
          </w:tcPr>
          <w:p w14:paraId="57597369" w14:textId="77777777" w:rsidR="002C22F6" w:rsidRPr="00705755" w:rsidRDefault="002C22F6" w:rsidP="002C22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C22F6" w:rsidRPr="00922FA2" w14:paraId="5F667D89" w14:textId="77777777" w:rsidTr="00922FA2">
        <w:trPr>
          <w:trHeight w:val="427"/>
        </w:trPr>
        <w:tc>
          <w:tcPr>
            <w:tcW w:w="24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2C22F6" w:rsidRPr="00705755" w:rsidRDefault="002C22F6" w:rsidP="002C22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2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C22F6" w:rsidRPr="00705755" w:rsidRDefault="002C22F6" w:rsidP="002C22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2C22F6" w:rsidRPr="00922FA2" w14:paraId="406B68D6" w14:textId="77777777" w:rsidTr="00922FA2">
        <w:trPr>
          <w:trHeight w:val="288"/>
        </w:trPr>
        <w:tc>
          <w:tcPr>
            <w:tcW w:w="10740" w:type="dxa"/>
            <w:gridSpan w:val="30"/>
            <w:shd w:val="clear" w:color="auto" w:fill="99CCFF"/>
            <w:vAlign w:val="center"/>
          </w:tcPr>
          <w:p w14:paraId="79EAD146" w14:textId="77777777" w:rsidR="002C22F6" w:rsidRPr="00705755" w:rsidRDefault="002C22F6" w:rsidP="002C22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2C22F6" w:rsidRPr="00922FA2" w14:paraId="1A2BD291" w14:textId="77777777" w:rsidTr="00922FA2">
        <w:trPr>
          <w:trHeight w:val="227"/>
        </w:trPr>
        <w:tc>
          <w:tcPr>
            <w:tcW w:w="10740" w:type="dxa"/>
            <w:gridSpan w:val="30"/>
            <w:shd w:val="clear" w:color="auto" w:fill="auto"/>
            <w:vAlign w:val="center"/>
          </w:tcPr>
          <w:p w14:paraId="73A19DB3" w14:textId="6C7A151C" w:rsidR="002C22F6" w:rsidRPr="00705755" w:rsidRDefault="002C22F6" w:rsidP="002C22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2C22F6" w:rsidRPr="00922FA2" w14:paraId="002AF1AD" w14:textId="77777777" w:rsidTr="00922FA2">
        <w:trPr>
          <w:trHeight w:val="47"/>
        </w:trPr>
        <w:tc>
          <w:tcPr>
            <w:tcW w:w="27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2C22F6" w:rsidRPr="00705755" w:rsidRDefault="002C22F6" w:rsidP="002C22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2C22F6" w:rsidRPr="00705755" w:rsidRDefault="002C22F6" w:rsidP="002C22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2C22F6" w:rsidRPr="00705755" w:rsidRDefault="002C22F6" w:rsidP="002C22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2C22F6" w:rsidRPr="00705755" w14:paraId="6C6C269C" w14:textId="77777777" w:rsidTr="00922FA2">
        <w:trPr>
          <w:trHeight w:val="47"/>
        </w:trPr>
        <w:tc>
          <w:tcPr>
            <w:tcW w:w="2765" w:type="dxa"/>
            <w:gridSpan w:val="5"/>
            <w:shd w:val="clear" w:color="auto" w:fill="auto"/>
            <w:vAlign w:val="center"/>
          </w:tcPr>
          <w:p w14:paraId="0A862370" w14:textId="3E4DC620" w:rsidR="002C22F6" w:rsidRPr="00705755" w:rsidRDefault="002C22F6" w:rsidP="002C22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570A2BE5" w14:textId="23E9DF07" w:rsidR="002C22F6" w:rsidRPr="00705755" w:rsidRDefault="002C22F6" w:rsidP="002C22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29" w:type="dxa"/>
            <w:gridSpan w:val="10"/>
            <w:shd w:val="clear" w:color="auto" w:fill="auto"/>
            <w:vAlign w:val="center"/>
          </w:tcPr>
          <w:p w14:paraId="3C42DEDA" w14:textId="1EC6F118" w:rsidR="002C22F6" w:rsidRPr="00705755" w:rsidRDefault="002C22F6" w:rsidP="002C22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BA4838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BA483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9F404" w14:textId="77777777" w:rsidR="00027299" w:rsidRDefault="00027299" w:rsidP="0022631D">
      <w:pPr>
        <w:spacing w:before="0" w:after="0"/>
      </w:pPr>
      <w:r>
        <w:separator/>
      </w:r>
    </w:p>
  </w:endnote>
  <w:endnote w:type="continuationSeparator" w:id="0">
    <w:p w14:paraId="00D45432" w14:textId="77777777" w:rsidR="00027299" w:rsidRDefault="0002729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90EFB" w14:textId="77777777" w:rsidR="00027299" w:rsidRDefault="00027299" w:rsidP="0022631D">
      <w:pPr>
        <w:spacing w:before="0" w:after="0"/>
      </w:pPr>
      <w:r>
        <w:separator/>
      </w:r>
    </w:p>
  </w:footnote>
  <w:footnote w:type="continuationSeparator" w:id="0">
    <w:p w14:paraId="3A866C32" w14:textId="77777777" w:rsidR="00027299" w:rsidRDefault="00027299" w:rsidP="0022631D">
      <w:pPr>
        <w:spacing w:before="0" w:after="0"/>
      </w:pPr>
      <w:r>
        <w:continuationSeparator/>
      </w:r>
    </w:p>
  </w:footnote>
  <w:footnote w:id="1">
    <w:p w14:paraId="73E33F31" w14:textId="77777777" w:rsidR="009D12FD" w:rsidRPr="00541A77" w:rsidRDefault="009D12F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D12FD" w:rsidRPr="002D0BF6" w:rsidRDefault="009D12F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D12FD" w:rsidRPr="0087136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60CC9" w:rsidRPr="002D0BF6" w:rsidRDefault="00260CC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2C22F6" w:rsidRPr="0078682E" w:rsidRDefault="002C22F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C22F6" w:rsidRPr="0078682E" w:rsidRDefault="002C22F6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C22F6" w:rsidRPr="00005B9C" w:rsidRDefault="002C22F6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527"/>
    <w:rsid w:val="0000087E"/>
    <w:rsid w:val="00004BC5"/>
    <w:rsid w:val="00006113"/>
    <w:rsid w:val="00012170"/>
    <w:rsid w:val="00013F0D"/>
    <w:rsid w:val="00027299"/>
    <w:rsid w:val="00032877"/>
    <w:rsid w:val="00035227"/>
    <w:rsid w:val="00040A34"/>
    <w:rsid w:val="00044EA8"/>
    <w:rsid w:val="00046CCF"/>
    <w:rsid w:val="000511E2"/>
    <w:rsid w:val="00051ECE"/>
    <w:rsid w:val="0005498C"/>
    <w:rsid w:val="000644C6"/>
    <w:rsid w:val="0006599D"/>
    <w:rsid w:val="0007090E"/>
    <w:rsid w:val="00073D66"/>
    <w:rsid w:val="00077F3B"/>
    <w:rsid w:val="00086DFD"/>
    <w:rsid w:val="00091D06"/>
    <w:rsid w:val="00093C0A"/>
    <w:rsid w:val="000A2E2B"/>
    <w:rsid w:val="000B0199"/>
    <w:rsid w:val="000B2FCC"/>
    <w:rsid w:val="000E183F"/>
    <w:rsid w:val="000E4FF1"/>
    <w:rsid w:val="000E6906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18A6"/>
    <w:rsid w:val="0015387A"/>
    <w:rsid w:val="00164FD7"/>
    <w:rsid w:val="00166937"/>
    <w:rsid w:val="0017331E"/>
    <w:rsid w:val="00181432"/>
    <w:rsid w:val="001837D5"/>
    <w:rsid w:val="0018422F"/>
    <w:rsid w:val="00192D81"/>
    <w:rsid w:val="00194B57"/>
    <w:rsid w:val="001A1999"/>
    <w:rsid w:val="001C1BE1"/>
    <w:rsid w:val="001C2D63"/>
    <w:rsid w:val="001D2E8F"/>
    <w:rsid w:val="001E0091"/>
    <w:rsid w:val="001E39CB"/>
    <w:rsid w:val="001E3AE4"/>
    <w:rsid w:val="001E3B3B"/>
    <w:rsid w:val="001F1A3C"/>
    <w:rsid w:val="00200E92"/>
    <w:rsid w:val="002061E6"/>
    <w:rsid w:val="00207B08"/>
    <w:rsid w:val="00222240"/>
    <w:rsid w:val="0022631D"/>
    <w:rsid w:val="002418FA"/>
    <w:rsid w:val="00260A7B"/>
    <w:rsid w:val="00260CC9"/>
    <w:rsid w:val="00262CED"/>
    <w:rsid w:val="0027072A"/>
    <w:rsid w:val="00277693"/>
    <w:rsid w:val="00285974"/>
    <w:rsid w:val="00292931"/>
    <w:rsid w:val="00295B92"/>
    <w:rsid w:val="002B3248"/>
    <w:rsid w:val="002B4696"/>
    <w:rsid w:val="002B7F29"/>
    <w:rsid w:val="002C22F6"/>
    <w:rsid w:val="002C50E6"/>
    <w:rsid w:val="002E4E6F"/>
    <w:rsid w:val="002F16CC"/>
    <w:rsid w:val="002F1FEB"/>
    <w:rsid w:val="00311163"/>
    <w:rsid w:val="00314E57"/>
    <w:rsid w:val="00316B35"/>
    <w:rsid w:val="00325768"/>
    <w:rsid w:val="00326835"/>
    <w:rsid w:val="00330F2F"/>
    <w:rsid w:val="0033126B"/>
    <w:rsid w:val="0033484D"/>
    <w:rsid w:val="0034060D"/>
    <w:rsid w:val="00350ED8"/>
    <w:rsid w:val="00353229"/>
    <w:rsid w:val="00354783"/>
    <w:rsid w:val="00357E67"/>
    <w:rsid w:val="003614BD"/>
    <w:rsid w:val="00371B1D"/>
    <w:rsid w:val="00374AB4"/>
    <w:rsid w:val="00391C36"/>
    <w:rsid w:val="00392F3B"/>
    <w:rsid w:val="003930DE"/>
    <w:rsid w:val="00394A4C"/>
    <w:rsid w:val="00394E3E"/>
    <w:rsid w:val="00395A74"/>
    <w:rsid w:val="00395EEF"/>
    <w:rsid w:val="003A1A08"/>
    <w:rsid w:val="003B1514"/>
    <w:rsid w:val="003B2758"/>
    <w:rsid w:val="003B3FCE"/>
    <w:rsid w:val="003B6E71"/>
    <w:rsid w:val="003C39B7"/>
    <w:rsid w:val="003C4F42"/>
    <w:rsid w:val="003D0BAF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316E4"/>
    <w:rsid w:val="00432494"/>
    <w:rsid w:val="00433E3C"/>
    <w:rsid w:val="004405BE"/>
    <w:rsid w:val="004405D4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6E7E"/>
    <w:rsid w:val="004C714B"/>
    <w:rsid w:val="004D078F"/>
    <w:rsid w:val="004E376E"/>
    <w:rsid w:val="004E3B87"/>
    <w:rsid w:val="004F2BB3"/>
    <w:rsid w:val="004F2D40"/>
    <w:rsid w:val="00503BCC"/>
    <w:rsid w:val="00510FD4"/>
    <w:rsid w:val="00522BFD"/>
    <w:rsid w:val="00525836"/>
    <w:rsid w:val="00530DDF"/>
    <w:rsid w:val="00532B3F"/>
    <w:rsid w:val="00536E55"/>
    <w:rsid w:val="00542892"/>
    <w:rsid w:val="00542D4B"/>
    <w:rsid w:val="005458EA"/>
    <w:rsid w:val="00546023"/>
    <w:rsid w:val="00553C47"/>
    <w:rsid w:val="00556C2C"/>
    <w:rsid w:val="00573148"/>
    <w:rsid w:val="005737F9"/>
    <w:rsid w:val="0058251F"/>
    <w:rsid w:val="005853C4"/>
    <w:rsid w:val="00585642"/>
    <w:rsid w:val="00586F81"/>
    <w:rsid w:val="00592E81"/>
    <w:rsid w:val="00596959"/>
    <w:rsid w:val="005A54ED"/>
    <w:rsid w:val="005A622F"/>
    <w:rsid w:val="005B6A50"/>
    <w:rsid w:val="005C585E"/>
    <w:rsid w:val="005D5FBD"/>
    <w:rsid w:val="005E4C76"/>
    <w:rsid w:val="005F0E1D"/>
    <w:rsid w:val="0060016A"/>
    <w:rsid w:val="006028E0"/>
    <w:rsid w:val="006029D1"/>
    <w:rsid w:val="00604A95"/>
    <w:rsid w:val="00604E58"/>
    <w:rsid w:val="00607466"/>
    <w:rsid w:val="00607C9A"/>
    <w:rsid w:val="00623367"/>
    <w:rsid w:val="006235CE"/>
    <w:rsid w:val="006237C0"/>
    <w:rsid w:val="00627C43"/>
    <w:rsid w:val="006322D1"/>
    <w:rsid w:val="00635F2C"/>
    <w:rsid w:val="00646760"/>
    <w:rsid w:val="00652BF0"/>
    <w:rsid w:val="00656A5D"/>
    <w:rsid w:val="00660C13"/>
    <w:rsid w:val="00664622"/>
    <w:rsid w:val="006666F2"/>
    <w:rsid w:val="006714EA"/>
    <w:rsid w:val="00672F3A"/>
    <w:rsid w:val="00690ECB"/>
    <w:rsid w:val="006A2FBE"/>
    <w:rsid w:val="006A38B4"/>
    <w:rsid w:val="006B2E21"/>
    <w:rsid w:val="006B3BD4"/>
    <w:rsid w:val="006C0266"/>
    <w:rsid w:val="006D4CC0"/>
    <w:rsid w:val="006D5572"/>
    <w:rsid w:val="006E0D92"/>
    <w:rsid w:val="006E1A83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6378"/>
    <w:rsid w:val="00737EFA"/>
    <w:rsid w:val="0074277C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474B"/>
    <w:rsid w:val="0078682E"/>
    <w:rsid w:val="00795E0C"/>
    <w:rsid w:val="007970C5"/>
    <w:rsid w:val="007A5E73"/>
    <w:rsid w:val="007B050B"/>
    <w:rsid w:val="007B3092"/>
    <w:rsid w:val="007B44A4"/>
    <w:rsid w:val="007B4A51"/>
    <w:rsid w:val="007C6D46"/>
    <w:rsid w:val="007F5541"/>
    <w:rsid w:val="007F67DB"/>
    <w:rsid w:val="007F6B32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52D4"/>
    <w:rsid w:val="00847916"/>
    <w:rsid w:val="0085414E"/>
    <w:rsid w:val="00857C12"/>
    <w:rsid w:val="008630DE"/>
    <w:rsid w:val="00867E9F"/>
    <w:rsid w:val="0087631D"/>
    <w:rsid w:val="0087747E"/>
    <w:rsid w:val="00890F51"/>
    <w:rsid w:val="00893F86"/>
    <w:rsid w:val="00897CC1"/>
    <w:rsid w:val="008A1125"/>
    <w:rsid w:val="008A2B66"/>
    <w:rsid w:val="008A5252"/>
    <w:rsid w:val="008B078C"/>
    <w:rsid w:val="008B246E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8F38AF"/>
    <w:rsid w:val="00922FA2"/>
    <w:rsid w:val="00924337"/>
    <w:rsid w:val="00924683"/>
    <w:rsid w:val="00925D63"/>
    <w:rsid w:val="00942C68"/>
    <w:rsid w:val="009446C3"/>
    <w:rsid w:val="00951ED2"/>
    <w:rsid w:val="00956188"/>
    <w:rsid w:val="0097794E"/>
    <w:rsid w:val="00982459"/>
    <w:rsid w:val="00984D92"/>
    <w:rsid w:val="00992B23"/>
    <w:rsid w:val="00995DC8"/>
    <w:rsid w:val="00997D92"/>
    <w:rsid w:val="009C5E0F"/>
    <w:rsid w:val="009D12FD"/>
    <w:rsid w:val="009D1336"/>
    <w:rsid w:val="009D379A"/>
    <w:rsid w:val="009E75FF"/>
    <w:rsid w:val="009F0306"/>
    <w:rsid w:val="009F1434"/>
    <w:rsid w:val="009F5025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5017F"/>
    <w:rsid w:val="00A57DE8"/>
    <w:rsid w:val="00A62347"/>
    <w:rsid w:val="00A7507A"/>
    <w:rsid w:val="00A75B2F"/>
    <w:rsid w:val="00A8442E"/>
    <w:rsid w:val="00A86241"/>
    <w:rsid w:val="00A90107"/>
    <w:rsid w:val="00A90E2F"/>
    <w:rsid w:val="00A955FC"/>
    <w:rsid w:val="00AA32E4"/>
    <w:rsid w:val="00AA6078"/>
    <w:rsid w:val="00AC4ABB"/>
    <w:rsid w:val="00AD07B9"/>
    <w:rsid w:val="00AD4647"/>
    <w:rsid w:val="00AD59DC"/>
    <w:rsid w:val="00AE7B9F"/>
    <w:rsid w:val="00AF086E"/>
    <w:rsid w:val="00AF3516"/>
    <w:rsid w:val="00AF3655"/>
    <w:rsid w:val="00AF48DC"/>
    <w:rsid w:val="00AF5979"/>
    <w:rsid w:val="00AF5A06"/>
    <w:rsid w:val="00B00053"/>
    <w:rsid w:val="00B00502"/>
    <w:rsid w:val="00B016A9"/>
    <w:rsid w:val="00B05106"/>
    <w:rsid w:val="00B11978"/>
    <w:rsid w:val="00B12C1A"/>
    <w:rsid w:val="00B17585"/>
    <w:rsid w:val="00B3313B"/>
    <w:rsid w:val="00B44636"/>
    <w:rsid w:val="00B52901"/>
    <w:rsid w:val="00B538BE"/>
    <w:rsid w:val="00B611C6"/>
    <w:rsid w:val="00B63269"/>
    <w:rsid w:val="00B75762"/>
    <w:rsid w:val="00B75EBB"/>
    <w:rsid w:val="00B77384"/>
    <w:rsid w:val="00B83A20"/>
    <w:rsid w:val="00B900C7"/>
    <w:rsid w:val="00B91DE2"/>
    <w:rsid w:val="00B9478D"/>
    <w:rsid w:val="00B94EA2"/>
    <w:rsid w:val="00BA03B0"/>
    <w:rsid w:val="00BA4838"/>
    <w:rsid w:val="00BB0A93"/>
    <w:rsid w:val="00BB3E88"/>
    <w:rsid w:val="00BB762F"/>
    <w:rsid w:val="00BB7F50"/>
    <w:rsid w:val="00BC2138"/>
    <w:rsid w:val="00BC4678"/>
    <w:rsid w:val="00BD0096"/>
    <w:rsid w:val="00BD16B2"/>
    <w:rsid w:val="00BD3D4E"/>
    <w:rsid w:val="00BD743F"/>
    <w:rsid w:val="00BE4632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6D4B"/>
    <w:rsid w:val="00C432D0"/>
    <w:rsid w:val="00C43E3B"/>
    <w:rsid w:val="00C46484"/>
    <w:rsid w:val="00C46C8E"/>
    <w:rsid w:val="00C568B4"/>
    <w:rsid w:val="00C61CFE"/>
    <w:rsid w:val="00C6314E"/>
    <w:rsid w:val="00C632EE"/>
    <w:rsid w:val="00C63521"/>
    <w:rsid w:val="00C6708D"/>
    <w:rsid w:val="00C76F44"/>
    <w:rsid w:val="00C84DF7"/>
    <w:rsid w:val="00C909D8"/>
    <w:rsid w:val="00C96337"/>
    <w:rsid w:val="00C96BED"/>
    <w:rsid w:val="00CB000D"/>
    <w:rsid w:val="00CB1FD9"/>
    <w:rsid w:val="00CB44D2"/>
    <w:rsid w:val="00CC13F7"/>
    <w:rsid w:val="00CC1F23"/>
    <w:rsid w:val="00CE07F6"/>
    <w:rsid w:val="00CE3DAE"/>
    <w:rsid w:val="00CE45C3"/>
    <w:rsid w:val="00CE7003"/>
    <w:rsid w:val="00CE7E2C"/>
    <w:rsid w:val="00CF1F70"/>
    <w:rsid w:val="00D10839"/>
    <w:rsid w:val="00D212D5"/>
    <w:rsid w:val="00D33997"/>
    <w:rsid w:val="00D340EE"/>
    <w:rsid w:val="00D350DE"/>
    <w:rsid w:val="00D36189"/>
    <w:rsid w:val="00D40B4B"/>
    <w:rsid w:val="00D61108"/>
    <w:rsid w:val="00D65C68"/>
    <w:rsid w:val="00D6670C"/>
    <w:rsid w:val="00D80C64"/>
    <w:rsid w:val="00D82DBC"/>
    <w:rsid w:val="00D85612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F2159"/>
    <w:rsid w:val="00DF44C8"/>
    <w:rsid w:val="00E01111"/>
    <w:rsid w:val="00E0655A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529F"/>
    <w:rsid w:val="00E7535F"/>
    <w:rsid w:val="00E85244"/>
    <w:rsid w:val="00E85DBB"/>
    <w:rsid w:val="00EA01A2"/>
    <w:rsid w:val="00EA31CB"/>
    <w:rsid w:val="00EA568C"/>
    <w:rsid w:val="00EA767F"/>
    <w:rsid w:val="00EB366D"/>
    <w:rsid w:val="00EB59EE"/>
    <w:rsid w:val="00EC371E"/>
    <w:rsid w:val="00ED7FCD"/>
    <w:rsid w:val="00EE1457"/>
    <w:rsid w:val="00EE2C27"/>
    <w:rsid w:val="00EE46BF"/>
    <w:rsid w:val="00EE558E"/>
    <w:rsid w:val="00EE5E58"/>
    <w:rsid w:val="00EE7382"/>
    <w:rsid w:val="00EE7B69"/>
    <w:rsid w:val="00EF16D0"/>
    <w:rsid w:val="00EF47CE"/>
    <w:rsid w:val="00EF6D14"/>
    <w:rsid w:val="00F02B9D"/>
    <w:rsid w:val="00F056FF"/>
    <w:rsid w:val="00F10AFE"/>
    <w:rsid w:val="00F2409C"/>
    <w:rsid w:val="00F259BE"/>
    <w:rsid w:val="00F261F4"/>
    <w:rsid w:val="00F3086E"/>
    <w:rsid w:val="00F31004"/>
    <w:rsid w:val="00F35C23"/>
    <w:rsid w:val="00F36550"/>
    <w:rsid w:val="00F45DCB"/>
    <w:rsid w:val="00F50CBA"/>
    <w:rsid w:val="00F52EB4"/>
    <w:rsid w:val="00F60B8D"/>
    <w:rsid w:val="00F62CA3"/>
    <w:rsid w:val="00F64167"/>
    <w:rsid w:val="00F6673B"/>
    <w:rsid w:val="00F71061"/>
    <w:rsid w:val="00F73E85"/>
    <w:rsid w:val="00F74F1A"/>
    <w:rsid w:val="00F77AAD"/>
    <w:rsid w:val="00F851B5"/>
    <w:rsid w:val="00F916C4"/>
    <w:rsid w:val="00FA586A"/>
    <w:rsid w:val="00FB097B"/>
    <w:rsid w:val="00FB1BFC"/>
    <w:rsid w:val="00FB29D4"/>
    <w:rsid w:val="00FB406E"/>
    <w:rsid w:val="00FB4616"/>
    <w:rsid w:val="00FC11DF"/>
    <w:rsid w:val="00FC272A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rsid w:val="00922FA2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ru-RU" w:eastAsia="ru-RU" w:bidi="ru-RU"/>
    </w:rPr>
  </w:style>
  <w:style w:type="character" w:customStyle="1" w:styleId="20">
    <w:name w:val="Основной текст с отступом 2 Знак"/>
    <w:basedOn w:val="a0"/>
    <w:link w:val="2"/>
    <w:rsid w:val="00922FA2"/>
    <w:rPr>
      <w:rFonts w:ascii="Baltica" w:eastAsia="Times New Roman" w:hAnsi="Baltica" w:cs="Times New Roman"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A1181-AF8E-44B1-94CB-A1890065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7</Pages>
  <Words>2206</Words>
  <Characters>12577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365</cp:revision>
  <cp:lastPrinted>2025-02-27T07:11:00Z</cp:lastPrinted>
  <dcterms:created xsi:type="dcterms:W3CDTF">2021-06-28T12:08:00Z</dcterms:created>
  <dcterms:modified xsi:type="dcterms:W3CDTF">2025-05-15T11:59:00Z</dcterms:modified>
</cp:coreProperties>
</file>