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BBB93" w14:textId="430CFD1D" w:rsidR="002266D9" w:rsidRPr="007F7FF2" w:rsidRDefault="002266D9" w:rsidP="00A22F4C">
      <w:pPr>
        <w:pStyle w:val="BodyTextIndent3"/>
        <w:spacing w:line="24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8D329D">
        <w:rPr>
          <w:rFonts w:ascii="GHEA Grapalat" w:hAnsi="GHEA Grapalat" w:cs="Sylfaen"/>
          <w:b/>
          <w:sz w:val="24"/>
          <w:szCs w:val="24"/>
        </w:rPr>
        <w:t>Արձանագրություն</w:t>
      </w:r>
      <w:r w:rsidRPr="008D329D">
        <w:rPr>
          <w:rFonts w:ascii="GHEA Grapalat" w:hAnsi="GHEA Grapalat" w:cs="Times Armenian"/>
          <w:b/>
          <w:sz w:val="24"/>
          <w:szCs w:val="24"/>
        </w:rPr>
        <w:t xml:space="preserve"> N </w:t>
      </w:r>
      <w:r w:rsidR="007F7FF2">
        <w:rPr>
          <w:rFonts w:ascii="GHEA Grapalat" w:hAnsi="GHEA Grapalat" w:cs="Times Armenian"/>
          <w:b/>
          <w:sz w:val="24"/>
          <w:szCs w:val="24"/>
          <w:lang w:val="hy-AM"/>
        </w:rPr>
        <w:t>2</w:t>
      </w:r>
    </w:p>
    <w:p w14:paraId="7BC22ED6" w14:textId="3759AF33" w:rsidR="002266D9" w:rsidRPr="008D329D" w:rsidRDefault="00546833" w:rsidP="00E65648">
      <w:pPr>
        <w:pStyle w:val="BodyTextIndent3"/>
        <w:spacing w:line="240" w:lineRule="auto"/>
        <w:jc w:val="center"/>
        <w:rPr>
          <w:rFonts w:ascii="GHEA Grapalat" w:hAnsi="GHEA Grapalat"/>
          <w:b/>
          <w:szCs w:val="22"/>
          <w:lang w:val="af-ZA"/>
        </w:rPr>
      </w:pPr>
      <w:r w:rsidRPr="008D329D">
        <w:rPr>
          <w:rFonts w:ascii="GHEA Grapalat" w:hAnsi="GHEA Grapalat"/>
          <w:b/>
          <w:szCs w:val="22"/>
          <w:lang w:val="af-ZA"/>
        </w:rPr>
        <w:t>«</w:t>
      </w:r>
      <w:r w:rsidR="000F3EC6" w:rsidRPr="008D329D">
        <w:rPr>
          <w:rFonts w:ascii="GHEA Grapalat" w:hAnsi="GHEA Grapalat"/>
          <w:b/>
          <w:szCs w:val="22"/>
          <w:lang w:val="af-ZA"/>
        </w:rPr>
        <w:t xml:space="preserve"> </w:t>
      </w:r>
      <w:r w:rsidR="007F7FF2">
        <w:rPr>
          <w:rFonts w:ascii="GHEA Grapalat" w:hAnsi="GHEA Grapalat"/>
          <w:b/>
          <w:szCs w:val="22"/>
          <w:lang w:val="af-ZA"/>
        </w:rPr>
        <w:t>ՀՀ ՆԳՆ ԷԱՃԱՊՁԲ-202</w:t>
      </w:r>
      <w:r w:rsidR="007F7FF2">
        <w:rPr>
          <w:rFonts w:ascii="GHEA Grapalat" w:hAnsi="GHEA Grapalat"/>
          <w:b/>
          <w:szCs w:val="22"/>
          <w:lang w:val="hy-AM"/>
        </w:rPr>
        <w:t>6</w:t>
      </w:r>
      <w:r w:rsidR="00AD5C2B" w:rsidRPr="008D329D">
        <w:rPr>
          <w:rFonts w:ascii="GHEA Grapalat" w:hAnsi="GHEA Grapalat"/>
          <w:b/>
          <w:szCs w:val="22"/>
          <w:lang w:val="af-ZA"/>
        </w:rPr>
        <w:t>/</w:t>
      </w:r>
      <w:r w:rsidR="00AD5C2B" w:rsidRPr="008D329D">
        <w:rPr>
          <w:rFonts w:ascii="GHEA Grapalat" w:hAnsi="GHEA Grapalat"/>
          <w:b/>
          <w:szCs w:val="22"/>
          <w:lang w:val="hy-AM"/>
        </w:rPr>
        <w:t>ԱԽ</w:t>
      </w:r>
      <w:r w:rsidR="007F7FF2">
        <w:rPr>
          <w:rFonts w:ascii="GHEA Grapalat" w:hAnsi="GHEA Grapalat"/>
          <w:b/>
          <w:szCs w:val="22"/>
          <w:lang w:val="af-ZA"/>
        </w:rPr>
        <w:t>-</w:t>
      </w:r>
      <w:r w:rsidR="007F7FF2">
        <w:rPr>
          <w:rFonts w:ascii="GHEA Grapalat" w:hAnsi="GHEA Grapalat"/>
          <w:b/>
          <w:szCs w:val="22"/>
          <w:lang w:val="hy-AM"/>
        </w:rPr>
        <w:t>7</w:t>
      </w:r>
      <w:r w:rsidRPr="008D329D">
        <w:rPr>
          <w:rFonts w:ascii="GHEA Grapalat" w:hAnsi="GHEA Grapalat"/>
          <w:b/>
          <w:szCs w:val="22"/>
          <w:lang w:val="af-ZA"/>
        </w:rPr>
        <w:t>»</w:t>
      </w:r>
      <w:r w:rsidR="00392169" w:rsidRPr="008D329D">
        <w:rPr>
          <w:rFonts w:ascii="GHEA Grapalat" w:hAnsi="GHEA Grapalat"/>
          <w:b/>
          <w:szCs w:val="22"/>
          <w:lang w:val="af-ZA"/>
        </w:rPr>
        <w:t xml:space="preserve"> </w:t>
      </w:r>
      <w:r w:rsidR="002266D9" w:rsidRPr="008D329D">
        <w:rPr>
          <w:rFonts w:ascii="GHEA Grapalat" w:hAnsi="GHEA Grapalat"/>
          <w:b/>
          <w:szCs w:val="22"/>
          <w:lang w:val="af-ZA"/>
        </w:rPr>
        <w:t>ծածկագրով</w:t>
      </w:r>
      <w:r w:rsidR="008B688A" w:rsidRPr="008D329D">
        <w:rPr>
          <w:rFonts w:ascii="GHEA Grapalat" w:hAnsi="GHEA Grapalat"/>
          <w:b/>
          <w:szCs w:val="22"/>
          <w:lang w:val="hy-AM"/>
        </w:rPr>
        <w:t xml:space="preserve"> </w:t>
      </w:r>
      <w:r w:rsidR="002266D9" w:rsidRPr="008D329D">
        <w:rPr>
          <w:rFonts w:ascii="GHEA Grapalat" w:hAnsi="GHEA Grapalat"/>
          <w:b/>
          <w:szCs w:val="22"/>
          <w:lang w:val="af-ZA"/>
        </w:rPr>
        <w:t xml:space="preserve">գնման ընթացակարգի  </w:t>
      </w:r>
      <w:r w:rsidR="00210504" w:rsidRPr="008D329D">
        <w:rPr>
          <w:rFonts w:ascii="GHEA Grapalat" w:hAnsi="GHEA Grapalat"/>
          <w:b/>
          <w:szCs w:val="22"/>
          <w:lang w:val="af-ZA"/>
        </w:rPr>
        <w:t xml:space="preserve">հայտերի </w:t>
      </w:r>
      <w:r w:rsidR="002F140D">
        <w:rPr>
          <w:rFonts w:ascii="GHEA Grapalat" w:hAnsi="GHEA Grapalat"/>
          <w:b/>
          <w:szCs w:val="22"/>
          <w:lang w:val="hy-AM"/>
        </w:rPr>
        <w:t xml:space="preserve">բացման և </w:t>
      </w:r>
      <w:r w:rsidR="00210504" w:rsidRPr="008D329D">
        <w:rPr>
          <w:rFonts w:ascii="GHEA Grapalat" w:hAnsi="GHEA Grapalat"/>
          <w:b/>
          <w:szCs w:val="22"/>
          <w:lang w:val="af-ZA"/>
        </w:rPr>
        <w:t xml:space="preserve">գնահատման </w:t>
      </w:r>
      <w:r w:rsidR="002266D9" w:rsidRPr="008D329D">
        <w:rPr>
          <w:rFonts w:ascii="GHEA Grapalat" w:hAnsi="GHEA Grapalat"/>
          <w:b/>
          <w:szCs w:val="22"/>
          <w:lang w:val="af-ZA"/>
        </w:rPr>
        <w:t>հանձնաժողովի նիստի</w:t>
      </w:r>
      <w:r w:rsidR="00B67732" w:rsidRPr="008D329D">
        <w:rPr>
          <w:rFonts w:ascii="GHEA Grapalat" w:hAnsi="GHEA Grapalat"/>
          <w:b/>
          <w:szCs w:val="22"/>
          <w:lang w:val="af-ZA"/>
        </w:rPr>
        <w:t xml:space="preserve"> կասեցման</w:t>
      </w:r>
      <w:r w:rsidR="00191ECD" w:rsidRPr="007F7FF2">
        <w:rPr>
          <w:rFonts w:ascii="GHEA Grapalat" w:hAnsi="GHEA Grapalat"/>
          <w:b/>
          <w:szCs w:val="22"/>
          <w:lang w:val="hy-AM"/>
        </w:rPr>
        <w:t xml:space="preserve">  </w:t>
      </w:r>
    </w:p>
    <w:p w14:paraId="42D74323" w14:textId="17218C2C" w:rsidR="000F3EC6" w:rsidRPr="008D329D" w:rsidRDefault="000F3EC6" w:rsidP="00A22F4C">
      <w:pPr>
        <w:spacing w:after="0" w:line="240" w:lineRule="auto"/>
        <w:ind w:left="-54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D329D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722E8E" w:rsidRPr="008D329D">
        <w:rPr>
          <w:rFonts w:ascii="GHEA Grapalat" w:hAnsi="GHEA Grapalat" w:cs="Sylfaen"/>
          <w:sz w:val="20"/>
          <w:szCs w:val="20"/>
          <w:lang w:val="hy-AM"/>
        </w:rPr>
        <w:t>Նիստի անցկացման՝</w:t>
      </w:r>
    </w:p>
    <w:p w14:paraId="758CF104" w14:textId="7629A3D9" w:rsidR="000F3EC6" w:rsidRPr="009151D7" w:rsidRDefault="000F3EC6" w:rsidP="00A22F4C">
      <w:pPr>
        <w:spacing w:after="0" w:line="240" w:lineRule="auto"/>
        <w:ind w:left="-54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151D7">
        <w:rPr>
          <w:rFonts w:ascii="GHEA Grapalat" w:hAnsi="GHEA Grapalat" w:cs="Sylfaen"/>
          <w:sz w:val="20"/>
          <w:szCs w:val="20"/>
          <w:lang w:val="hy-AM"/>
        </w:rPr>
        <w:t xml:space="preserve">   ՀՀ ներքին գործերի նախարարություն (ք. Երևան, Նալբանդյան 130  հասցեում,), 403 սենյակ ,   </w:t>
      </w:r>
    </w:p>
    <w:p w14:paraId="638BBA9B" w14:textId="03AF007E" w:rsidR="00722E8E" w:rsidRPr="009151D7" w:rsidRDefault="000F3EC6" w:rsidP="00A22F4C">
      <w:pPr>
        <w:spacing w:after="0" w:line="240" w:lineRule="auto"/>
        <w:ind w:left="-540"/>
        <w:jc w:val="both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9151D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  </w:t>
      </w:r>
      <w:r w:rsidR="00722E8E" w:rsidRPr="009151D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-օրը՝ </w:t>
      </w:r>
      <w:r w:rsidR="007F7FF2" w:rsidRPr="009151D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12</w:t>
      </w:r>
      <w:r w:rsidR="00F97096" w:rsidRPr="009151D7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hy-AM"/>
        </w:rPr>
        <w:t>․</w:t>
      </w:r>
      <w:r w:rsidR="007F7FF2" w:rsidRPr="009151D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01</w:t>
      </w:r>
      <w:r w:rsidR="00882E56" w:rsidRPr="009151D7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hy-AM"/>
        </w:rPr>
        <w:t>․</w:t>
      </w:r>
      <w:r w:rsidR="007F7FF2" w:rsidRPr="009151D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2026</w:t>
      </w:r>
      <w:r w:rsidR="00722E8E" w:rsidRPr="009151D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թ.-ժամը՝ </w:t>
      </w:r>
      <w:r w:rsidR="007F7FF2" w:rsidRPr="009151D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15</w:t>
      </w:r>
      <w:r w:rsidR="00722E8E" w:rsidRPr="009151D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:</w:t>
      </w:r>
      <w:r w:rsidR="002F140D" w:rsidRPr="009151D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00</w:t>
      </w:r>
    </w:p>
    <w:tbl>
      <w:tblPr>
        <w:tblW w:w="11965" w:type="dxa"/>
        <w:tblInd w:w="-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720"/>
        <w:gridCol w:w="8095"/>
      </w:tblGrid>
      <w:tr w:rsidR="007F7FF2" w:rsidRPr="00EB45A0" w14:paraId="25D8264B" w14:textId="77777777" w:rsidTr="007F7FF2">
        <w:trPr>
          <w:trHeight w:val="60"/>
        </w:trPr>
        <w:tc>
          <w:tcPr>
            <w:tcW w:w="3150" w:type="dxa"/>
          </w:tcPr>
          <w:p w14:paraId="10A325EA" w14:textId="77777777" w:rsidR="007F7FF2" w:rsidRPr="00B66843" w:rsidRDefault="007F7FF2" w:rsidP="007F7FF2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B66843">
              <w:rPr>
                <w:rFonts w:ascii="GHEA Grapalat" w:hAnsi="GHEA Grapalat" w:cs="Sylfaen"/>
                <w:lang w:val="hy-AM"/>
              </w:rPr>
              <w:t>Մասնակցում էին՝</w:t>
            </w:r>
          </w:p>
        </w:tc>
        <w:tc>
          <w:tcPr>
            <w:tcW w:w="72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F24AB0" w14:textId="77777777" w:rsidR="007F7FF2" w:rsidRPr="00B66843" w:rsidRDefault="007F7FF2" w:rsidP="007F7FF2">
            <w:pPr>
              <w:spacing w:after="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8095" w:type="dxa"/>
          </w:tcPr>
          <w:p w14:paraId="3328231F" w14:textId="77777777" w:rsidR="007F7FF2" w:rsidRPr="00B66843" w:rsidRDefault="007F7FF2" w:rsidP="007F7FF2">
            <w:pPr>
              <w:spacing w:after="0"/>
              <w:rPr>
                <w:rFonts w:ascii="GHEA Grapalat" w:hAnsi="GHEA Grapalat" w:cs="Sylfaen"/>
                <w:lang w:val="hy-AM"/>
              </w:rPr>
            </w:pPr>
          </w:p>
        </w:tc>
      </w:tr>
      <w:tr w:rsidR="007F7FF2" w:rsidRPr="00EB45A0" w14:paraId="4D512CCF" w14:textId="77777777" w:rsidTr="007F7FF2">
        <w:trPr>
          <w:trHeight w:val="60"/>
        </w:trPr>
        <w:tc>
          <w:tcPr>
            <w:tcW w:w="3150" w:type="dxa"/>
          </w:tcPr>
          <w:p w14:paraId="7041D067" w14:textId="77777777" w:rsidR="007F7FF2" w:rsidRPr="00B66843" w:rsidRDefault="007F7FF2" w:rsidP="007F7FF2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B66843">
              <w:rPr>
                <w:rFonts w:ascii="GHEA Grapalat" w:hAnsi="GHEA Grapalat" w:cs="Sylfaen"/>
                <w:lang w:val="hy-AM"/>
              </w:rPr>
              <w:t xml:space="preserve">Հանձնաժողովի նախագահ           </w:t>
            </w:r>
          </w:p>
        </w:tc>
        <w:tc>
          <w:tcPr>
            <w:tcW w:w="72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E4F25C" w14:textId="77777777" w:rsidR="007F7FF2" w:rsidRPr="00B66843" w:rsidRDefault="007F7FF2" w:rsidP="007F7FF2">
            <w:pPr>
              <w:spacing w:after="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8095" w:type="dxa"/>
          </w:tcPr>
          <w:p w14:paraId="15327F7A" w14:textId="77777777" w:rsidR="007F7FF2" w:rsidRPr="00B66843" w:rsidRDefault="007F7FF2" w:rsidP="007F7FF2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B66843">
              <w:rPr>
                <w:rFonts w:ascii="GHEA Grapalat" w:hAnsi="GHEA Grapalat" w:cs="Sylfaen"/>
                <w:lang w:val="hy-AM"/>
              </w:rPr>
              <w:t>Ս. Սեդրակյան</w:t>
            </w:r>
          </w:p>
        </w:tc>
      </w:tr>
      <w:tr w:rsidR="007F7FF2" w:rsidRPr="00D930AD" w14:paraId="19EFD953" w14:textId="77777777" w:rsidTr="007F7FF2">
        <w:trPr>
          <w:trHeight w:val="289"/>
        </w:trPr>
        <w:tc>
          <w:tcPr>
            <w:tcW w:w="3150" w:type="dxa"/>
          </w:tcPr>
          <w:p w14:paraId="3E30D199" w14:textId="77777777" w:rsidR="007F7FF2" w:rsidRPr="00B66843" w:rsidRDefault="007F7FF2" w:rsidP="007F7FF2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B66843">
              <w:rPr>
                <w:rFonts w:ascii="GHEA Grapalat" w:hAnsi="GHEA Grapalat" w:cs="Sylfaen"/>
                <w:lang w:val="hy-AM"/>
              </w:rPr>
              <w:t>Հանձնաժողովի անդամներ</w:t>
            </w:r>
          </w:p>
        </w:tc>
        <w:tc>
          <w:tcPr>
            <w:tcW w:w="72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E5B099" w14:textId="77777777" w:rsidR="007F7FF2" w:rsidRPr="00B66843" w:rsidRDefault="007F7FF2" w:rsidP="007F7FF2">
            <w:pPr>
              <w:spacing w:after="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8095" w:type="dxa"/>
          </w:tcPr>
          <w:p w14:paraId="13B4CB81" w14:textId="105B3204" w:rsidR="007F7FF2" w:rsidRPr="00B66843" w:rsidRDefault="00D930AD" w:rsidP="00D930AD">
            <w:pPr>
              <w:spacing w:after="0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Դ. Արզումանյան</w:t>
            </w:r>
            <w:r>
              <w:rPr>
                <w:rFonts w:ascii="GHEA Grapalat" w:hAnsi="GHEA Grapalat" w:cs="Sylfaen"/>
                <w:lang w:val="hy-AM"/>
              </w:rPr>
              <w:t>, բ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ացակա անդամ՝ </w:t>
            </w:r>
            <w:r w:rsidR="007F7FF2" w:rsidRPr="00B66843">
              <w:rPr>
                <w:rFonts w:ascii="GHEA Grapalat" w:hAnsi="GHEA Grapalat" w:cs="Sylfaen"/>
                <w:lang w:val="hy-AM"/>
              </w:rPr>
              <w:t>Գ. Մարտիրոսյան</w:t>
            </w:r>
          </w:p>
        </w:tc>
      </w:tr>
      <w:tr w:rsidR="007F7FF2" w:rsidRPr="00B66843" w14:paraId="6ABC1E17" w14:textId="77777777" w:rsidTr="007F7FF2">
        <w:trPr>
          <w:trHeight w:val="345"/>
        </w:trPr>
        <w:tc>
          <w:tcPr>
            <w:tcW w:w="3150" w:type="dxa"/>
          </w:tcPr>
          <w:p w14:paraId="2171073E" w14:textId="77777777" w:rsidR="007F7FF2" w:rsidRPr="00B66843" w:rsidRDefault="007F7FF2" w:rsidP="007F7FF2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B66843">
              <w:rPr>
                <w:rFonts w:ascii="GHEA Grapalat" w:hAnsi="GHEA Grapalat" w:cs="Sylfaen"/>
                <w:lang w:val="hy-AM"/>
              </w:rPr>
              <w:t>Հանձնաժողովի քարտուղար</w:t>
            </w:r>
          </w:p>
        </w:tc>
        <w:tc>
          <w:tcPr>
            <w:tcW w:w="72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F90F2" w14:textId="77777777" w:rsidR="007F7FF2" w:rsidRPr="00B66843" w:rsidRDefault="007F7FF2" w:rsidP="007F7FF2">
            <w:pPr>
              <w:spacing w:after="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8095" w:type="dxa"/>
          </w:tcPr>
          <w:p w14:paraId="23D848F7" w14:textId="77777777" w:rsidR="007F7FF2" w:rsidRPr="00B66843" w:rsidRDefault="007F7FF2" w:rsidP="007F7FF2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B66843">
              <w:rPr>
                <w:rFonts w:ascii="GHEA Grapalat" w:hAnsi="GHEA Grapalat" w:cs="Sylfaen"/>
                <w:lang w:val="hy-AM"/>
              </w:rPr>
              <w:t xml:space="preserve">Ա. Խաչատրյան </w:t>
            </w:r>
          </w:p>
          <w:p w14:paraId="3B73F649" w14:textId="77777777" w:rsidR="007F7FF2" w:rsidRPr="00B66843" w:rsidRDefault="007F7FF2" w:rsidP="007F7FF2">
            <w:pPr>
              <w:spacing w:after="0"/>
              <w:rPr>
                <w:rFonts w:ascii="GHEA Grapalat" w:hAnsi="GHEA Grapalat" w:cs="Sylfaen"/>
                <w:lang w:val="hy-AM"/>
              </w:rPr>
            </w:pPr>
          </w:p>
        </w:tc>
      </w:tr>
    </w:tbl>
    <w:p w14:paraId="6545A0EB" w14:textId="77777777" w:rsidR="008D329D" w:rsidRDefault="008D329D" w:rsidP="008D329D">
      <w:pPr>
        <w:pBdr>
          <w:bottom w:val="single" w:sz="6" w:space="1" w:color="auto"/>
        </w:pBdr>
        <w:spacing w:after="0" w:line="240" w:lineRule="auto"/>
        <w:ind w:left="888"/>
        <w:rPr>
          <w:rFonts w:ascii="GHEA Grapalat" w:hAnsi="GHEA Grapalat" w:cs="DejaVuSans"/>
          <w:b/>
          <w:sz w:val="20"/>
          <w:szCs w:val="20"/>
          <w:lang w:val="hy-AM"/>
        </w:rPr>
      </w:pPr>
    </w:p>
    <w:p w14:paraId="6D09062D" w14:textId="77777777" w:rsidR="008D329D" w:rsidRDefault="008D329D" w:rsidP="00940DCC">
      <w:pPr>
        <w:pBdr>
          <w:bottom w:val="single" w:sz="6" w:space="1" w:color="auto"/>
        </w:pBdr>
        <w:spacing w:after="0" w:line="240" w:lineRule="auto"/>
        <w:ind w:left="888"/>
        <w:jc w:val="center"/>
        <w:rPr>
          <w:rFonts w:ascii="GHEA Grapalat" w:hAnsi="GHEA Grapalat" w:cs="DejaVuSans"/>
          <w:b/>
          <w:sz w:val="20"/>
          <w:szCs w:val="20"/>
          <w:lang w:val="hy-AM"/>
        </w:rPr>
      </w:pPr>
    </w:p>
    <w:p w14:paraId="2FAF9D0C" w14:textId="0A8BE4FA" w:rsidR="00911D43" w:rsidRPr="008D329D" w:rsidRDefault="00F97096" w:rsidP="00940DCC">
      <w:pPr>
        <w:pBdr>
          <w:bottom w:val="single" w:sz="6" w:space="1" w:color="auto"/>
        </w:pBdr>
        <w:spacing w:after="0" w:line="240" w:lineRule="auto"/>
        <w:ind w:left="888"/>
        <w:jc w:val="center"/>
        <w:rPr>
          <w:rFonts w:ascii="GHEA Grapalat" w:hAnsi="GHEA Grapalat" w:cs="DejaVuSans"/>
          <w:b/>
          <w:lang w:val="hy-AM"/>
        </w:rPr>
      </w:pPr>
      <w:r w:rsidRPr="008D329D">
        <w:rPr>
          <w:rFonts w:ascii="GHEA Grapalat" w:hAnsi="GHEA Grapalat" w:cs="DejaVuSans"/>
          <w:b/>
          <w:lang w:val="hy-AM"/>
        </w:rPr>
        <w:t>1</w:t>
      </w:r>
      <w:r w:rsidR="00911D43" w:rsidRPr="008D329D">
        <w:rPr>
          <w:rFonts w:ascii="MS Mincho" w:eastAsia="MS Mincho" w:hAnsi="MS Mincho" w:cs="MS Mincho" w:hint="eastAsia"/>
          <w:b/>
          <w:lang w:val="hy-AM"/>
        </w:rPr>
        <w:t>․</w:t>
      </w:r>
      <w:r w:rsidR="00911D43" w:rsidRPr="008D329D">
        <w:rPr>
          <w:rFonts w:ascii="GHEA Grapalat" w:hAnsi="GHEA Grapalat" w:cs="DejaVuSans"/>
          <w:b/>
          <w:lang w:val="hy-AM"/>
        </w:rPr>
        <w:t xml:space="preserve">  «</w:t>
      </w:r>
      <w:r w:rsidR="007F7FF2">
        <w:rPr>
          <w:rFonts w:ascii="GHEA Grapalat" w:hAnsi="GHEA Grapalat"/>
          <w:b/>
          <w:lang w:val="af-ZA"/>
        </w:rPr>
        <w:t>ՀՀ ՆԳՆ ԷԱՃԱՊՁԲ-202</w:t>
      </w:r>
      <w:r w:rsidR="007F7FF2">
        <w:rPr>
          <w:rFonts w:ascii="GHEA Grapalat" w:hAnsi="GHEA Grapalat"/>
          <w:b/>
          <w:lang w:val="hy-AM"/>
        </w:rPr>
        <w:t>6</w:t>
      </w:r>
      <w:r w:rsidR="007F7FF2" w:rsidRPr="008D329D">
        <w:rPr>
          <w:rFonts w:ascii="GHEA Grapalat" w:hAnsi="GHEA Grapalat"/>
          <w:b/>
          <w:lang w:val="af-ZA"/>
        </w:rPr>
        <w:t>/</w:t>
      </w:r>
      <w:r w:rsidR="007F7FF2" w:rsidRPr="008D329D">
        <w:rPr>
          <w:rFonts w:ascii="GHEA Grapalat" w:hAnsi="GHEA Grapalat"/>
          <w:b/>
          <w:lang w:val="hy-AM"/>
        </w:rPr>
        <w:t>ԱԽ</w:t>
      </w:r>
      <w:r w:rsidR="007F7FF2">
        <w:rPr>
          <w:rFonts w:ascii="GHEA Grapalat" w:hAnsi="GHEA Grapalat"/>
          <w:b/>
          <w:lang w:val="af-ZA"/>
        </w:rPr>
        <w:t>-</w:t>
      </w:r>
      <w:r w:rsidR="007F7FF2">
        <w:rPr>
          <w:rFonts w:ascii="GHEA Grapalat" w:hAnsi="GHEA Grapalat"/>
          <w:b/>
          <w:lang w:val="hy-AM"/>
        </w:rPr>
        <w:t>7</w:t>
      </w:r>
      <w:r w:rsidR="00911D43" w:rsidRPr="008D329D">
        <w:rPr>
          <w:rFonts w:ascii="GHEA Grapalat" w:hAnsi="GHEA Grapalat" w:cs="DejaVuSans"/>
          <w:b/>
          <w:lang w:val="hy-AM"/>
        </w:rPr>
        <w:t>» ծածկագրով գնման ընթացակարգին հայտեր ներկայացրած մասնակ</w:t>
      </w:r>
      <w:r w:rsidR="00350ABC" w:rsidRPr="008D329D">
        <w:rPr>
          <w:rFonts w:ascii="GHEA Grapalat" w:hAnsi="GHEA Grapalat" w:cs="DejaVuSans"/>
          <w:b/>
          <w:lang w:val="hy-AM"/>
        </w:rPr>
        <w:t>իցների</w:t>
      </w:r>
      <w:r w:rsidR="00911D43" w:rsidRPr="008D329D">
        <w:rPr>
          <w:rFonts w:ascii="GHEA Grapalat" w:hAnsi="GHEA Grapalat" w:cs="DejaVuSans"/>
          <w:b/>
          <w:lang w:val="hy-AM"/>
        </w:rPr>
        <w:t xml:space="preserve"> մասին</w:t>
      </w:r>
    </w:p>
    <w:p w14:paraId="661E0B59" w14:textId="094252C2" w:rsidR="00E260AB" w:rsidRPr="00820A04" w:rsidRDefault="00E260AB" w:rsidP="00820A04">
      <w:pPr>
        <w:spacing w:after="0"/>
        <w:jc w:val="center"/>
        <w:rPr>
          <w:rFonts w:ascii="GHEA Grapalat" w:hAnsi="GHEA Grapalat" w:cs="Sylfaen"/>
          <w:lang w:val="hy-AM"/>
        </w:rPr>
      </w:pPr>
      <w:r w:rsidRPr="00290D7C">
        <w:rPr>
          <w:rFonts w:ascii="GHEA Grapalat" w:hAnsi="GHEA Grapalat" w:cs="Sylfaen"/>
          <w:sz w:val="20"/>
          <w:szCs w:val="20"/>
          <w:lang w:val="hy-AM"/>
        </w:rPr>
        <w:t xml:space="preserve">/ </w:t>
      </w:r>
      <w:r w:rsidR="007F7FF2" w:rsidRPr="00B66843">
        <w:rPr>
          <w:rFonts w:ascii="GHEA Grapalat" w:hAnsi="GHEA Grapalat" w:cs="Sylfaen"/>
          <w:lang w:val="hy-AM"/>
        </w:rPr>
        <w:t>Ս. Սեդրակյան</w:t>
      </w:r>
      <w:r w:rsidR="007F7FF2" w:rsidRPr="00290D7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90D7C">
        <w:rPr>
          <w:rFonts w:ascii="GHEA Grapalat" w:hAnsi="GHEA Grapalat" w:cs="Sylfaen"/>
          <w:sz w:val="20"/>
          <w:szCs w:val="20"/>
          <w:lang w:val="hy-AM"/>
        </w:rPr>
        <w:t>/</w:t>
      </w:r>
    </w:p>
    <w:p w14:paraId="3F3CE95E" w14:textId="77777777" w:rsidR="00C231BF" w:rsidRPr="00290D7C" w:rsidRDefault="00C231BF" w:rsidP="00C231BF">
      <w:pPr>
        <w:spacing w:after="0" w:line="240" w:lineRule="auto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</w:p>
    <w:p w14:paraId="2394BCF1" w14:textId="3CDD5E3E" w:rsidR="00B3521B" w:rsidRDefault="00B3521B" w:rsidP="00CA1482">
      <w:pPr>
        <w:spacing w:after="0" w:line="240" w:lineRule="auto"/>
        <w:ind w:left="888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8D329D">
        <w:rPr>
          <w:rFonts w:ascii="GHEA Grapalat" w:hAnsi="GHEA Grapalat" w:cs="Sylfaen"/>
          <w:sz w:val="20"/>
          <w:szCs w:val="20"/>
          <w:lang w:val="hy-AM"/>
        </w:rPr>
        <w:t>Գնման ընթացակարգին հայտ</w:t>
      </w:r>
      <w:r w:rsidR="001B58FB" w:rsidRPr="008D329D">
        <w:rPr>
          <w:rFonts w:ascii="GHEA Grapalat" w:hAnsi="GHEA Grapalat" w:cs="Sylfaen"/>
          <w:sz w:val="20"/>
          <w:szCs w:val="20"/>
          <w:lang w:val="hy-AM"/>
        </w:rPr>
        <w:t>եր</w:t>
      </w:r>
      <w:r w:rsidRPr="008D329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B58FB" w:rsidRPr="008D329D">
        <w:rPr>
          <w:rFonts w:ascii="GHEA Grapalat" w:hAnsi="GHEA Grapalat" w:cs="Sylfaen"/>
          <w:sz w:val="20"/>
          <w:szCs w:val="20"/>
          <w:lang w:val="hy-AM"/>
        </w:rPr>
        <w:t>են</w:t>
      </w:r>
      <w:r w:rsidRPr="008D329D">
        <w:rPr>
          <w:rFonts w:ascii="GHEA Grapalat" w:hAnsi="GHEA Grapalat" w:cs="Sylfaen"/>
          <w:sz w:val="20"/>
          <w:szCs w:val="20"/>
          <w:lang w:val="hy-AM"/>
        </w:rPr>
        <w:t xml:space="preserve"> ներկայացրել հետևյալ մասնակ</w:t>
      </w:r>
      <w:r w:rsidR="00350ABC" w:rsidRPr="008D329D">
        <w:rPr>
          <w:rFonts w:ascii="GHEA Grapalat" w:hAnsi="GHEA Grapalat" w:cs="Sylfaen"/>
          <w:sz w:val="20"/>
          <w:szCs w:val="20"/>
          <w:lang w:val="hy-AM"/>
        </w:rPr>
        <w:t>իցները</w:t>
      </w:r>
      <w:r w:rsidRPr="008D329D">
        <w:rPr>
          <w:rFonts w:ascii="GHEA Grapalat" w:hAnsi="GHEA Grapalat" w:cs="Sylfaen"/>
          <w:sz w:val="20"/>
          <w:szCs w:val="20"/>
          <w:lang w:val="hy-AM"/>
        </w:rPr>
        <w:t>.</w:t>
      </w:r>
    </w:p>
    <w:tbl>
      <w:tblPr>
        <w:tblW w:w="13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6337"/>
        <w:gridCol w:w="6759"/>
      </w:tblGrid>
      <w:tr w:rsidR="00911D43" w:rsidRPr="008D329D" w14:paraId="6121796B" w14:textId="77777777" w:rsidTr="00293E35">
        <w:trPr>
          <w:trHeight w:val="818"/>
          <w:jc w:val="center"/>
        </w:trPr>
        <w:tc>
          <w:tcPr>
            <w:tcW w:w="823" w:type="dxa"/>
          </w:tcPr>
          <w:p w14:paraId="1C2124BF" w14:textId="77777777" w:rsidR="00911D43" w:rsidRPr="008D329D" w:rsidRDefault="00911D43" w:rsidP="007F7FF2">
            <w:pPr>
              <w:spacing w:after="0"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8D329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8D329D">
              <w:rPr>
                <w:rFonts w:ascii="GHEA Grapalat" w:hAnsi="GHEA Grapalat"/>
                <w:b/>
                <w:sz w:val="20"/>
                <w:szCs w:val="20"/>
                <w:lang w:val="pt-BR"/>
              </w:rPr>
              <w:t>/հ</w:t>
            </w:r>
          </w:p>
        </w:tc>
        <w:tc>
          <w:tcPr>
            <w:tcW w:w="6337" w:type="dxa"/>
            <w:vAlign w:val="center"/>
          </w:tcPr>
          <w:p w14:paraId="3E8B79E5" w14:textId="77777777" w:rsidR="00911D43" w:rsidRPr="008D329D" w:rsidRDefault="00911D43" w:rsidP="007F7FF2">
            <w:pPr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8D329D">
              <w:rPr>
                <w:rFonts w:ascii="GHEA Grapalat" w:hAnsi="GHEA Grapalat"/>
                <w:b/>
                <w:sz w:val="20"/>
                <w:szCs w:val="20"/>
                <w:lang w:val="pt-BR"/>
              </w:rPr>
              <w:t>Մասնակիցների անվանումը</w:t>
            </w:r>
          </w:p>
        </w:tc>
        <w:tc>
          <w:tcPr>
            <w:tcW w:w="6759" w:type="dxa"/>
            <w:vAlign w:val="center"/>
          </w:tcPr>
          <w:p w14:paraId="55F9899F" w14:textId="7AEEB744" w:rsidR="00911D43" w:rsidRPr="008D329D" w:rsidRDefault="00566F2F" w:rsidP="007F7FF2">
            <w:pPr>
              <w:spacing w:after="0" w:line="276" w:lineRule="auto"/>
              <w:ind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="00911D43" w:rsidRPr="008D329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ասցեներ</w:t>
            </w:r>
          </w:p>
        </w:tc>
      </w:tr>
      <w:tr w:rsidR="004C1887" w:rsidRPr="008D329D" w14:paraId="1481F987" w14:textId="77777777" w:rsidTr="007F7FF2">
        <w:trPr>
          <w:trHeight w:val="70"/>
          <w:jc w:val="center"/>
        </w:trPr>
        <w:tc>
          <w:tcPr>
            <w:tcW w:w="823" w:type="dxa"/>
          </w:tcPr>
          <w:p w14:paraId="31D30387" w14:textId="77777777" w:rsidR="004D4848" w:rsidRPr="007F7FF2" w:rsidRDefault="004D4848" w:rsidP="007F7F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14:paraId="5C3BE3D9" w14:textId="03501219" w:rsidR="004C1887" w:rsidRPr="007F7FF2" w:rsidRDefault="004C1887" w:rsidP="007F7F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F7FF2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00A0DDD8" w14:textId="1321E8A5" w:rsidR="004C1887" w:rsidRPr="007F7FF2" w:rsidRDefault="008913BE" w:rsidP="007F7FF2">
            <w:pPr>
              <w:spacing w:after="0" w:line="276" w:lineRule="auto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hyperlink r:id="rId8" w:history="1"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ԱՎԱ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ԿԱ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ՍՊԸ</w:t>
              </w:r>
            </w:hyperlink>
          </w:p>
        </w:tc>
        <w:tc>
          <w:tcPr>
            <w:tcW w:w="6759" w:type="dxa"/>
            <w:vAlign w:val="center"/>
          </w:tcPr>
          <w:p w14:paraId="4D2B6301" w14:textId="4B6408DB" w:rsidR="004C1887" w:rsidRPr="008D329D" w:rsidRDefault="00835DFC" w:rsidP="007F7FF2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Ֆուչիկի 1 նրբ</w:t>
            </w:r>
            <w:r w:rsidRPr="00835DF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835DF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835DF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835DF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</w:tr>
      <w:tr w:rsidR="004C1887" w:rsidRPr="008D329D" w14:paraId="45827136" w14:textId="77777777" w:rsidTr="007F7FF2">
        <w:trPr>
          <w:trHeight w:val="70"/>
          <w:jc w:val="center"/>
        </w:trPr>
        <w:tc>
          <w:tcPr>
            <w:tcW w:w="823" w:type="dxa"/>
          </w:tcPr>
          <w:p w14:paraId="131E0FC7" w14:textId="77777777" w:rsidR="004D4848" w:rsidRPr="007F7FF2" w:rsidRDefault="004D4848" w:rsidP="007F7F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14:paraId="0187907E" w14:textId="0E52A203" w:rsidR="004C1887" w:rsidRPr="007F7FF2" w:rsidRDefault="004C1887" w:rsidP="007F7F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F7FF2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48BEDEA8" w14:textId="484A048C" w:rsidR="004C1887" w:rsidRPr="007F7FF2" w:rsidRDefault="008913BE" w:rsidP="007F7FF2">
            <w:pPr>
              <w:spacing w:after="0" w:line="276" w:lineRule="auto"/>
              <w:rPr>
                <w:rStyle w:val="Hyperlink"/>
                <w:rFonts w:ascii="Sylfaen" w:hAnsi="Sylfaen"/>
                <w:color w:val="000000" w:themeColor="text1"/>
                <w:sz w:val="23"/>
                <w:szCs w:val="23"/>
                <w:u w:val="none"/>
                <w:shd w:val="clear" w:color="auto" w:fill="FFFFFF"/>
              </w:rPr>
            </w:pPr>
            <w:hyperlink r:id="rId9" w:history="1"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>ՓԻ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>-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>ԼԵՆԴ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>ՍՊԸ</w:t>
              </w:r>
            </w:hyperlink>
          </w:p>
        </w:tc>
        <w:tc>
          <w:tcPr>
            <w:tcW w:w="6759" w:type="dxa"/>
            <w:vAlign w:val="center"/>
          </w:tcPr>
          <w:p w14:paraId="5D70A54D" w14:textId="3918AF80" w:rsidR="004C1887" w:rsidRPr="00293E35" w:rsidRDefault="00835DFC" w:rsidP="007F7FF2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ՀՀ, Երևան-Բաշինջաղյան 159շ/46</w:t>
            </w:r>
          </w:p>
        </w:tc>
      </w:tr>
      <w:tr w:rsidR="004C1887" w:rsidRPr="008D329D" w14:paraId="25AE9F3B" w14:textId="77777777" w:rsidTr="007F7FF2">
        <w:trPr>
          <w:trHeight w:val="70"/>
          <w:jc w:val="center"/>
        </w:trPr>
        <w:tc>
          <w:tcPr>
            <w:tcW w:w="823" w:type="dxa"/>
          </w:tcPr>
          <w:p w14:paraId="497E5368" w14:textId="77777777" w:rsidR="004D4848" w:rsidRPr="007F7FF2" w:rsidRDefault="004D4848" w:rsidP="007F7F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14:paraId="6FD858F4" w14:textId="7A95377B" w:rsidR="004C1887" w:rsidRPr="007F7FF2" w:rsidRDefault="004C1887" w:rsidP="007F7F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F7FF2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9D97EBA" w14:textId="390889B2" w:rsidR="004C1887" w:rsidRPr="007F7FF2" w:rsidRDefault="008913BE" w:rsidP="007F7FF2">
            <w:pPr>
              <w:spacing w:after="0" w:line="276" w:lineRule="auto"/>
              <w:rPr>
                <w:rStyle w:val="Hyperlink"/>
                <w:rFonts w:ascii="Sylfaen" w:hAnsi="Sylfaen"/>
                <w:color w:val="000000" w:themeColor="text1"/>
                <w:sz w:val="23"/>
                <w:szCs w:val="23"/>
                <w:u w:val="none"/>
                <w:shd w:val="clear" w:color="auto" w:fill="FFFFFF"/>
              </w:rPr>
            </w:pPr>
            <w:hyperlink r:id="rId10" w:history="1"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Փրիթի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Ուեյ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ՍՊԸ</w:t>
              </w:r>
            </w:hyperlink>
          </w:p>
        </w:tc>
        <w:tc>
          <w:tcPr>
            <w:tcW w:w="6759" w:type="dxa"/>
            <w:vAlign w:val="center"/>
          </w:tcPr>
          <w:p w14:paraId="07DF899A" w14:textId="31C691CC" w:rsidR="00CA1482" w:rsidRPr="008D329D" w:rsidRDefault="00835DFC" w:rsidP="007F7FF2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ՀՀ ք</w:t>
            </w:r>
            <w:r w:rsidRPr="00835DF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Ծովակալ Իսակովի 48/1</w:t>
            </w:r>
          </w:p>
        </w:tc>
      </w:tr>
      <w:tr w:rsidR="00CA1482" w:rsidRPr="00D930AD" w14:paraId="5A32468E" w14:textId="77777777" w:rsidTr="007F7FF2">
        <w:trPr>
          <w:trHeight w:val="70"/>
          <w:jc w:val="center"/>
        </w:trPr>
        <w:tc>
          <w:tcPr>
            <w:tcW w:w="823" w:type="dxa"/>
          </w:tcPr>
          <w:p w14:paraId="70BF6BBD" w14:textId="77777777" w:rsidR="004D4848" w:rsidRPr="007F7FF2" w:rsidRDefault="004D4848" w:rsidP="007F7F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C1D7764" w14:textId="130638D8" w:rsidR="00CA1482" w:rsidRPr="007F7FF2" w:rsidRDefault="00CA1482" w:rsidP="007F7F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F7FF2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717A29E4" w14:textId="18B2E274" w:rsidR="00CA1482" w:rsidRPr="007F7FF2" w:rsidRDefault="008913BE" w:rsidP="007F7FF2">
            <w:pPr>
              <w:spacing w:after="0" w:line="276" w:lineRule="auto"/>
              <w:rPr>
                <w:rStyle w:val="Hyperlink"/>
                <w:rFonts w:ascii="Sylfaen" w:hAnsi="Sylfaen"/>
                <w:color w:val="000000" w:themeColor="text1"/>
                <w:sz w:val="23"/>
                <w:szCs w:val="23"/>
                <w:u w:val="none"/>
                <w:shd w:val="clear" w:color="auto" w:fill="FFFFFF"/>
                <w:lang w:val="hy-AM"/>
              </w:rPr>
            </w:pPr>
            <w:hyperlink r:id="rId11" w:history="1"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>ՍՈՆԻԿ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>ԵՐԻՑՅԱՆ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>ԱՇՈՏԻ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>Ա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>/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>Ձ</w:t>
              </w:r>
            </w:hyperlink>
          </w:p>
        </w:tc>
        <w:tc>
          <w:tcPr>
            <w:tcW w:w="6759" w:type="dxa"/>
            <w:vAlign w:val="center"/>
          </w:tcPr>
          <w:p w14:paraId="76A6059D" w14:textId="51B1BF15" w:rsidR="00CA1482" w:rsidRPr="008D329D" w:rsidRDefault="00835DFC" w:rsidP="007F7FF2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ք. Երևան, Խաղաղ Դոնի 23, բն. 218</w:t>
            </w:r>
          </w:p>
        </w:tc>
      </w:tr>
      <w:tr w:rsidR="007F7FF2" w:rsidRPr="00D930AD" w14:paraId="445E545A" w14:textId="77777777" w:rsidTr="007F7FF2">
        <w:trPr>
          <w:trHeight w:val="530"/>
          <w:jc w:val="center"/>
        </w:trPr>
        <w:tc>
          <w:tcPr>
            <w:tcW w:w="823" w:type="dxa"/>
          </w:tcPr>
          <w:p w14:paraId="43D23B74" w14:textId="77777777" w:rsidR="007F7FF2" w:rsidRDefault="007F7FF2" w:rsidP="007F7FF2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4091D1F" w14:textId="5C7BA7DC" w:rsidR="007F7FF2" w:rsidRPr="007F7FF2" w:rsidRDefault="007F7FF2" w:rsidP="007F7FF2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</w:t>
            </w:r>
            <w:r w:rsidRPr="007F7FF2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7CAF1104" w14:textId="2F4901FB" w:rsidR="007F7FF2" w:rsidRPr="007F7FF2" w:rsidRDefault="008913BE" w:rsidP="007F7FF2">
            <w:pPr>
              <w:spacing w:after="0" w:line="276" w:lineRule="auto"/>
              <w:rPr>
                <w:rStyle w:val="Hyperlink"/>
                <w:rFonts w:ascii="Sylfaen" w:hAnsi="Sylfaen"/>
                <w:color w:val="000000" w:themeColor="text1"/>
                <w:sz w:val="23"/>
                <w:szCs w:val="23"/>
                <w:u w:val="none"/>
                <w:shd w:val="clear" w:color="auto" w:fill="FFFFFF"/>
                <w:lang w:val="hy-AM"/>
              </w:rPr>
            </w:pPr>
            <w:hyperlink r:id="rId12" w:history="1"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>Լուսիկ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>Խաչատրյան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>Նիկալայի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>ԱՁ</w:t>
              </w:r>
            </w:hyperlink>
            <w:r w:rsidR="007F7FF2" w:rsidRPr="007F7FF2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CFD8DC"/>
              </w:rPr>
              <w:t> </w:t>
            </w:r>
          </w:p>
        </w:tc>
        <w:tc>
          <w:tcPr>
            <w:tcW w:w="6759" w:type="dxa"/>
            <w:vAlign w:val="center"/>
          </w:tcPr>
          <w:p w14:paraId="632CAFBA" w14:textId="04FBBD1B" w:rsidR="007F7FF2" w:rsidRPr="008D329D" w:rsidRDefault="00835DFC" w:rsidP="007F7FF2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835DF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Ոստան, Արարատյան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80</w:t>
            </w:r>
          </w:p>
        </w:tc>
      </w:tr>
      <w:tr w:rsidR="007F7FF2" w:rsidRPr="007F7FF2" w14:paraId="1278CF1F" w14:textId="77777777" w:rsidTr="007F7FF2">
        <w:trPr>
          <w:trHeight w:val="620"/>
          <w:jc w:val="center"/>
        </w:trPr>
        <w:tc>
          <w:tcPr>
            <w:tcW w:w="823" w:type="dxa"/>
          </w:tcPr>
          <w:p w14:paraId="464A4EF2" w14:textId="77777777" w:rsidR="007F7FF2" w:rsidRDefault="007F7FF2" w:rsidP="007F7FF2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F1E2AF4" w14:textId="6AD52857" w:rsidR="007F7FF2" w:rsidRPr="007F7FF2" w:rsidRDefault="007F7FF2" w:rsidP="007F7FF2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</w:t>
            </w:r>
            <w:r w:rsidRPr="007F7FF2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4362BC4A" w14:textId="3A644730" w:rsidR="007F7FF2" w:rsidRPr="007F7FF2" w:rsidRDefault="008913BE" w:rsidP="007F7FF2">
            <w:pPr>
              <w:spacing w:after="0" w:line="276" w:lineRule="auto"/>
              <w:rPr>
                <w:rStyle w:val="Hyperlink"/>
                <w:rFonts w:ascii="Sylfaen" w:hAnsi="Sylfaen"/>
                <w:color w:val="000000" w:themeColor="text1"/>
                <w:sz w:val="23"/>
                <w:szCs w:val="23"/>
                <w:u w:val="none"/>
                <w:shd w:val="clear" w:color="auto" w:fill="FFFFFF"/>
                <w:lang w:val="hy-AM"/>
              </w:rPr>
            </w:pPr>
            <w:hyperlink r:id="rId13" w:history="1"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«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Պրոսելս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 xml:space="preserve">»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ՍՊԸ</w:t>
              </w:r>
            </w:hyperlink>
          </w:p>
        </w:tc>
        <w:tc>
          <w:tcPr>
            <w:tcW w:w="6759" w:type="dxa"/>
            <w:vAlign w:val="center"/>
          </w:tcPr>
          <w:p w14:paraId="3DDE4138" w14:textId="7979E93E" w:rsidR="007F7FF2" w:rsidRPr="008D329D" w:rsidRDefault="00835DFC" w:rsidP="007F7FF2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35DF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Դավթաշեն 1-ին թաղ. 53/1շ. 14բն</w:t>
            </w:r>
          </w:p>
        </w:tc>
      </w:tr>
      <w:tr w:rsidR="007F7FF2" w:rsidRPr="00D930AD" w14:paraId="2FDF4A3D" w14:textId="77777777" w:rsidTr="007F7FF2">
        <w:trPr>
          <w:trHeight w:val="530"/>
          <w:jc w:val="center"/>
        </w:trPr>
        <w:tc>
          <w:tcPr>
            <w:tcW w:w="823" w:type="dxa"/>
          </w:tcPr>
          <w:p w14:paraId="3A4AFC68" w14:textId="7F756A3B" w:rsidR="007F7FF2" w:rsidRPr="007F7FF2" w:rsidRDefault="007F7FF2" w:rsidP="007F7F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F7FF2"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69C1EC2F" w14:textId="3FF93D2D" w:rsidR="007F7FF2" w:rsidRPr="007F7FF2" w:rsidRDefault="008913BE" w:rsidP="007F7FF2">
            <w:pPr>
              <w:spacing w:after="0" w:line="276" w:lineRule="auto"/>
              <w:rPr>
                <w:rStyle w:val="Hyperlink"/>
                <w:rFonts w:ascii="Sylfaen" w:hAnsi="Sylfaen"/>
                <w:color w:val="000000" w:themeColor="text1"/>
                <w:sz w:val="23"/>
                <w:szCs w:val="23"/>
                <w:u w:val="none"/>
                <w:shd w:val="clear" w:color="auto" w:fill="FFFFFF"/>
                <w:lang w:val="hy-AM"/>
              </w:rPr>
            </w:pPr>
            <w:hyperlink r:id="rId14" w:history="1"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>ԵԼ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 xml:space="preserve">4008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</w:rPr>
                <w:t>ՍՊԸ</w:t>
              </w:r>
            </w:hyperlink>
          </w:p>
        </w:tc>
        <w:tc>
          <w:tcPr>
            <w:tcW w:w="6759" w:type="dxa"/>
            <w:vAlign w:val="center"/>
          </w:tcPr>
          <w:p w14:paraId="4F8EAF13" w14:textId="25B12CF8" w:rsidR="007F7FF2" w:rsidRPr="008D329D" w:rsidRDefault="00835DFC" w:rsidP="007F7FF2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ՀՀ ք</w:t>
            </w:r>
            <w:r w:rsidRPr="00835DF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Ս. Խանզադյան փ.2-րդ, նրբ. /56 տ.</w:t>
            </w:r>
          </w:p>
        </w:tc>
      </w:tr>
      <w:tr w:rsidR="007F7FF2" w:rsidRPr="007F7FF2" w14:paraId="08874935" w14:textId="77777777" w:rsidTr="007F7FF2">
        <w:trPr>
          <w:trHeight w:val="620"/>
          <w:jc w:val="center"/>
        </w:trPr>
        <w:tc>
          <w:tcPr>
            <w:tcW w:w="823" w:type="dxa"/>
          </w:tcPr>
          <w:p w14:paraId="50CAD0E7" w14:textId="56795CA2" w:rsidR="007F7FF2" w:rsidRPr="007F7FF2" w:rsidRDefault="007F7FF2" w:rsidP="007F7F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F7FF2"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0FBD1626" w14:textId="7F7C7596" w:rsidR="007F7FF2" w:rsidRPr="00835DFC" w:rsidRDefault="008913BE" w:rsidP="007F7FF2">
            <w:pPr>
              <w:spacing w:after="0" w:line="276" w:lineRule="auto"/>
              <w:rPr>
                <w:color w:val="000000" w:themeColor="text1"/>
                <w:lang w:val="hy-AM"/>
              </w:rPr>
            </w:pPr>
            <w:hyperlink r:id="rId15" w:history="1">
              <w:r w:rsidR="007F7FF2" w:rsidRPr="00835DFC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FFFFFF"/>
                  <w:lang w:val="hy-AM"/>
                </w:rPr>
                <w:t>ՎԻԷԼՎԻ</w:t>
              </w:r>
              <w:r w:rsidR="007F7FF2" w:rsidRPr="00835DFC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FFFFFF"/>
                  <w:lang w:val="hy-AM"/>
                </w:rPr>
                <w:t xml:space="preserve"> </w:t>
              </w:r>
              <w:r w:rsidR="007F7FF2" w:rsidRPr="00835DFC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FFFFFF"/>
                  <w:lang w:val="hy-AM"/>
                </w:rPr>
                <w:t>ՍԵՆԹՐ</w:t>
              </w:r>
              <w:r w:rsidR="007F7FF2" w:rsidRPr="00835DFC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FFFFFF"/>
                  <w:lang w:val="hy-AM"/>
                </w:rPr>
                <w:t xml:space="preserve"> </w:t>
              </w:r>
              <w:r w:rsidR="007F7FF2" w:rsidRPr="00835DFC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FFFFFF"/>
                  <w:lang w:val="hy-AM"/>
                </w:rPr>
                <w:t>ՍՊԸ</w:t>
              </w:r>
            </w:hyperlink>
          </w:p>
        </w:tc>
        <w:tc>
          <w:tcPr>
            <w:tcW w:w="6759" w:type="dxa"/>
            <w:vAlign w:val="center"/>
          </w:tcPr>
          <w:p w14:paraId="64075651" w14:textId="6A571AF4" w:rsidR="007F7FF2" w:rsidRPr="008D329D" w:rsidRDefault="00835DFC" w:rsidP="007F7FF2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35DF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Երևան, Գ</w:t>
            </w:r>
            <w:r w:rsidRPr="00835DF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Նժդեհի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</w:tr>
      <w:tr w:rsidR="007F7FF2" w:rsidRPr="00D930AD" w14:paraId="57B5A9AE" w14:textId="77777777" w:rsidTr="007F7FF2">
        <w:trPr>
          <w:trHeight w:val="620"/>
          <w:jc w:val="center"/>
        </w:trPr>
        <w:tc>
          <w:tcPr>
            <w:tcW w:w="823" w:type="dxa"/>
          </w:tcPr>
          <w:p w14:paraId="3AF087D9" w14:textId="08E38ECB" w:rsidR="007F7FF2" w:rsidRPr="007F7FF2" w:rsidRDefault="007F7FF2" w:rsidP="007F7F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F7FF2">
              <w:rPr>
                <w:rFonts w:ascii="GHEA Grapalat" w:hAnsi="GHEA Grapalat" w:cs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38985F8E" w14:textId="48800ED0" w:rsidR="007F7FF2" w:rsidRPr="007F7FF2" w:rsidRDefault="008913BE" w:rsidP="007F7FF2">
            <w:pPr>
              <w:spacing w:after="0" w:line="276" w:lineRule="auto"/>
              <w:rPr>
                <w:color w:val="000000" w:themeColor="text1"/>
                <w:lang w:val="hy-AM"/>
              </w:rPr>
            </w:pPr>
            <w:hyperlink r:id="rId16" w:history="1"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>Ա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>/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>Ձ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>Նարեկ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>Յուրիկի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  <w:shd w:val="clear" w:color="auto" w:fill="CFD8DC"/>
                  <w:lang w:val="hy-AM"/>
                </w:rPr>
                <w:t>Կոստանյան</w:t>
              </w:r>
            </w:hyperlink>
          </w:p>
        </w:tc>
        <w:tc>
          <w:tcPr>
            <w:tcW w:w="6759" w:type="dxa"/>
            <w:vAlign w:val="center"/>
          </w:tcPr>
          <w:p w14:paraId="4896AE9D" w14:textId="7222DA24" w:rsidR="007F7FF2" w:rsidRPr="008D329D" w:rsidRDefault="00835DFC" w:rsidP="007F7FF2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DFC">
              <w:rPr>
                <w:rFonts w:ascii="GHEA Grapalat" w:hAnsi="GHEA Grapalat"/>
                <w:sz w:val="20"/>
                <w:szCs w:val="20"/>
                <w:lang w:val="hy-AM"/>
              </w:rPr>
              <w:t>ք Երևան, Նիկոլ-Դուման 51շ 11բն</w:t>
            </w:r>
          </w:p>
        </w:tc>
      </w:tr>
      <w:tr w:rsidR="007F7FF2" w:rsidRPr="007F7FF2" w14:paraId="49BC513C" w14:textId="77777777" w:rsidTr="007F7FF2">
        <w:trPr>
          <w:trHeight w:val="620"/>
          <w:jc w:val="center"/>
        </w:trPr>
        <w:tc>
          <w:tcPr>
            <w:tcW w:w="823" w:type="dxa"/>
          </w:tcPr>
          <w:p w14:paraId="6942FF4A" w14:textId="77777777" w:rsidR="007F7FF2" w:rsidRDefault="007F7FF2" w:rsidP="007F7F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418865E" w14:textId="0E799482" w:rsidR="007F7FF2" w:rsidRPr="007F7FF2" w:rsidRDefault="007F7FF2" w:rsidP="007F7F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F7FF2"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7BE79B70" w14:textId="09B8A95E" w:rsidR="007F7FF2" w:rsidRPr="007F7FF2" w:rsidRDefault="008913BE" w:rsidP="007F7FF2">
            <w:pPr>
              <w:spacing w:line="276" w:lineRule="auto"/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17" w:history="1">
              <w:r w:rsidR="007F7FF2" w:rsidRPr="007F7FF2">
                <w:rPr>
                  <w:rFonts w:ascii="Calibri" w:hAnsi="Calibri"/>
                  <w:color w:val="000000" w:themeColor="text1"/>
                  <w:sz w:val="23"/>
                  <w:szCs w:val="23"/>
                </w:rPr>
                <w:br/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«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ՄԵԳԱ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ՍԹՈՐ</w:t>
              </w:r>
              <w:r w:rsidR="007F7FF2" w:rsidRPr="007F7FF2">
                <w:rPr>
                  <w:rStyle w:val="Hyperlink"/>
                  <w:rFonts w:ascii="Calibri" w:hAnsi="Calibri" w:cs="Calibri"/>
                  <w:color w:val="000000" w:themeColor="text1"/>
                  <w:sz w:val="23"/>
                  <w:szCs w:val="23"/>
                  <w:u w:val="none"/>
                </w:rPr>
                <w:t>»</w:t>
              </w:r>
              <w:r w:rsidR="007F7FF2" w:rsidRPr="007F7FF2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7F7FF2" w:rsidRPr="007F7FF2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</w:p>
        </w:tc>
        <w:tc>
          <w:tcPr>
            <w:tcW w:w="6759" w:type="dxa"/>
            <w:vAlign w:val="center"/>
          </w:tcPr>
          <w:p w14:paraId="7F4308FA" w14:textId="32F8C715" w:rsidR="007F7FF2" w:rsidRPr="008D329D" w:rsidRDefault="008A5704" w:rsidP="007F7FF2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7101">
              <w:rPr>
                <w:rFonts w:ascii="Sylfaen" w:hAnsi="Sylfaen" w:cs="Calibri"/>
                <w:sz w:val="20"/>
                <w:szCs w:val="20"/>
                <w:u w:val="single"/>
              </w:rPr>
              <w:t xml:space="preserve">ՀՀ </w:t>
            </w:r>
            <w:r>
              <w:rPr>
                <w:rFonts w:ascii="Sylfaen" w:hAnsi="Sylfaen" w:cs="Calibri"/>
                <w:sz w:val="20"/>
                <w:szCs w:val="20"/>
                <w:u w:val="single"/>
              </w:rPr>
              <w:t>ք</w:t>
            </w:r>
            <w:r w:rsidRPr="008A32E5">
              <w:rPr>
                <w:rFonts w:ascii="Sylfaen" w:hAnsi="Sylfaen" w:cs="Calibri"/>
                <w:sz w:val="20"/>
                <w:szCs w:val="20"/>
                <w:u w:val="single"/>
              </w:rPr>
              <w:t xml:space="preserve">. </w:t>
            </w:r>
            <w:r>
              <w:rPr>
                <w:rFonts w:ascii="Sylfaen" w:hAnsi="Sylfaen" w:cs="Calibri"/>
                <w:sz w:val="20"/>
                <w:szCs w:val="20"/>
                <w:u w:val="single"/>
              </w:rPr>
              <w:t>Երևան</w:t>
            </w:r>
            <w:r w:rsidRPr="008A32E5">
              <w:rPr>
                <w:rFonts w:ascii="Sylfaen" w:hAnsi="Sylfaen" w:cs="Calibri"/>
                <w:sz w:val="20"/>
                <w:szCs w:val="20"/>
                <w:u w:val="single"/>
              </w:rPr>
              <w:t xml:space="preserve">, </w:t>
            </w:r>
            <w:r>
              <w:rPr>
                <w:rFonts w:ascii="Sylfaen" w:hAnsi="Sylfaen" w:cs="Calibri"/>
                <w:sz w:val="20"/>
                <w:szCs w:val="20"/>
                <w:u w:val="single"/>
              </w:rPr>
              <w:t>Ավան</w:t>
            </w:r>
            <w:r w:rsidRPr="008A32E5">
              <w:rPr>
                <w:rFonts w:ascii="Sylfaen" w:hAnsi="Sylfaen" w:cs="Calibri"/>
                <w:sz w:val="20"/>
                <w:szCs w:val="20"/>
                <w:u w:val="single"/>
              </w:rPr>
              <w:t>-</w:t>
            </w:r>
            <w:r>
              <w:rPr>
                <w:rFonts w:ascii="Sylfaen" w:hAnsi="Sylfaen" w:cs="Calibri"/>
                <w:sz w:val="20"/>
                <w:szCs w:val="20"/>
                <w:u w:val="single"/>
              </w:rPr>
              <w:t>Աճառյան</w:t>
            </w:r>
            <w:r w:rsidRPr="008A32E5">
              <w:rPr>
                <w:rFonts w:ascii="Sylfaen" w:hAnsi="Sylfaen" w:cs="Calibri"/>
                <w:sz w:val="20"/>
                <w:szCs w:val="20"/>
                <w:u w:val="single"/>
              </w:rPr>
              <w:t xml:space="preserve"> 37/34</w:t>
            </w:r>
          </w:p>
        </w:tc>
      </w:tr>
    </w:tbl>
    <w:p w14:paraId="7B697645" w14:textId="4D3CC714" w:rsidR="004332FF" w:rsidRPr="008D329D" w:rsidRDefault="00A535DF" w:rsidP="00A22F4C">
      <w:pPr>
        <w:pStyle w:val="BodyTextIndent"/>
        <w:spacing w:after="0" w:line="240" w:lineRule="auto"/>
        <w:jc w:val="center"/>
        <w:rPr>
          <w:rFonts w:ascii="GHEA Grapalat" w:hAnsi="GHEA Grapalat"/>
          <w:i/>
          <w:noProof/>
          <w:sz w:val="20"/>
          <w:szCs w:val="20"/>
          <w:lang w:val="sq-AL"/>
        </w:rPr>
      </w:pPr>
      <w:r w:rsidRPr="008D329D">
        <w:rPr>
          <w:rFonts w:ascii="GHEA Grapalat" w:hAnsi="GHEA Grapalat"/>
          <w:i/>
          <w:noProof/>
          <w:sz w:val="20"/>
          <w:szCs w:val="20"/>
          <w:lang w:val="sq-AL"/>
        </w:rPr>
        <w:t>Ընդունվել է որոշում` կողմ</w:t>
      </w:r>
      <w:r w:rsidR="008A5704">
        <w:rPr>
          <w:rFonts w:ascii="GHEA Grapalat" w:hAnsi="GHEA Grapalat"/>
          <w:i/>
          <w:noProof/>
          <w:sz w:val="20"/>
          <w:szCs w:val="20"/>
          <w:lang w:val="sq-AL"/>
        </w:rPr>
        <w:t xml:space="preserve"> –3</w:t>
      </w:r>
      <w:r w:rsidRPr="008D329D">
        <w:rPr>
          <w:rFonts w:ascii="GHEA Grapalat" w:hAnsi="GHEA Grapalat"/>
          <w:i/>
          <w:noProof/>
          <w:sz w:val="20"/>
          <w:szCs w:val="20"/>
          <w:lang w:val="sq-AL"/>
        </w:rPr>
        <w:t>, դեմ – 0</w:t>
      </w:r>
    </w:p>
    <w:p w14:paraId="48945734" w14:textId="77777777" w:rsidR="00CA1482" w:rsidRPr="008D329D" w:rsidRDefault="00CA1482" w:rsidP="007475B1">
      <w:pPr>
        <w:pStyle w:val="BodyTextIndent"/>
        <w:spacing w:after="0" w:line="240" w:lineRule="auto"/>
        <w:ind w:left="0"/>
        <w:jc w:val="center"/>
        <w:rPr>
          <w:rFonts w:ascii="GHEA Grapalat" w:hAnsi="GHEA Grapalat"/>
          <w:b/>
          <w:sz w:val="20"/>
          <w:szCs w:val="20"/>
          <w:lang w:val="pt-BR"/>
        </w:rPr>
      </w:pPr>
    </w:p>
    <w:p w14:paraId="100126C1" w14:textId="77777777" w:rsidR="009057A0" w:rsidRPr="008D329D" w:rsidRDefault="009057A0" w:rsidP="007475B1">
      <w:pPr>
        <w:spacing w:after="0" w:line="240" w:lineRule="auto"/>
        <w:ind w:left="3768" w:firstLine="552"/>
        <w:jc w:val="center"/>
        <w:rPr>
          <w:rFonts w:ascii="GHEA Grapalat" w:hAnsi="GHEA Grapalat" w:cs="DejaVuSans"/>
          <w:b/>
          <w:sz w:val="20"/>
          <w:szCs w:val="20"/>
          <w:lang w:val="hy-AM"/>
        </w:rPr>
      </w:pPr>
    </w:p>
    <w:p w14:paraId="33D2993D" w14:textId="2EA5FD18" w:rsidR="00CA1482" w:rsidRPr="00290D7C" w:rsidRDefault="007475B1" w:rsidP="007475B1">
      <w:pPr>
        <w:spacing w:after="0" w:line="240" w:lineRule="auto"/>
        <w:ind w:left="3600" w:hanging="2070"/>
        <w:rPr>
          <w:rFonts w:ascii="GHEA Grapalat" w:hAnsi="GHEA Grapalat" w:cs="DejaVuSans"/>
          <w:b/>
          <w:lang w:val="hy-AM"/>
        </w:rPr>
      </w:pPr>
      <w:r w:rsidRPr="008D329D">
        <w:rPr>
          <w:rFonts w:ascii="GHEA Grapalat" w:hAnsi="GHEA Grapalat" w:cs="DejaVuSans"/>
          <w:b/>
          <w:sz w:val="20"/>
          <w:szCs w:val="20"/>
          <w:lang w:val="hy-AM"/>
        </w:rPr>
        <w:t xml:space="preserve">         </w:t>
      </w:r>
      <w:r w:rsidR="008D329D">
        <w:rPr>
          <w:rFonts w:ascii="GHEA Grapalat" w:hAnsi="GHEA Grapalat" w:cs="DejaVuSans"/>
          <w:b/>
          <w:sz w:val="20"/>
          <w:szCs w:val="20"/>
          <w:lang w:val="hy-AM"/>
        </w:rPr>
        <w:tab/>
      </w:r>
      <w:r w:rsidRPr="00290D7C">
        <w:rPr>
          <w:rFonts w:ascii="GHEA Grapalat" w:hAnsi="GHEA Grapalat" w:cs="DejaVuSans"/>
          <w:b/>
          <w:lang w:val="hy-AM"/>
        </w:rPr>
        <w:t xml:space="preserve"> </w:t>
      </w:r>
      <w:r w:rsidR="00D27EEB" w:rsidRPr="00290D7C">
        <w:rPr>
          <w:rFonts w:ascii="GHEA Grapalat" w:hAnsi="GHEA Grapalat" w:cs="DejaVuSans"/>
          <w:b/>
          <w:lang w:val="hy-AM"/>
        </w:rPr>
        <w:t>2</w:t>
      </w:r>
      <w:r w:rsidR="00B3521B" w:rsidRPr="00290D7C">
        <w:rPr>
          <w:rFonts w:ascii="GHEA Grapalat" w:hAnsi="GHEA Grapalat" w:cs="DejaVuSans"/>
          <w:b/>
          <w:lang w:val="hy-AM"/>
        </w:rPr>
        <w:t>. Մասնակ</w:t>
      </w:r>
      <w:r w:rsidR="00642F64" w:rsidRPr="00290D7C">
        <w:rPr>
          <w:rFonts w:ascii="GHEA Grapalat" w:hAnsi="GHEA Grapalat" w:cs="DejaVuSans"/>
          <w:b/>
          <w:lang w:val="hy-AM"/>
        </w:rPr>
        <w:t>ի</w:t>
      </w:r>
      <w:r w:rsidR="00B3521B" w:rsidRPr="00290D7C">
        <w:rPr>
          <w:rFonts w:ascii="GHEA Grapalat" w:hAnsi="GHEA Grapalat" w:cs="DejaVuSans"/>
          <w:b/>
          <w:lang w:val="hy-AM"/>
        </w:rPr>
        <w:t>ց</w:t>
      </w:r>
      <w:r w:rsidR="00642F64" w:rsidRPr="00290D7C">
        <w:rPr>
          <w:rFonts w:ascii="GHEA Grapalat" w:hAnsi="GHEA Grapalat" w:cs="DejaVuSans"/>
          <w:b/>
          <w:lang w:val="hy-AM"/>
        </w:rPr>
        <w:t>ներ</w:t>
      </w:r>
      <w:r w:rsidR="00B3521B" w:rsidRPr="00290D7C">
        <w:rPr>
          <w:rFonts w:ascii="GHEA Grapalat" w:hAnsi="GHEA Grapalat" w:cs="DejaVuSans"/>
          <w:b/>
          <w:lang w:val="hy-AM"/>
        </w:rPr>
        <w:t>ի կողմից ներկայացված գնային առաջարկների մասին</w:t>
      </w:r>
    </w:p>
    <w:p w14:paraId="50CE1FED" w14:textId="5979E1A7" w:rsidR="00911D43" w:rsidRPr="00290D7C" w:rsidRDefault="00911D43" w:rsidP="007475B1">
      <w:pPr>
        <w:spacing w:after="0" w:line="240" w:lineRule="auto"/>
        <w:ind w:left="-1080"/>
        <w:jc w:val="center"/>
        <w:rPr>
          <w:rFonts w:ascii="GHEA Grapalat" w:hAnsi="GHEA Grapalat" w:cs="DejaVuSans"/>
          <w:b/>
          <w:lang w:val="hy-AM"/>
        </w:rPr>
      </w:pPr>
      <w:r w:rsidRPr="00290D7C">
        <w:rPr>
          <w:rFonts w:ascii="GHEA Grapalat" w:hAnsi="GHEA Grapalat" w:cs="DejaVuSans"/>
          <w:b/>
          <w:lang w:val="hy-AM"/>
        </w:rPr>
        <w:t>--------------------------------------------------------------------------------------------------------------</w:t>
      </w:r>
    </w:p>
    <w:p w14:paraId="239124B8" w14:textId="4EEEF19C" w:rsidR="00290D7C" w:rsidRDefault="00290D7C" w:rsidP="00CC08BC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290D7C">
        <w:rPr>
          <w:rFonts w:ascii="GHEA Grapalat" w:hAnsi="GHEA Grapalat" w:cs="Sylfaen"/>
          <w:sz w:val="20"/>
          <w:szCs w:val="20"/>
          <w:lang w:val="hy-AM"/>
        </w:rPr>
        <w:t>/</w:t>
      </w:r>
      <w:r w:rsidR="00E73DA0" w:rsidRPr="00E73DA0">
        <w:rPr>
          <w:rFonts w:ascii="GHEA Grapalat" w:hAnsi="GHEA Grapalat" w:cs="Sylfaen"/>
          <w:lang w:val="hy-AM"/>
        </w:rPr>
        <w:t xml:space="preserve"> </w:t>
      </w:r>
      <w:r w:rsidR="007F7FF2" w:rsidRPr="00B66843">
        <w:rPr>
          <w:rFonts w:ascii="GHEA Grapalat" w:hAnsi="GHEA Grapalat" w:cs="Sylfaen"/>
          <w:lang w:val="hy-AM"/>
        </w:rPr>
        <w:t>Ս. Սեդրակյան</w:t>
      </w:r>
      <w:r w:rsidR="007F7FF2" w:rsidRPr="00290D7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057A0" w:rsidRPr="00290D7C">
        <w:rPr>
          <w:rFonts w:ascii="GHEA Grapalat" w:hAnsi="GHEA Grapalat" w:cs="Sylfaen"/>
          <w:sz w:val="20"/>
          <w:szCs w:val="20"/>
          <w:lang w:val="hy-AM"/>
        </w:rPr>
        <w:t>/</w:t>
      </w:r>
    </w:p>
    <w:p w14:paraId="6E32D797" w14:textId="77777777" w:rsidR="00CC08BC" w:rsidRDefault="00CC08BC" w:rsidP="00CC08BC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5A4D398C" w14:textId="39028F6A" w:rsidR="00CC08BC" w:rsidRDefault="00CC08BC" w:rsidP="00CC08BC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  <w:r w:rsidRPr="008D329D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</w:t>
      </w:r>
      <w:r>
        <w:rPr>
          <w:rFonts w:ascii="GHEA Grapalat" w:hAnsi="GHEA Grapalat" w:cs="Sylfaen"/>
          <w:sz w:val="20"/>
          <w:szCs w:val="20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ab/>
      </w:r>
      <w:r w:rsidRPr="008D329D">
        <w:rPr>
          <w:rFonts w:ascii="GHEA Grapalat" w:hAnsi="GHEA Grapalat" w:cs="Sylfaen"/>
          <w:sz w:val="20"/>
          <w:szCs w:val="20"/>
          <w:lang w:val="hy-AM"/>
        </w:rPr>
        <w:t xml:space="preserve"> 2.1 Գնման</w:t>
      </w:r>
      <w:r w:rsidRPr="008D329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29D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8D329D">
        <w:rPr>
          <w:rFonts w:ascii="GHEA Grapalat" w:hAnsi="GHEA Grapalat" w:cs="Sylfaen"/>
          <w:sz w:val="20"/>
          <w:szCs w:val="20"/>
          <w:lang w:val="pt-BR"/>
        </w:rPr>
        <w:t xml:space="preserve"> մասնակ</w:t>
      </w:r>
      <w:r w:rsidRPr="008D329D">
        <w:rPr>
          <w:rFonts w:ascii="GHEA Grapalat" w:hAnsi="GHEA Grapalat" w:cs="Sylfaen"/>
          <w:sz w:val="20"/>
          <w:szCs w:val="20"/>
          <w:lang w:val="hy-AM"/>
        </w:rPr>
        <w:t>ի</w:t>
      </w:r>
      <w:r w:rsidRPr="008D329D">
        <w:rPr>
          <w:rFonts w:ascii="GHEA Grapalat" w:hAnsi="GHEA Grapalat" w:cs="Sylfaen"/>
          <w:sz w:val="20"/>
          <w:szCs w:val="20"/>
          <w:lang w:val="pt-BR"/>
        </w:rPr>
        <w:t>ց</w:t>
      </w:r>
      <w:r w:rsidRPr="008D329D">
        <w:rPr>
          <w:rFonts w:ascii="GHEA Grapalat" w:hAnsi="GHEA Grapalat" w:cs="Sylfaen"/>
          <w:sz w:val="20"/>
          <w:szCs w:val="20"/>
          <w:lang w:val="hy-AM"/>
        </w:rPr>
        <w:t>ներ</w:t>
      </w:r>
      <w:r w:rsidRPr="008D329D">
        <w:rPr>
          <w:rFonts w:ascii="GHEA Grapalat" w:hAnsi="GHEA Grapalat" w:cs="Sylfaen"/>
          <w:sz w:val="20"/>
          <w:szCs w:val="20"/>
          <w:lang w:val="pt-BR"/>
        </w:rPr>
        <w:t>ի կողմից ներկայացվել</w:t>
      </w:r>
      <w:r w:rsidRPr="008D329D">
        <w:rPr>
          <w:rFonts w:ascii="GHEA Grapalat" w:hAnsi="GHEA Grapalat" w:cs="Sylfaen"/>
          <w:sz w:val="20"/>
          <w:szCs w:val="20"/>
          <w:lang w:val="hy-AM"/>
        </w:rPr>
        <w:t xml:space="preserve"> են</w:t>
      </w:r>
      <w:r w:rsidRPr="008D329D">
        <w:rPr>
          <w:rFonts w:ascii="GHEA Grapalat" w:hAnsi="GHEA Grapalat" w:cs="Sylfaen"/>
          <w:sz w:val="20"/>
          <w:szCs w:val="20"/>
          <w:lang w:val="pt-BR"/>
        </w:rPr>
        <w:t xml:space="preserve"> հետևյալ գնային առաջարկ</w:t>
      </w:r>
      <w:r w:rsidRPr="008D329D">
        <w:rPr>
          <w:rFonts w:ascii="GHEA Grapalat" w:hAnsi="GHEA Grapalat" w:cs="Sylfaen"/>
          <w:sz w:val="20"/>
          <w:szCs w:val="20"/>
          <w:lang w:val="hy-AM"/>
        </w:rPr>
        <w:t>ները:</w:t>
      </w:r>
    </w:p>
    <w:p w14:paraId="3244A8FB" w14:textId="77777777" w:rsidR="00FF1040" w:rsidRPr="008D329D" w:rsidRDefault="00FF1040" w:rsidP="00CC08BC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tbl>
      <w:tblPr>
        <w:tblW w:w="14624" w:type="dxa"/>
        <w:tblCellSpacing w:w="15" w:type="dxa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1452"/>
        <w:gridCol w:w="5647"/>
        <w:gridCol w:w="1981"/>
        <w:gridCol w:w="1471"/>
        <w:gridCol w:w="693"/>
        <w:gridCol w:w="1777"/>
      </w:tblGrid>
      <w:tr w:rsidR="00FF1040" w:rsidRPr="00FF1040" w14:paraId="7C569735" w14:textId="77777777" w:rsidTr="00FF1040">
        <w:trPr>
          <w:tblHeader/>
          <w:tblCellSpacing w:w="15" w:type="dxa"/>
        </w:trPr>
        <w:tc>
          <w:tcPr>
            <w:tcW w:w="1558" w:type="dxa"/>
            <w:vMerge w:val="restart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852B20" w14:textId="77777777" w:rsidR="00FF1040" w:rsidRPr="00FF1040" w:rsidRDefault="00FF104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</w:pPr>
            <w:r w:rsidRPr="00FF1040">
              <w:rPr>
                <w:rFonts w:ascii="Sylfaen" w:hAnsi="Sylfaen" w:cs="Sylfaen"/>
                <w:b/>
                <w:bCs/>
                <w:color w:val="000000" w:themeColor="text1"/>
                <w:sz w:val="23"/>
                <w:szCs w:val="23"/>
              </w:rPr>
              <w:t>Չափաբաժնի</w:t>
            </w:r>
            <w:r w:rsidRPr="00FF1040"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FF1040">
              <w:rPr>
                <w:rFonts w:ascii="Sylfaen" w:hAnsi="Sylfaen" w:cs="Sylfaen"/>
                <w:b/>
                <w:bCs/>
                <w:color w:val="000000" w:themeColor="text1"/>
                <w:sz w:val="23"/>
                <w:szCs w:val="23"/>
              </w:rPr>
              <w:t>համար</w:t>
            </w:r>
          </w:p>
        </w:tc>
        <w:tc>
          <w:tcPr>
            <w:tcW w:w="1422" w:type="dxa"/>
            <w:vMerge w:val="restart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D45B78" w14:textId="77777777" w:rsidR="00FF1040" w:rsidRPr="00FF1040" w:rsidRDefault="00FF104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</w:pPr>
            <w:r w:rsidRPr="00FF1040">
              <w:rPr>
                <w:rFonts w:ascii="Sylfaen" w:hAnsi="Sylfaen" w:cs="Sylfaen"/>
                <w:b/>
                <w:bCs/>
                <w:color w:val="000000" w:themeColor="text1"/>
                <w:sz w:val="23"/>
                <w:szCs w:val="23"/>
              </w:rPr>
              <w:t>Զբաղեցրած</w:t>
            </w:r>
            <w:r w:rsidRPr="00FF1040"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FF1040">
              <w:rPr>
                <w:rFonts w:ascii="Sylfaen" w:hAnsi="Sylfaen" w:cs="Sylfaen"/>
                <w:b/>
                <w:bCs/>
                <w:color w:val="000000" w:themeColor="text1"/>
                <w:sz w:val="23"/>
                <w:szCs w:val="23"/>
              </w:rPr>
              <w:t>տեղ</w:t>
            </w:r>
          </w:p>
        </w:tc>
        <w:tc>
          <w:tcPr>
            <w:tcW w:w="5617" w:type="dxa"/>
            <w:vMerge w:val="restart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C5D334" w14:textId="77777777" w:rsidR="00FF1040" w:rsidRPr="00FF1040" w:rsidRDefault="00FF104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</w:pPr>
            <w:r w:rsidRPr="00FF1040">
              <w:rPr>
                <w:rFonts w:ascii="Sylfaen" w:hAnsi="Sylfaen" w:cs="Sylfaen"/>
                <w:b/>
                <w:bCs/>
                <w:color w:val="000000" w:themeColor="text1"/>
                <w:sz w:val="23"/>
                <w:szCs w:val="23"/>
              </w:rPr>
              <w:t>Ներկայացված</w:t>
            </w:r>
            <w:r w:rsidRPr="00FF1040"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FF1040">
              <w:rPr>
                <w:rFonts w:ascii="Sylfaen" w:hAnsi="Sylfaen" w:cs="Sylfaen"/>
                <w:b/>
                <w:bCs/>
                <w:color w:val="000000" w:themeColor="text1"/>
                <w:sz w:val="23"/>
                <w:szCs w:val="23"/>
              </w:rPr>
              <w:t>հայտեր</w:t>
            </w:r>
          </w:p>
        </w:tc>
        <w:tc>
          <w:tcPr>
            <w:tcW w:w="1951" w:type="dxa"/>
            <w:vMerge w:val="restart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4425BE" w14:textId="77777777" w:rsidR="00FF1040" w:rsidRPr="00FF1040" w:rsidRDefault="00FF104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</w:pPr>
            <w:r w:rsidRPr="00FF1040">
              <w:rPr>
                <w:rFonts w:ascii="Sylfaen" w:hAnsi="Sylfaen" w:cs="Sylfaen"/>
                <w:b/>
                <w:bCs/>
                <w:color w:val="000000" w:themeColor="text1"/>
                <w:sz w:val="23"/>
                <w:szCs w:val="23"/>
              </w:rPr>
              <w:t>Նախահաշվային</w:t>
            </w:r>
            <w:r w:rsidRPr="00FF1040"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FF1040">
              <w:rPr>
                <w:rFonts w:ascii="Sylfaen" w:hAnsi="Sylfaen" w:cs="Sylfaen"/>
                <w:b/>
                <w:bCs/>
                <w:color w:val="000000" w:themeColor="text1"/>
                <w:sz w:val="23"/>
                <w:szCs w:val="23"/>
              </w:rPr>
              <w:t>գին</w:t>
            </w:r>
          </w:p>
        </w:tc>
        <w:tc>
          <w:tcPr>
            <w:tcW w:w="3896" w:type="dxa"/>
            <w:gridSpan w:val="3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6E5B21" w14:textId="77777777" w:rsidR="00FF1040" w:rsidRPr="00FF1040" w:rsidRDefault="00FF104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</w:pPr>
            <w:r w:rsidRPr="00FF1040">
              <w:rPr>
                <w:rFonts w:ascii="Sylfaen" w:hAnsi="Sylfaen" w:cs="Sylfaen"/>
                <w:b/>
                <w:bCs/>
                <w:color w:val="000000" w:themeColor="text1"/>
                <w:sz w:val="23"/>
                <w:szCs w:val="23"/>
              </w:rPr>
              <w:t>Վերջին</w:t>
            </w:r>
            <w:r w:rsidRPr="00FF1040"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FF1040">
              <w:rPr>
                <w:rFonts w:ascii="Sylfaen" w:hAnsi="Sylfaen" w:cs="Sylfaen"/>
                <w:b/>
                <w:bCs/>
                <w:color w:val="000000" w:themeColor="text1"/>
                <w:sz w:val="23"/>
                <w:szCs w:val="23"/>
              </w:rPr>
              <w:t>առաջարկ</w:t>
            </w:r>
          </w:p>
        </w:tc>
      </w:tr>
      <w:tr w:rsidR="00FF1040" w:rsidRPr="00FF1040" w14:paraId="3423D495" w14:textId="77777777" w:rsidTr="00FF1040">
        <w:trPr>
          <w:tblHeader/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F3D97F" w14:textId="77777777" w:rsidR="00FF1040" w:rsidRPr="00FF1040" w:rsidRDefault="00FF104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EB9FBF" w14:textId="77777777" w:rsidR="00FF1040" w:rsidRPr="00FF1040" w:rsidRDefault="00FF104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5617" w:type="dxa"/>
            <w:vMerge/>
            <w:shd w:val="clear" w:color="auto" w:fill="auto"/>
            <w:vAlign w:val="center"/>
            <w:hideMark/>
          </w:tcPr>
          <w:p w14:paraId="7B5C4E94" w14:textId="77777777" w:rsidR="00FF1040" w:rsidRPr="00FF1040" w:rsidRDefault="00FF104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  <w:hideMark/>
          </w:tcPr>
          <w:p w14:paraId="1F3F8F0F" w14:textId="77777777" w:rsidR="00FF1040" w:rsidRPr="00FF1040" w:rsidRDefault="00FF104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90A6FB" w14:textId="77777777" w:rsidR="00FF1040" w:rsidRPr="00FF1040" w:rsidRDefault="00FF104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</w:pPr>
            <w:r w:rsidRPr="00FF1040">
              <w:rPr>
                <w:rFonts w:ascii="Sylfaen" w:hAnsi="Sylfaen" w:cs="Sylfaen"/>
                <w:b/>
                <w:bCs/>
                <w:color w:val="000000" w:themeColor="text1"/>
                <w:sz w:val="23"/>
                <w:szCs w:val="23"/>
              </w:rPr>
              <w:t>Արժեք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62C71E" w14:textId="77777777" w:rsidR="00FF1040" w:rsidRPr="00FF1040" w:rsidRDefault="00FF104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</w:pPr>
            <w:r w:rsidRPr="00FF1040">
              <w:rPr>
                <w:rFonts w:ascii="Sylfaen" w:hAnsi="Sylfaen" w:cs="Sylfaen"/>
                <w:b/>
                <w:bCs/>
                <w:color w:val="000000" w:themeColor="text1"/>
                <w:sz w:val="23"/>
                <w:szCs w:val="23"/>
              </w:rPr>
              <w:t>ԱԱՀ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7DC53A" w14:textId="77777777" w:rsidR="00FF1040" w:rsidRPr="00FF1040" w:rsidRDefault="00FF104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</w:rPr>
            </w:pPr>
            <w:r w:rsidRPr="00FF1040">
              <w:rPr>
                <w:rFonts w:ascii="Sylfaen" w:hAnsi="Sylfaen" w:cs="Sylfaen"/>
                <w:b/>
                <w:bCs/>
                <w:color w:val="000000" w:themeColor="text1"/>
                <w:sz w:val="23"/>
                <w:szCs w:val="23"/>
              </w:rPr>
              <w:t>Գին</w:t>
            </w:r>
          </w:p>
        </w:tc>
      </w:tr>
      <w:tr w:rsidR="00FF1040" w:rsidRPr="00FF1040" w14:paraId="554F6E11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9F1F62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83E8D7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884BB6" w14:textId="1C9ACFC0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18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ԱՎԱ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ԿԱ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CD4329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156000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3B49D2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94000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8BD388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3EFBE0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94000.00 AMD</w:t>
            </w:r>
          </w:p>
        </w:tc>
      </w:tr>
      <w:tr w:rsidR="00FF1040" w:rsidRPr="00FF1040" w14:paraId="6A12FA68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3E6587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C9E6B3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A44821" w14:textId="54A9BCA8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19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ՍՈՆԻԿ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ԵՐԻՑՅԱՆ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ԱՇՈՏԻ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/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Ձ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6FF16E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156000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39BEF9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104000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601A45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DC8B4D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124800.00 AMD</w:t>
            </w:r>
          </w:p>
        </w:tc>
      </w:tr>
      <w:tr w:rsidR="00FF1040" w:rsidRPr="00FF1040" w14:paraId="552B5C80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1D649C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A9A60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53A0BB" w14:textId="29748C60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20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ՓԻ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-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ԼԵՆԴ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49EA46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156000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1B162F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114300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2EF8F2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1116B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137160.00 AMD</w:t>
            </w:r>
          </w:p>
        </w:tc>
      </w:tr>
      <w:tr w:rsidR="00FF1040" w:rsidRPr="00FF1040" w14:paraId="1349EB09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886D5E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D8AB4E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30A86E" w14:textId="092F490A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21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Լուսիկ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Խաչատրյան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Նիկալայի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ԱՁ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BA3651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156000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ADFF08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122000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1DCA58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E8764C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122000.00 AMD</w:t>
            </w:r>
          </w:p>
        </w:tc>
      </w:tr>
      <w:tr w:rsidR="00FF1040" w:rsidRPr="00FF1040" w14:paraId="7546B0A3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CA70FE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5D8702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111D30" w14:textId="1EEDF193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22" w:history="1"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«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Պրոսելս</w:t>
              </w:r>
              <w:r w:rsidR="00FF1040" w:rsidRPr="00FF1040">
                <w:rPr>
                  <w:rStyle w:val="Hyperlink"/>
                  <w:rFonts w:ascii="Calibri" w:hAnsi="Calibri" w:cs="Calibri"/>
                  <w:color w:val="000000" w:themeColor="text1"/>
                  <w:sz w:val="23"/>
                  <w:szCs w:val="23"/>
                  <w:u w:val="none"/>
                </w:rPr>
                <w:t>»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997C87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156000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943DB2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125271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0F8565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7D4237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150325.20 AMD</w:t>
            </w:r>
          </w:p>
        </w:tc>
      </w:tr>
      <w:tr w:rsidR="00FF1040" w:rsidRPr="00FF1040" w14:paraId="4C0CC7E1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F34A16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6E04FD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C20CF6" w14:textId="6160D1D2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23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ԵԼ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4008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783C45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156000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CFA661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127832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2EB92C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828FF9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153398.40 AMD</w:t>
            </w:r>
          </w:p>
        </w:tc>
      </w:tr>
      <w:tr w:rsidR="00FF1040" w:rsidRPr="00FF1040" w14:paraId="1B5FEA19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5CCE6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67A3E2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06D3BE" w14:textId="717CAF0C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24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ՎԻԷԼՎԻ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ՍԵՆԹՐ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F5F42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156000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496E03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130000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0E4806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EDED57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156000.00 AMD</w:t>
            </w:r>
          </w:p>
        </w:tc>
      </w:tr>
      <w:tr w:rsidR="00FF1040" w:rsidRPr="00FF1040" w14:paraId="2D1C9B66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A4790E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C4DBDD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337598" w14:textId="59B7F682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25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/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Ձ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Նարեկ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Յուրիկի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Կոստանյան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33068F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156000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926585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155400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4D963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891306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155400.00 AMD</w:t>
            </w:r>
          </w:p>
        </w:tc>
      </w:tr>
      <w:tr w:rsidR="00FF1040" w:rsidRPr="00FF1040" w14:paraId="1AC978E3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8250A0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5BE949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116339" w14:textId="10716E38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26" w:history="1"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«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ՄԵԳԱ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ՍԹՈՐ</w:t>
              </w:r>
              <w:r w:rsidR="00FF1040" w:rsidRPr="00FF1040">
                <w:rPr>
                  <w:rStyle w:val="Hyperlink"/>
                  <w:rFonts w:ascii="Calibri" w:hAnsi="Calibri" w:cs="Calibri"/>
                  <w:color w:val="000000" w:themeColor="text1"/>
                  <w:sz w:val="23"/>
                  <w:szCs w:val="23"/>
                  <w:u w:val="none"/>
                </w:rPr>
                <w:t>»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18430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156000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1F0614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444000000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38E2FE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68E6D1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532800000.00 AMD</w:t>
            </w:r>
          </w:p>
        </w:tc>
      </w:tr>
      <w:tr w:rsidR="00FF1040" w:rsidRPr="00FF1040" w14:paraId="4FD42299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2F6419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1FDF6F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CB82AF" w14:textId="4D9BE1EB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27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ՓԻ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-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ԼԵՆԴ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6159DA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154000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78AF5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99000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EC447F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0CA183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118800.00 AMD</w:t>
            </w:r>
          </w:p>
        </w:tc>
      </w:tr>
      <w:tr w:rsidR="00FF1040" w:rsidRPr="00FF1040" w14:paraId="54099269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4034E8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3A5C47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F3123E" w14:textId="0149E287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28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ՍՈՆԻԿ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ԵՐԻՑՅԱՆ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ԱՇՈՏԻ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/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Ձ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0FB781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154000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129683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114440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251094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F9FAAD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137328.00 AMD</w:t>
            </w:r>
          </w:p>
        </w:tc>
      </w:tr>
      <w:tr w:rsidR="00FF1040" w:rsidRPr="00FF1040" w14:paraId="17C0CB88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42BA23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EB8B16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439193" w14:textId="046A7D76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29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Լուսիկ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Խաչատրյան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Նիկալայի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ԱՁ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349249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154000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24CF64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122000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35092A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AD884A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122000.00 AMD</w:t>
            </w:r>
          </w:p>
        </w:tc>
      </w:tr>
      <w:tr w:rsidR="00FF1040" w:rsidRPr="00FF1040" w14:paraId="69A11C26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4CEFF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9F4646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57E050" w14:textId="514588B0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30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ԱՎԱ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ԿԱ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456B0E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154000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E2EB51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124740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6A2B1D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04C337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124740.00 AMD</w:t>
            </w:r>
          </w:p>
        </w:tc>
      </w:tr>
      <w:tr w:rsidR="00FF1040" w:rsidRPr="00FF1040" w14:paraId="0E170196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C1DD55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54E58F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F79D6D" w14:textId="673238D3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31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ԵԼ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4008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5F4FD1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154000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CCED44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126000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B6FF80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74BB60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151200.00 AMD</w:t>
            </w:r>
          </w:p>
        </w:tc>
      </w:tr>
      <w:tr w:rsidR="00FF1040" w:rsidRPr="00FF1040" w14:paraId="42B259CA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A48AE5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713DE4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6057B3" w14:textId="4038428C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32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/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Ձ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Նարեկ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Յուրիկի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Կոստանյան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11623E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154000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4285D4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153500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14FCE4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369FCD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153500.00 AMD</w:t>
            </w:r>
          </w:p>
        </w:tc>
      </w:tr>
      <w:tr w:rsidR="00FF1040" w:rsidRPr="00FF1040" w14:paraId="346B6931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2B780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A919C8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4EFB0D" w14:textId="737B9E2D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33" w:history="1"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«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ՄԵԳԱ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ՍԹՈՐ</w:t>
              </w:r>
              <w:r w:rsidR="00FF1040" w:rsidRPr="00FF1040">
                <w:rPr>
                  <w:rStyle w:val="Hyperlink"/>
                  <w:rFonts w:ascii="Calibri" w:hAnsi="Calibri" w:cs="Calibri"/>
                  <w:color w:val="000000" w:themeColor="text1"/>
                  <w:sz w:val="23"/>
                  <w:szCs w:val="23"/>
                  <w:u w:val="none"/>
                </w:rPr>
                <w:t>»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02030D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154000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8A9417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444000000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601C1C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232B47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532800000.00 AMD</w:t>
            </w:r>
          </w:p>
        </w:tc>
      </w:tr>
      <w:tr w:rsidR="00FF1040" w:rsidRPr="00FF1040" w14:paraId="3B30C12F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AF3992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40556E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1A2A11" w14:textId="2DC1AECE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34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Փրիթի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Ուեյ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CC7E21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260000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528E70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148000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2F2BCA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AFBAB3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177600.00 AMD</w:t>
            </w:r>
          </w:p>
        </w:tc>
      </w:tr>
      <w:tr w:rsidR="00FF1040" w:rsidRPr="00FF1040" w14:paraId="4C606AEB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6FFFE4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B8A32C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58A48D" w14:textId="2F9905CB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35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ՍՈՆԻԿ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ԵՐԻՑՅԱՆ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ԱՇՈՏԻ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/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Ձ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AD9FB2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260000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104EAE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177000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A72C0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51A319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212400.00 AMD</w:t>
            </w:r>
          </w:p>
        </w:tc>
      </w:tr>
      <w:tr w:rsidR="00FF1040" w:rsidRPr="00FF1040" w14:paraId="6C6450C3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F2A7F8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228C77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7393FD" w14:textId="78768F98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36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ԱՎԱ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ԿԱ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0113D3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260000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3A06B0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184000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1F4F21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2B5984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184000.00 AMD</w:t>
            </w:r>
          </w:p>
        </w:tc>
      </w:tr>
      <w:tr w:rsidR="00FF1040" w:rsidRPr="00FF1040" w14:paraId="1455BFDD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7B3004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EDE7F1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E7BDE7" w14:textId="116FB417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37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ՓԻ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-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ԼԵՆԴ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6D06F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260000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B8B426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186870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E3D8C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00A60F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224244.00 AMD</w:t>
            </w:r>
          </w:p>
        </w:tc>
      </w:tr>
      <w:tr w:rsidR="00FF1040" w:rsidRPr="00FF1040" w14:paraId="18E0ADE9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AE464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CB9041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69BB64" w14:textId="4DFD5590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38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Լուսիկ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Խաչատրյան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Նիկալայի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ԱՁ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46EADC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260000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EF5ED1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203000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15367D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D84CF3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203000.00 AMD</w:t>
            </w:r>
          </w:p>
        </w:tc>
      </w:tr>
      <w:tr w:rsidR="00FF1040" w:rsidRPr="00FF1040" w14:paraId="0F6B4098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7C83A1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D2BC57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900B07" w14:textId="41C51A83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39" w:history="1"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«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Պրոսելս</w:t>
              </w:r>
              <w:r w:rsidR="00FF1040" w:rsidRPr="00FF1040">
                <w:rPr>
                  <w:rStyle w:val="Hyperlink"/>
                  <w:rFonts w:ascii="Calibri" w:hAnsi="Calibri" w:cs="Calibri"/>
                  <w:color w:val="000000" w:themeColor="text1"/>
                  <w:sz w:val="23"/>
                  <w:szCs w:val="23"/>
                  <w:u w:val="none"/>
                </w:rPr>
                <w:t>»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03F8F0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260000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089516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208000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4C5F30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EC6105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249600.00 AMD</w:t>
            </w:r>
          </w:p>
        </w:tc>
      </w:tr>
      <w:tr w:rsidR="00FF1040" w:rsidRPr="00FF1040" w14:paraId="04CDBCAC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99C4AA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1A5F23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C09016" w14:textId="3DA0946D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40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ԵԼ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4008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649C0C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260000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0D0B47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212332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76955D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4CB9D8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254798.40 AMD</w:t>
            </w:r>
          </w:p>
        </w:tc>
      </w:tr>
      <w:tr w:rsidR="00FF1040" w:rsidRPr="00FF1040" w14:paraId="64680B04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CBD7DE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254122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4074E5" w14:textId="2665DD39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41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ՎԻԷԼՎԻ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ՍԵՆԹՐ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D129DE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260000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60C535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216666.67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7A6947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25BFA2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260000.00 AMD</w:t>
            </w:r>
          </w:p>
        </w:tc>
      </w:tr>
      <w:tr w:rsidR="00FF1040" w:rsidRPr="00FF1040" w14:paraId="4278C757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7B772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975083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F88BA7" w14:textId="594D8346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42" w:history="1"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/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Ձ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Նարեկ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Յուրիկի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Կոստանյան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126C3E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260000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D09A90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258500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C64687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8C7613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258500.00 AMD</w:t>
            </w:r>
          </w:p>
        </w:tc>
      </w:tr>
      <w:tr w:rsidR="00FF1040" w:rsidRPr="00FF1040" w14:paraId="6F61C806" w14:textId="77777777" w:rsidTr="00FF104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843B1C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DC673B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561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7115E8" w14:textId="020DF0B4" w:rsidR="00FF1040" w:rsidRPr="00FF1040" w:rsidRDefault="008913BE" w:rsidP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hyperlink r:id="rId43" w:history="1"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>«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ՄԵԳԱ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ՍԹՈՐ</w:t>
              </w:r>
              <w:r w:rsidR="00FF1040" w:rsidRPr="00FF1040">
                <w:rPr>
                  <w:rStyle w:val="Hyperlink"/>
                  <w:rFonts w:ascii="Calibri" w:hAnsi="Calibri" w:cs="Calibri"/>
                  <w:color w:val="000000" w:themeColor="text1"/>
                  <w:sz w:val="23"/>
                  <w:szCs w:val="23"/>
                  <w:u w:val="none"/>
                </w:rPr>
                <w:t>»</w:t>
              </w:r>
              <w:r w:rsidR="00FF1040" w:rsidRPr="00FF1040">
                <w:rPr>
                  <w:rStyle w:val="Hyperlink"/>
                  <w:rFonts w:ascii="Calibri" w:hAnsi="Calibri"/>
                  <w:color w:val="000000" w:themeColor="text1"/>
                  <w:sz w:val="23"/>
                  <w:szCs w:val="23"/>
                  <w:u w:val="none"/>
                </w:rPr>
                <w:t xml:space="preserve"> </w:t>
              </w:r>
              <w:r w:rsidR="00FF1040" w:rsidRPr="00FF1040">
                <w:rPr>
                  <w:rStyle w:val="Hyperlink"/>
                  <w:rFonts w:ascii="Sylfaen" w:hAnsi="Sylfaen" w:cs="Sylfaen"/>
                  <w:color w:val="000000" w:themeColor="text1"/>
                  <w:sz w:val="23"/>
                  <w:szCs w:val="23"/>
                  <w:u w:val="none"/>
                </w:rPr>
                <w:t>ՍՊԸ</w:t>
              </w:r>
            </w:hyperlink>
            <w:r w:rsidR="00FF1040"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1951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622618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260000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7652C2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444000000 AMD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51DDF4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20 %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BCAEAF" w14:textId="77777777" w:rsidR="00FF1040" w:rsidRPr="00FF1040" w:rsidRDefault="00FF1040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FF1040">
              <w:rPr>
                <w:rFonts w:ascii="Calibri" w:hAnsi="Calibri"/>
                <w:color w:val="000000" w:themeColor="text1"/>
                <w:sz w:val="23"/>
                <w:szCs w:val="23"/>
              </w:rPr>
              <w:t>532800000.00 AMD</w:t>
            </w:r>
          </w:p>
        </w:tc>
      </w:tr>
    </w:tbl>
    <w:p w14:paraId="5748300D" w14:textId="0CD26A8F" w:rsidR="007475B1" w:rsidRPr="007475B1" w:rsidRDefault="007475B1" w:rsidP="005E5E3E">
      <w:pPr>
        <w:pStyle w:val="BodyTextIndent"/>
        <w:spacing w:after="0" w:line="240" w:lineRule="auto"/>
        <w:ind w:left="5760" w:firstLine="720"/>
        <w:rPr>
          <w:rFonts w:ascii="GHEA Grapalat" w:hAnsi="GHEA Grapalat"/>
          <w:i/>
          <w:noProof/>
          <w:sz w:val="18"/>
          <w:szCs w:val="20"/>
          <w:lang w:val="sq-AL"/>
        </w:rPr>
      </w:pPr>
      <w:r>
        <w:rPr>
          <w:rFonts w:ascii="GHEA Grapalat" w:hAnsi="GHEA Grapalat"/>
          <w:i/>
          <w:noProof/>
          <w:sz w:val="18"/>
          <w:szCs w:val="20"/>
          <w:lang w:val="hy-AM"/>
        </w:rPr>
        <w:t xml:space="preserve"> </w:t>
      </w:r>
      <w:r w:rsidRPr="007475B1">
        <w:rPr>
          <w:rFonts w:ascii="GHEA Grapalat" w:hAnsi="GHEA Grapalat"/>
          <w:i/>
          <w:noProof/>
          <w:sz w:val="18"/>
          <w:szCs w:val="20"/>
          <w:lang w:val="sq-AL"/>
        </w:rPr>
        <w:t>Ընդունվել է որոշում` կողմ</w:t>
      </w:r>
      <w:r w:rsidR="00272D58">
        <w:rPr>
          <w:rFonts w:ascii="GHEA Grapalat" w:hAnsi="GHEA Grapalat"/>
          <w:i/>
          <w:noProof/>
          <w:sz w:val="18"/>
          <w:szCs w:val="20"/>
          <w:lang w:val="sq-AL"/>
        </w:rPr>
        <w:t xml:space="preserve"> –3</w:t>
      </w:r>
      <w:r w:rsidRPr="007475B1">
        <w:rPr>
          <w:rFonts w:ascii="GHEA Grapalat" w:hAnsi="GHEA Grapalat"/>
          <w:i/>
          <w:noProof/>
          <w:sz w:val="18"/>
          <w:szCs w:val="20"/>
          <w:lang w:val="sq-AL"/>
        </w:rPr>
        <w:t>, դեմ – 0</w:t>
      </w:r>
    </w:p>
    <w:p w14:paraId="1AA4615B" w14:textId="77777777" w:rsidR="007475B1" w:rsidRDefault="007475B1" w:rsidP="007475B1">
      <w:pPr>
        <w:spacing w:after="0" w:line="240" w:lineRule="auto"/>
        <w:ind w:left="3600" w:hanging="2070"/>
        <w:rPr>
          <w:rFonts w:ascii="GHEA Grapalat" w:hAnsi="GHEA Grapalat" w:cs="DejaVuSans"/>
          <w:b/>
          <w:sz w:val="16"/>
          <w:szCs w:val="24"/>
          <w:lang w:val="hy-AM"/>
        </w:rPr>
      </w:pPr>
    </w:p>
    <w:p w14:paraId="4E14E114" w14:textId="77777777" w:rsidR="00BC5AE4" w:rsidRDefault="00BC5AE4" w:rsidP="00BC5AE4">
      <w:pPr>
        <w:spacing w:after="0" w:line="240" w:lineRule="auto"/>
        <w:rPr>
          <w:rFonts w:ascii="GHEA Grapalat" w:hAnsi="GHEA Grapalat" w:cs="DejaVuSans"/>
          <w:b/>
          <w:sz w:val="16"/>
          <w:szCs w:val="24"/>
          <w:lang w:val="hy-AM"/>
        </w:rPr>
      </w:pPr>
    </w:p>
    <w:p w14:paraId="07683DEA" w14:textId="088F8AE0" w:rsidR="007475B1" w:rsidRPr="00BC5AE4" w:rsidRDefault="00BC5AE4" w:rsidP="005E5E3E">
      <w:pPr>
        <w:spacing w:after="0" w:line="240" w:lineRule="auto"/>
        <w:ind w:left="2880" w:firstLine="720"/>
        <w:rPr>
          <w:rFonts w:ascii="GHEA Grapalat" w:hAnsi="GHEA Grapalat" w:cs="DejaVuSans"/>
          <w:b/>
          <w:lang w:val="hy-AM"/>
        </w:rPr>
      </w:pPr>
      <w:r w:rsidRPr="00BC5AE4">
        <w:rPr>
          <w:rFonts w:ascii="GHEA Grapalat" w:hAnsi="GHEA Grapalat" w:cs="DejaVuSans"/>
          <w:b/>
          <w:lang w:val="hy-AM"/>
        </w:rPr>
        <w:t xml:space="preserve">   </w:t>
      </w:r>
      <w:r w:rsidR="007475B1" w:rsidRPr="00BC5AE4">
        <w:rPr>
          <w:rFonts w:ascii="GHEA Grapalat" w:hAnsi="GHEA Grapalat" w:cs="DejaVuSans"/>
          <w:b/>
          <w:lang w:val="hy-AM"/>
        </w:rPr>
        <w:t>3. Մասնակիցների կողմից ներկայացված հայտերի ուսումնասիրման մասին</w:t>
      </w:r>
    </w:p>
    <w:p w14:paraId="451BEFA8" w14:textId="77777777" w:rsidR="007475B1" w:rsidRPr="007475B1" w:rsidRDefault="007475B1" w:rsidP="00290D7C">
      <w:pPr>
        <w:spacing w:after="0" w:line="240" w:lineRule="auto"/>
        <w:ind w:left="3600" w:firstLine="720"/>
        <w:rPr>
          <w:rFonts w:ascii="GHEA Grapalat" w:hAnsi="GHEA Grapalat"/>
          <w:i/>
          <w:noProof/>
          <w:sz w:val="20"/>
          <w:szCs w:val="20"/>
          <w:lang w:val="sq-AL"/>
        </w:rPr>
      </w:pPr>
      <w:r w:rsidRPr="007475B1">
        <w:rPr>
          <w:rFonts w:ascii="GHEA Grapalat" w:hAnsi="GHEA Grapalat" w:cs="DejaVuSans"/>
          <w:b/>
          <w:sz w:val="16"/>
          <w:szCs w:val="24"/>
          <w:lang w:val="hy-AM"/>
        </w:rPr>
        <w:t>------------------------------------------------------------------------------------------------------------------------------</w:t>
      </w:r>
    </w:p>
    <w:p w14:paraId="2F6E5A59" w14:textId="507E6DB5" w:rsidR="005710E7" w:rsidRDefault="005710E7" w:rsidP="005710E7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290D7C">
        <w:rPr>
          <w:rFonts w:ascii="GHEA Grapalat" w:hAnsi="GHEA Grapalat" w:cs="Sylfaen"/>
          <w:sz w:val="20"/>
          <w:szCs w:val="20"/>
          <w:lang w:val="hy-AM"/>
        </w:rPr>
        <w:t>/</w:t>
      </w:r>
      <w:r w:rsidR="00E73DA0" w:rsidRPr="00E73DA0">
        <w:rPr>
          <w:rFonts w:ascii="GHEA Grapalat" w:hAnsi="GHEA Grapalat" w:cs="Sylfaen"/>
          <w:lang w:val="hy-AM"/>
        </w:rPr>
        <w:t xml:space="preserve"> </w:t>
      </w:r>
      <w:r w:rsidR="00272D58" w:rsidRPr="00B66843">
        <w:rPr>
          <w:rFonts w:ascii="GHEA Grapalat" w:hAnsi="GHEA Grapalat" w:cs="Sylfaen"/>
          <w:lang w:val="hy-AM"/>
        </w:rPr>
        <w:t>Ս. Սեդրակյան</w:t>
      </w:r>
      <w:r w:rsidR="00272D58" w:rsidRPr="00290D7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90D7C">
        <w:rPr>
          <w:rFonts w:ascii="GHEA Grapalat" w:hAnsi="GHEA Grapalat" w:cs="Sylfaen"/>
          <w:sz w:val="20"/>
          <w:szCs w:val="20"/>
          <w:lang w:val="hy-AM"/>
        </w:rPr>
        <w:t>/</w:t>
      </w:r>
    </w:p>
    <w:p w14:paraId="429C7C6F" w14:textId="77777777" w:rsidR="008C3310" w:rsidRDefault="008C3310" w:rsidP="00E04A88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</w:p>
    <w:p w14:paraId="754BF7C3" w14:textId="6F012E47" w:rsidR="00341F37" w:rsidRDefault="00F5310F" w:rsidP="00E04A88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Pr="006B5815">
        <w:rPr>
          <w:rFonts w:ascii="GHEA Grapalat" w:hAnsi="GHEA Grapalat"/>
          <w:lang w:val="hy-AM"/>
        </w:rPr>
        <w:t>.1</w:t>
      </w:r>
      <w:r>
        <w:rPr>
          <w:rFonts w:ascii="GHEA Grapalat" w:hAnsi="GHEA Grapalat"/>
          <w:lang w:val="hy-AM"/>
        </w:rPr>
        <w:t xml:space="preserve"> </w:t>
      </w:r>
      <w:r w:rsidRPr="009154DD">
        <w:rPr>
          <w:rFonts w:ascii="GHEA Grapalat" w:hAnsi="GHEA Grapalat"/>
          <w:lang w:val="hy-AM"/>
        </w:rPr>
        <w:t>Գնահատող հանձնաժողովի կողմից հայտերի ուսումնասիրության արդյունքում</w:t>
      </w:r>
      <w:r w:rsidR="009154DD" w:rsidRPr="009154DD">
        <w:rPr>
          <w:rFonts w:ascii="GHEA Grapalat" w:hAnsi="GHEA Grapalat"/>
          <w:lang w:val="hy-AM"/>
        </w:rPr>
        <w:t xml:space="preserve"> 1-ին և 3-րդ տեղ զբաղեցրած մասնակիցների՝ </w:t>
      </w:r>
      <w:hyperlink r:id="rId44" w:history="1">
        <w:r w:rsidR="009154DD" w:rsidRPr="009154DD">
          <w:rPr>
            <w:rStyle w:val="Hyperlink"/>
            <w:rFonts w:ascii="GHEA Grapalat" w:hAnsi="GHEA Grapalat" w:cs="Sylfaen"/>
            <w:color w:val="000000" w:themeColor="text1"/>
            <w:sz w:val="23"/>
            <w:szCs w:val="23"/>
            <w:u w:val="none"/>
            <w:lang w:val="hy-AM"/>
          </w:rPr>
          <w:t>ԱՎԱ</w:t>
        </w:r>
        <w:r w:rsidR="009154DD" w:rsidRPr="009154DD">
          <w:rPr>
            <w:rStyle w:val="Hyperlink"/>
            <w:rFonts w:ascii="GHEA Grapalat" w:hAnsi="GHEA Grapalat"/>
            <w:color w:val="000000" w:themeColor="text1"/>
            <w:sz w:val="23"/>
            <w:szCs w:val="23"/>
            <w:u w:val="none"/>
            <w:lang w:val="hy-AM"/>
          </w:rPr>
          <w:t xml:space="preserve"> </w:t>
        </w:r>
        <w:r w:rsidR="009154DD" w:rsidRPr="009154DD">
          <w:rPr>
            <w:rStyle w:val="Hyperlink"/>
            <w:rFonts w:ascii="GHEA Grapalat" w:hAnsi="GHEA Grapalat" w:cs="Sylfaen"/>
            <w:color w:val="000000" w:themeColor="text1"/>
            <w:sz w:val="23"/>
            <w:szCs w:val="23"/>
            <w:u w:val="none"/>
            <w:lang w:val="hy-AM"/>
          </w:rPr>
          <w:t>ԿԱ</w:t>
        </w:r>
        <w:r w:rsidR="009154DD" w:rsidRPr="009154DD">
          <w:rPr>
            <w:rStyle w:val="Hyperlink"/>
            <w:rFonts w:ascii="GHEA Grapalat" w:hAnsi="GHEA Grapalat"/>
            <w:color w:val="000000" w:themeColor="text1"/>
            <w:sz w:val="23"/>
            <w:szCs w:val="23"/>
            <w:u w:val="none"/>
            <w:lang w:val="hy-AM"/>
          </w:rPr>
          <w:t xml:space="preserve"> </w:t>
        </w:r>
        <w:r w:rsidR="009154DD" w:rsidRPr="009154DD">
          <w:rPr>
            <w:rStyle w:val="Hyperlink"/>
            <w:rFonts w:ascii="GHEA Grapalat" w:hAnsi="GHEA Grapalat" w:cs="Sylfaen"/>
            <w:color w:val="000000" w:themeColor="text1"/>
            <w:sz w:val="23"/>
            <w:szCs w:val="23"/>
            <w:u w:val="none"/>
            <w:lang w:val="hy-AM"/>
          </w:rPr>
          <w:t>ՍՊԸ</w:t>
        </w:r>
      </w:hyperlink>
      <w:r w:rsidR="009154DD" w:rsidRPr="009154DD">
        <w:rPr>
          <w:rFonts w:ascii="GHEA Grapalat" w:hAnsi="GHEA Grapalat"/>
          <w:color w:val="000000" w:themeColor="text1"/>
          <w:sz w:val="23"/>
          <w:szCs w:val="23"/>
          <w:lang w:val="hy-AM"/>
        </w:rPr>
        <w:t xml:space="preserve">-ի և </w:t>
      </w:r>
      <w:hyperlink r:id="rId45" w:history="1">
        <w:r w:rsidR="009154DD" w:rsidRPr="009154DD">
          <w:rPr>
            <w:rStyle w:val="Hyperlink"/>
            <w:rFonts w:ascii="GHEA Grapalat" w:hAnsi="GHEA Grapalat" w:cs="Sylfaen"/>
            <w:color w:val="000000" w:themeColor="text1"/>
            <w:sz w:val="23"/>
            <w:szCs w:val="23"/>
            <w:u w:val="none"/>
            <w:lang w:val="hy-AM"/>
          </w:rPr>
          <w:t>Փրիթի</w:t>
        </w:r>
        <w:r w:rsidR="009154DD" w:rsidRPr="009154DD">
          <w:rPr>
            <w:rStyle w:val="Hyperlink"/>
            <w:rFonts w:ascii="GHEA Grapalat" w:hAnsi="GHEA Grapalat"/>
            <w:color w:val="000000" w:themeColor="text1"/>
            <w:sz w:val="23"/>
            <w:szCs w:val="23"/>
            <w:u w:val="none"/>
            <w:lang w:val="hy-AM"/>
          </w:rPr>
          <w:t xml:space="preserve"> </w:t>
        </w:r>
        <w:r w:rsidR="009154DD" w:rsidRPr="009154DD">
          <w:rPr>
            <w:rStyle w:val="Hyperlink"/>
            <w:rFonts w:ascii="GHEA Grapalat" w:hAnsi="GHEA Grapalat" w:cs="Sylfaen"/>
            <w:color w:val="000000" w:themeColor="text1"/>
            <w:sz w:val="23"/>
            <w:szCs w:val="23"/>
            <w:u w:val="none"/>
            <w:lang w:val="hy-AM"/>
          </w:rPr>
          <w:t>Ուեյ</w:t>
        </w:r>
        <w:r w:rsidR="009154DD" w:rsidRPr="009154DD">
          <w:rPr>
            <w:rStyle w:val="Hyperlink"/>
            <w:rFonts w:ascii="GHEA Grapalat" w:hAnsi="GHEA Grapalat"/>
            <w:color w:val="000000" w:themeColor="text1"/>
            <w:sz w:val="23"/>
            <w:szCs w:val="23"/>
            <w:u w:val="none"/>
            <w:lang w:val="hy-AM"/>
          </w:rPr>
          <w:t xml:space="preserve"> </w:t>
        </w:r>
        <w:r w:rsidR="009154DD" w:rsidRPr="009154DD">
          <w:rPr>
            <w:rStyle w:val="Hyperlink"/>
            <w:rFonts w:ascii="GHEA Grapalat" w:hAnsi="GHEA Grapalat" w:cs="Sylfaen"/>
            <w:color w:val="000000" w:themeColor="text1"/>
            <w:sz w:val="23"/>
            <w:szCs w:val="23"/>
            <w:u w:val="none"/>
            <w:lang w:val="hy-AM"/>
          </w:rPr>
          <w:t>ՍՊԸ</w:t>
        </w:r>
      </w:hyperlink>
      <w:r w:rsidR="009154DD" w:rsidRPr="009154DD">
        <w:rPr>
          <w:rFonts w:ascii="Calibri" w:hAnsi="Calibri" w:cs="Calibri"/>
          <w:color w:val="000000" w:themeColor="text1"/>
          <w:sz w:val="23"/>
          <w:szCs w:val="23"/>
          <w:lang w:val="hy-AM"/>
        </w:rPr>
        <w:t> </w:t>
      </w:r>
      <w:r w:rsidR="009154DD" w:rsidRPr="009154DD">
        <w:rPr>
          <w:rFonts w:ascii="GHEA Grapalat" w:hAnsi="GHEA Grapalat"/>
          <w:color w:val="000000" w:themeColor="text1"/>
          <w:sz w:val="23"/>
          <w:szCs w:val="23"/>
          <w:lang w:val="hy-AM"/>
        </w:rPr>
        <w:t>–ի</w:t>
      </w:r>
      <w:r w:rsidR="009154DD">
        <w:rPr>
          <w:rFonts w:ascii="Calibri" w:hAnsi="Calibri"/>
          <w:color w:val="000000" w:themeColor="text1"/>
          <w:sz w:val="23"/>
          <w:szCs w:val="23"/>
          <w:lang w:val="hy-AM"/>
        </w:rPr>
        <w:t xml:space="preserve"> </w:t>
      </w:r>
      <w:r w:rsidR="009154DD" w:rsidRPr="009154DD">
        <w:rPr>
          <w:rFonts w:ascii="GHEA Grapalat" w:hAnsi="GHEA Grapalat"/>
          <w:lang w:val="hy-AM"/>
        </w:rPr>
        <w:t>հայտերը գնահատող հանձնաժողովի կողմից գնահատվում են բավարար</w:t>
      </w:r>
      <w:r w:rsidR="009154DD">
        <w:rPr>
          <w:rFonts w:ascii="GHEA Grapalat" w:hAnsi="GHEA Grapalat"/>
          <w:lang w:val="hy-AM"/>
        </w:rPr>
        <w:t>, իսկ 2-րդ</w:t>
      </w:r>
      <w:r>
        <w:rPr>
          <w:rFonts w:ascii="GHEA Grapalat" w:hAnsi="GHEA Grapalat"/>
          <w:lang w:val="hy-AM"/>
        </w:rPr>
        <w:t xml:space="preserve"> տեղ զբաղեցրած </w:t>
      </w:r>
      <w:r w:rsidR="00E73DA0">
        <w:rPr>
          <w:rFonts w:ascii="GHEA Grapalat" w:hAnsi="GHEA Grapalat"/>
          <w:lang w:val="hy-AM"/>
        </w:rPr>
        <w:t>մասնակ</w:t>
      </w:r>
      <w:r w:rsidR="009154DD">
        <w:rPr>
          <w:rFonts w:ascii="GHEA Grapalat" w:hAnsi="GHEA Grapalat"/>
          <w:lang w:val="hy-AM"/>
        </w:rPr>
        <w:t>ց</w:t>
      </w:r>
      <w:r w:rsidR="00341F37">
        <w:rPr>
          <w:rFonts w:ascii="GHEA Grapalat" w:hAnsi="GHEA Grapalat"/>
          <w:lang w:val="hy-AM"/>
        </w:rPr>
        <w:t xml:space="preserve">ի </w:t>
      </w:r>
      <w:r w:rsidR="00E73DA0">
        <w:rPr>
          <w:rFonts w:ascii="GHEA Grapalat" w:hAnsi="GHEA Grapalat"/>
          <w:lang w:val="hy-AM"/>
        </w:rPr>
        <w:t>հայտ</w:t>
      </w:r>
      <w:r w:rsidR="00341F37">
        <w:rPr>
          <w:rFonts w:ascii="GHEA Grapalat" w:hAnsi="GHEA Grapalat"/>
          <w:lang w:val="hy-AM"/>
        </w:rPr>
        <w:t xml:space="preserve">ում </w:t>
      </w:r>
      <w:r w:rsidR="00341F37" w:rsidRPr="00653963">
        <w:rPr>
          <w:rFonts w:ascii="GHEA Grapalat" w:hAnsi="GHEA Grapalat"/>
          <w:lang w:val="hy-AM"/>
        </w:rPr>
        <w:t xml:space="preserve">արձանագրվել է </w:t>
      </w:r>
      <w:r w:rsidR="00341F37">
        <w:rPr>
          <w:rFonts w:ascii="GHEA Grapalat" w:hAnsi="GHEA Grapalat"/>
          <w:lang w:val="hy-AM"/>
        </w:rPr>
        <w:t>անհամապտասխանություններ հրավերի պահանջների նկատմամբ, մասնավորապես.</w:t>
      </w:r>
    </w:p>
    <w:p w14:paraId="1C2D33B7" w14:textId="78FE711D" w:rsidR="005E5E3E" w:rsidRDefault="008913BE" w:rsidP="00CC74A2">
      <w:pPr>
        <w:spacing w:after="0" w:line="240" w:lineRule="auto"/>
        <w:ind w:firstLine="567"/>
        <w:jc w:val="both"/>
        <w:rPr>
          <w:rFonts w:ascii="GHEA Grapalat" w:hAnsi="GHEA Grapalat"/>
          <w:i/>
          <w:color w:val="000000"/>
          <w:lang w:val="hy-AM"/>
        </w:rPr>
      </w:pPr>
      <w:hyperlink r:id="rId46" w:history="1">
        <w:r w:rsidR="009154DD" w:rsidRPr="009154DD">
          <w:rPr>
            <w:rStyle w:val="Hyperlink"/>
            <w:rFonts w:ascii="GHEA Grapalat" w:hAnsi="GHEA Grapalat" w:cs="Sylfaen"/>
            <w:color w:val="000000" w:themeColor="text1"/>
            <w:sz w:val="23"/>
            <w:szCs w:val="23"/>
            <w:u w:val="none"/>
            <w:lang w:val="hy-AM"/>
          </w:rPr>
          <w:t>ՓԻ</w:t>
        </w:r>
        <w:r w:rsidR="009154DD" w:rsidRPr="009154DD">
          <w:rPr>
            <w:rStyle w:val="Hyperlink"/>
            <w:rFonts w:ascii="GHEA Grapalat" w:hAnsi="GHEA Grapalat"/>
            <w:color w:val="000000" w:themeColor="text1"/>
            <w:sz w:val="23"/>
            <w:szCs w:val="23"/>
            <w:u w:val="none"/>
            <w:lang w:val="hy-AM"/>
          </w:rPr>
          <w:t>-</w:t>
        </w:r>
        <w:r w:rsidR="009154DD" w:rsidRPr="009154DD">
          <w:rPr>
            <w:rStyle w:val="Hyperlink"/>
            <w:rFonts w:ascii="GHEA Grapalat" w:hAnsi="GHEA Grapalat" w:cs="Sylfaen"/>
            <w:color w:val="000000" w:themeColor="text1"/>
            <w:sz w:val="23"/>
            <w:szCs w:val="23"/>
            <w:u w:val="none"/>
            <w:lang w:val="hy-AM"/>
          </w:rPr>
          <w:t>ԼԵՆԴ</w:t>
        </w:r>
        <w:r w:rsidR="009154DD" w:rsidRPr="009154DD">
          <w:rPr>
            <w:rStyle w:val="Hyperlink"/>
            <w:rFonts w:ascii="GHEA Grapalat" w:hAnsi="GHEA Grapalat"/>
            <w:color w:val="000000" w:themeColor="text1"/>
            <w:sz w:val="23"/>
            <w:szCs w:val="23"/>
            <w:u w:val="none"/>
            <w:lang w:val="hy-AM"/>
          </w:rPr>
          <w:t xml:space="preserve"> </w:t>
        </w:r>
        <w:r w:rsidR="009154DD" w:rsidRPr="009154DD">
          <w:rPr>
            <w:rStyle w:val="Hyperlink"/>
            <w:rFonts w:ascii="GHEA Grapalat" w:hAnsi="GHEA Grapalat" w:cs="Sylfaen"/>
            <w:color w:val="000000" w:themeColor="text1"/>
            <w:sz w:val="23"/>
            <w:szCs w:val="23"/>
            <w:u w:val="none"/>
            <w:lang w:val="hy-AM"/>
          </w:rPr>
          <w:t>ՍՊԸ</w:t>
        </w:r>
      </w:hyperlink>
      <w:r w:rsidR="009154DD" w:rsidRPr="009154DD">
        <w:rPr>
          <w:rFonts w:ascii="Calibri" w:hAnsi="Calibri"/>
          <w:color w:val="000000" w:themeColor="text1"/>
          <w:sz w:val="23"/>
          <w:szCs w:val="23"/>
          <w:lang w:val="hy-AM"/>
        </w:rPr>
        <w:t> </w:t>
      </w:r>
      <w:r w:rsidR="00653963" w:rsidRPr="002E4B8C">
        <w:rPr>
          <w:rFonts w:ascii="GHEA Grapalat" w:hAnsi="GHEA Grapalat"/>
          <w:lang w:val="hy-AM"/>
        </w:rPr>
        <w:t>-</w:t>
      </w:r>
      <w:hyperlink r:id="rId47" w:history="1">
        <w:r w:rsidR="003009A6" w:rsidRPr="002E4B8C">
          <w:rPr>
            <w:rFonts w:ascii="Calibri" w:hAnsi="Calibri" w:cs="Calibri"/>
            <w:lang w:val="hy-AM"/>
          </w:rPr>
          <w:t> </w:t>
        </w:r>
      </w:hyperlink>
      <w:r w:rsidR="003009A6" w:rsidRPr="002E4B8C">
        <w:rPr>
          <w:rFonts w:ascii="GHEA Grapalat" w:hAnsi="GHEA Grapalat"/>
          <w:lang w:val="hy-AM"/>
        </w:rPr>
        <w:t>ի</w:t>
      </w:r>
      <w:r w:rsidR="00653963" w:rsidRPr="002E4B8C">
        <w:rPr>
          <w:rFonts w:ascii="GHEA Grapalat" w:hAnsi="GHEA Grapalat"/>
          <w:lang w:val="hy-AM"/>
        </w:rPr>
        <w:t xml:space="preserve"> կ</w:t>
      </w:r>
      <w:r w:rsidR="00653963" w:rsidRPr="00653963">
        <w:rPr>
          <w:rFonts w:ascii="GHEA Grapalat" w:hAnsi="GHEA Grapalat"/>
          <w:lang w:val="hy-AM"/>
        </w:rPr>
        <w:t xml:space="preserve">ողմից </w:t>
      </w:r>
      <w:r w:rsidR="00CC74A2" w:rsidRPr="00343ADF">
        <w:rPr>
          <w:rFonts w:ascii="GHEA Grapalat" w:hAnsi="GHEA Grapalat"/>
          <w:lang w:val="hy-AM"/>
        </w:rPr>
        <w:t>առաջարկվող ապրանքի</w:t>
      </w:r>
      <w:r w:rsidR="005E5E3E">
        <w:rPr>
          <w:rFonts w:ascii="GHEA Grapalat" w:hAnsi="GHEA Grapalat"/>
          <w:lang w:val="hy-AM"/>
        </w:rPr>
        <w:t xml:space="preserve">՝ </w:t>
      </w:r>
      <w:r w:rsidR="009154DD" w:rsidRPr="009154DD">
        <w:rPr>
          <w:rFonts w:ascii="GHEA Grapalat" w:hAnsi="GHEA Grapalat" w:cs="Sylfaen"/>
          <w:lang w:val="hy-AM"/>
        </w:rPr>
        <w:t>փոքր</w:t>
      </w:r>
      <w:r w:rsidR="009154DD" w:rsidRPr="009154DD">
        <w:rPr>
          <w:rFonts w:ascii="GHEA Grapalat" w:hAnsi="GHEA Grapalat"/>
          <w:lang w:val="hy-AM"/>
        </w:rPr>
        <w:t xml:space="preserve"> </w:t>
      </w:r>
      <w:r w:rsidR="009154DD" w:rsidRPr="009154DD">
        <w:rPr>
          <w:rFonts w:ascii="GHEA Grapalat" w:hAnsi="GHEA Grapalat" w:cs="Sylfaen"/>
          <w:lang w:val="hy-AM"/>
        </w:rPr>
        <w:t>էլեկտրական</w:t>
      </w:r>
      <w:r w:rsidR="009154DD" w:rsidRPr="009154DD">
        <w:rPr>
          <w:rFonts w:ascii="GHEA Grapalat" w:hAnsi="GHEA Grapalat"/>
          <w:lang w:val="hy-AM"/>
        </w:rPr>
        <w:t xml:space="preserve"> </w:t>
      </w:r>
      <w:r w:rsidR="009154DD" w:rsidRPr="009154DD">
        <w:rPr>
          <w:rFonts w:ascii="GHEA Grapalat" w:hAnsi="GHEA Grapalat" w:cs="Sylfaen"/>
          <w:lang w:val="hy-AM"/>
        </w:rPr>
        <w:t>կամ</w:t>
      </w:r>
      <w:r w:rsidR="009154DD" w:rsidRPr="009154DD">
        <w:rPr>
          <w:rFonts w:ascii="GHEA Grapalat" w:hAnsi="GHEA Grapalat"/>
          <w:lang w:val="hy-AM"/>
        </w:rPr>
        <w:t xml:space="preserve"> </w:t>
      </w:r>
      <w:r w:rsidR="009154DD" w:rsidRPr="009154DD">
        <w:rPr>
          <w:rFonts w:ascii="GHEA Grapalat" w:hAnsi="GHEA Grapalat" w:cs="Sylfaen"/>
          <w:lang w:val="hy-AM"/>
        </w:rPr>
        <w:t>գազային</w:t>
      </w:r>
      <w:r w:rsidR="009154DD" w:rsidRPr="009154DD">
        <w:rPr>
          <w:rFonts w:ascii="GHEA Grapalat" w:hAnsi="GHEA Grapalat"/>
          <w:lang w:val="hy-AM"/>
        </w:rPr>
        <w:t xml:space="preserve"> </w:t>
      </w:r>
      <w:r w:rsidR="009154DD" w:rsidRPr="009154DD">
        <w:rPr>
          <w:rFonts w:ascii="GHEA Grapalat" w:hAnsi="GHEA Grapalat" w:cs="Sylfaen"/>
          <w:lang w:val="hy-AM"/>
        </w:rPr>
        <w:t>սալիկներ</w:t>
      </w:r>
      <w:r w:rsidR="009154DD">
        <w:rPr>
          <w:rFonts w:ascii="GHEA Grapalat" w:hAnsi="GHEA Grapalat" w:cs="Sylfaen"/>
          <w:lang w:val="hy-AM"/>
        </w:rPr>
        <w:t>ի</w:t>
      </w:r>
      <w:r w:rsidR="00CC74A2">
        <w:rPr>
          <w:rFonts w:ascii="GHEA Grapalat" w:hAnsi="GHEA Grapalat"/>
          <w:lang w:val="hy-AM"/>
        </w:rPr>
        <w:t xml:space="preserve"> </w:t>
      </w:r>
      <w:r w:rsidR="005E5E3E" w:rsidRPr="00343ADF">
        <w:rPr>
          <w:rFonts w:ascii="GHEA Grapalat" w:hAnsi="GHEA Grapalat"/>
          <w:lang w:val="hy-AM"/>
        </w:rPr>
        <w:t xml:space="preserve">ամբողջական </w:t>
      </w:r>
      <w:r w:rsidR="005E5E3E">
        <w:rPr>
          <w:rFonts w:ascii="GHEA Grapalat" w:hAnsi="GHEA Grapalat"/>
          <w:lang w:val="hy-AM"/>
        </w:rPr>
        <w:t xml:space="preserve">նկարագրում </w:t>
      </w:r>
      <w:r w:rsidR="005E5E3E" w:rsidRPr="005E5E3E">
        <w:rPr>
          <w:rFonts w:ascii="GHEA Grapalat" w:hAnsi="GHEA Grapalat"/>
          <w:color w:val="000000"/>
          <w:lang w:val="hy-AM"/>
        </w:rPr>
        <w:t>հստակ չի նշվել ֆիրմային անվանումը, ապրանքային նշանը, մակնիշը,</w:t>
      </w:r>
      <w:r w:rsidR="005E5E3E">
        <w:rPr>
          <w:rFonts w:ascii="GHEA Grapalat" w:hAnsi="GHEA Grapalat"/>
          <w:color w:val="000000"/>
          <w:lang w:val="hy-AM"/>
        </w:rPr>
        <w:t xml:space="preserve"> </w:t>
      </w:r>
      <w:r w:rsidR="005E5E3E" w:rsidRPr="005E5E3E">
        <w:rPr>
          <w:rFonts w:ascii="GHEA Grapalat" w:hAnsi="GHEA Grapalat"/>
          <w:color w:val="000000"/>
          <w:lang w:val="hy-AM"/>
        </w:rPr>
        <w:t>արտադրողի անվանումը,</w:t>
      </w:r>
      <w:r w:rsidR="005E5E3E">
        <w:rPr>
          <w:rFonts w:ascii="GHEA Grapalat" w:hAnsi="GHEA Grapalat"/>
          <w:color w:val="000000"/>
          <w:lang w:val="hy-AM"/>
        </w:rPr>
        <w:t xml:space="preserve"> </w:t>
      </w:r>
      <w:r w:rsidR="005E5E3E" w:rsidRPr="005E5E3E">
        <w:rPr>
          <w:rFonts w:ascii="GHEA Grapalat" w:hAnsi="GHEA Grapalat"/>
          <w:color w:val="000000"/>
          <w:lang w:val="hy-AM"/>
        </w:rPr>
        <w:t>ինչպես նաև տեխնիկական բնութագիրը։</w:t>
      </w:r>
    </w:p>
    <w:p w14:paraId="6B10B5DC" w14:textId="2C719350" w:rsidR="00CC74A2" w:rsidRDefault="005E5E3E" w:rsidP="00CC74A2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6B5815">
        <w:rPr>
          <w:rFonts w:ascii="GHEA Grapalat" w:hAnsi="GHEA Grapalat"/>
          <w:lang w:val="hy-AM"/>
        </w:rPr>
        <w:lastRenderedPageBreak/>
        <w:t xml:space="preserve"> </w:t>
      </w:r>
      <w:r w:rsidR="00F5310F" w:rsidRPr="006B5815">
        <w:rPr>
          <w:rFonts w:ascii="GHEA Grapalat" w:hAnsi="GHEA Grapalat"/>
          <w:lang w:val="hy-AM"/>
        </w:rPr>
        <w:t xml:space="preserve">Ելնելով </w:t>
      </w:r>
      <w:r w:rsidR="00E65648">
        <w:rPr>
          <w:rFonts w:ascii="GHEA Grapalat" w:hAnsi="GHEA Grapalat"/>
          <w:lang w:val="hy-AM"/>
        </w:rPr>
        <w:t>վերոգրյալից</w:t>
      </w:r>
      <w:r w:rsidR="00F5310F" w:rsidRPr="006B5815">
        <w:rPr>
          <w:rFonts w:ascii="GHEA Grapalat" w:hAnsi="GHEA Grapalat"/>
          <w:lang w:val="hy-AM"/>
        </w:rPr>
        <w:t xml:space="preserve">՝ գնահատող հանձնաժողովը հիմք ընդունելով «Գնումների գործընթացի կազմակերպման մասին» ՀՀ կառավարության 526-Ն որոշմամբ հաստատված կարգի 41-րդ կետի պահանջները՝ որոշեց </w:t>
      </w:r>
      <w:r w:rsidR="002E4B8C">
        <w:rPr>
          <w:rFonts w:ascii="GHEA Grapalat" w:hAnsi="GHEA Grapalat"/>
          <w:lang w:val="hy-AM"/>
        </w:rPr>
        <w:t>մասնակիցներին</w:t>
      </w:r>
      <w:r w:rsidR="00E65648">
        <w:rPr>
          <w:rFonts w:ascii="GHEA Grapalat" w:hAnsi="GHEA Grapalat"/>
          <w:lang w:val="hy-AM"/>
        </w:rPr>
        <w:t xml:space="preserve"> </w:t>
      </w:r>
      <w:r w:rsidR="00F5310F" w:rsidRPr="006B5815">
        <w:rPr>
          <w:rFonts w:ascii="GHEA Grapalat" w:hAnsi="GHEA Grapalat"/>
          <w:lang w:val="hy-AM"/>
        </w:rPr>
        <w:t xml:space="preserve">ծանուցել օրենքով սահմանված ժամկետում </w:t>
      </w:r>
      <w:r w:rsidR="00F5310F" w:rsidRPr="00642F64">
        <w:rPr>
          <w:rFonts w:ascii="GHEA Grapalat" w:hAnsi="GHEA Grapalat"/>
          <w:b/>
          <w:lang w:val="hy-AM"/>
        </w:rPr>
        <w:t>/ծանուցումը ստանալուց մեկ աշխատանքային օր/</w:t>
      </w:r>
      <w:r w:rsidR="00F5310F" w:rsidRPr="006B5815">
        <w:rPr>
          <w:rFonts w:ascii="GHEA Grapalat" w:hAnsi="GHEA Grapalat"/>
          <w:lang w:val="hy-AM"/>
        </w:rPr>
        <w:t xml:space="preserve"> շտկել արձանագրված անհամապատասխանությունները</w:t>
      </w:r>
      <w:r w:rsidR="002E4B8C">
        <w:rPr>
          <w:rFonts w:ascii="GHEA Grapalat" w:hAnsi="GHEA Grapalat"/>
          <w:lang w:val="hy-AM"/>
        </w:rPr>
        <w:t xml:space="preserve">։ </w:t>
      </w:r>
      <w:r w:rsidR="00F5310F" w:rsidRPr="006B5815">
        <w:rPr>
          <w:rFonts w:ascii="GHEA Grapalat" w:hAnsi="GHEA Grapalat"/>
          <w:lang w:val="hy-AM"/>
        </w:rPr>
        <w:t>Անհամապատասխանություն</w:t>
      </w:r>
      <w:r w:rsidR="008C3310">
        <w:rPr>
          <w:rFonts w:ascii="GHEA Grapalat" w:hAnsi="GHEA Grapalat"/>
          <w:lang w:val="hy-AM"/>
        </w:rPr>
        <w:t>ներ</w:t>
      </w:r>
      <w:r w:rsidR="00F5310F" w:rsidRPr="006B5815">
        <w:rPr>
          <w:rFonts w:ascii="GHEA Grapalat" w:hAnsi="GHEA Grapalat"/>
          <w:lang w:val="hy-AM"/>
        </w:rPr>
        <w:t>ը շտկելու դեպքում ներկայացված հայտը կգնահատվի բավարար, հակառակ դեպքում կգնահատվի անբավարար և կմերժվի՝ համաձայն «Գնումների գործընթացի կազմակերպման մասին» ՀՀ կառավարության 526-Ն որոշմամբ հաստատված կարգի 42-րդ կետի</w:t>
      </w:r>
      <w:r w:rsidR="002E4B8C">
        <w:rPr>
          <w:rFonts w:ascii="GHEA Grapalat" w:hAnsi="GHEA Grapalat"/>
          <w:lang w:val="hy-AM"/>
        </w:rPr>
        <w:t xml:space="preserve">: </w:t>
      </w:r>
    </w:p>
    <w:p w14:paraId="64E877D8" w14:textId="7735EEA2" w:rsidR="00F5310F" w:rsidRDefault="00F5310F" w:rsidP="00CC74A2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 w:rsidRPr="006B5815">
        <w:rPr>
          <w:rFonts w:ascii="GHEA Grapalat" w:hAnsi="GHEA Grapalat"/>
          <w:lang w:val="hy-AM"/>
        </w:rPr>
        <w:t>Անհամապատասխանության չշտկումը կդիտվի մասնակ</w:t>
      </w:r>
      <w:r>
        <w:rPr>
          <w:rFonts w:ascii="GHEA Grapalat" w:hAnsi="GHEA Grapalat"/>
          <w:lang w:val="hy-AM"/>
        </w:rPr>
        <w:t>իցների</w:t>
      </w:r>
      <w:r w:rsidRPr="006B5815">
        <w:rPr>
          <w:rFonts w:ascii="GHEA Grapalat" w:hAnsi="GHEA Grapalat"/>
          <w:lang w:val="hy-AM"/>
        </w:rPr>
        <w:t xml:space="preserve"> ստանձնած պարտավորությունների խախտում:</w:t>
      </w:r>
    </w:p>
    <w:p w14:paraId="48924535" w14:textId="0886AECD" w:rsidR="008C3310" w:rsidRDefault="005E5E3E" w:rsidP="005E5E3E">
      <w:pPr>
        <w:spacing w:after="0" w:line="240" w:lineRule="auto"/>
        <w:rPr>
          <w:rFonts w:ascii="GHEA Grapalat" w:hAnsi="GHEA Grapalat" w:cs="DejaVuSans"/>
          <w:b/>
          <w:szCs w:val="24"/>
          <w:lang w:val="hy-AM"/>
        </w:rPr>
      </w:pPr>
      <w:r>
        <w:rPr>
          <w:rFonts w:ascii="GHEA Grapalat" w:hAnsi="GHEA Grapalat"/>
          <w:i/>
          <w:noProof/>
          <w:sz w:val="18"/>
          <w:szCs w:val="20"/>
          <w:lang w:val="hy-AM"/>
        </w:rPr>
        <w:t xml:space="preserve"> </w:t>
      </w:r>
      <w:r w:rsidRPr="007475B1">
        <w:rPr>
          <w:rFonts w:ascii="GHEA Grapalat" w:hAnsi="GHEA Grapalat"/>
          <w:i/>
          <w:noProof/>
          <w:sz w:val="18"/>
          <w:szCs w:val="20"/>
          <w:lang w:val="sq-AL"/>
        </w:rPr>
        <w:t>Ընդունվել է որոշում` կողմ</w:t>
      </w:r>
      <w:r>
        <w:rPr>
          <w:rFonts w:ascii="GHEA Grapalat" w:hAnsi="GHEA Grapalat"/>
          <w:i/>
          <w:noProof/>
          <w:sz w:val="18"/>
          <w:szCs w:val="20"/>
          <w:lang w:val="sq-AL"/>
        </w:rPr>
        <w:t xml:space="preserve"> –3</w:t>
      </w:r>
      <w:r w:rsidRPr="007475B1">
        <w:rPr>
          <w:rFonts w:ascii="GHEA Grapalat" w:hAnsi="GHEA Grapalat"/>
          <w:i/>
          <w:noProof/>
          <w:sz w:val="18"/>
          <w:szCs w:val="20"/>
          <w:lang w:val="sq-AL"/>
        </w:rPr>
        <w:t>, դեմ – 0</w:t>
      </w:r>
    </w:p>
    <w:p w14:paraId="0760D1C9" w14:textId="77777777" w:rsidR="005710E7" w:rsidRDefault="005710E7" w:rsidP="00A22F4C">
      <w:pPr>
        <w:spacing w:after="0" w:line="240" w:lineRule="auto"/>
        <w:ind w:left="888"/>
        <w:jc w:val="center"/>
        <w:rPr>
          <w:rFonts w:ascii="GHEA Grapalat" w:hAnsi="GHEA Grapalat" w:cs="DejaVuSans"/>
          <w:b/>
          <w:szCs w:val="24"/>
          <w:lang w:val="hy-AM"/>
        </w:rPr>
      </w:pPr>
    </w:p>
    <w:p w14:paraId="14EEAA53" w14:textId="09473BEB" w:rsidR="000D4B4C" w:rsidRPr="000D4B4C" w:rsidRDefault="00D27EEB" w:rsidP="005E5E3E">
      <w:pPr>
        <w:spacing w:after="0" w:line="240" w:lineRule="auto"/>
        <w:ind w:left="1440" w:firstLine="720"/>
        <w:rPr>
          <w:rFonts w:ascii="GHEA Grapalat" w:hAnsi="GHEA Grapalat" w:cs="DejaVuSans"/>
          <w:b/>
          <w:szCs w:val="24"/>
          <w:lang w:val="hy-AM"/>
        </w:rPr>
      </w:pPr>
      <w:r>
        <w:rPr>
          <w:rFonts w:ascii="GHEA Grapalat" w:hAnsi="GHEA Grapalat" w:cs="DejaVuSans"/>
          <w:b/>
          <w:szCs w:val="24"/>
          <w:lang w:val="hy-AM"/>
        </w:rPr>
        <w:t>4</w:t>
      </w:r>
      <w:r w:rsidR="000D4B4C" w:rsidRPr="000D4B4C">
        <w:rPr>
          <w:rFonts w:ascii="GHEA Grapalat" w:hAnsi="GHEA Grapalat" w:cs="DejaVuSans"/>
          <w:b/>
          <w:szCs w:val="24"/>
          <w:lang w:val="hy-AM"/>
        </w:rPr>
        <w:t>.</w:t>
      </w:r>
      <w:r w:rsidR="0077167B">
        <w:rPr>
          <w:rFonts w:ascii="GHEA Grapalat" w:hAnsi="GHEA Grapalat" w:cs="DejaVuSans"/>
          <w:b/>
          <w:szCs w:val="24"/>
          <w:lang w:val="hy-AM"/>
        </w:rPr>
        <w:t xml:space="preserve"> </w:t>
      </w:r>
      <w:r w:rsidR="000D4B4C" w:rsidRPr="000D4B4C">
        <w:rPr>
          <w:rFonts w:ascii="GHEA Grapalat" w:hAnsi="GHEA Grapalat" w:cs="DejaVuSans"/>
          <w:b/>
          <w:szCs w:val="24"/>
          <w:lang w:val="hy-AM"/>
        </w:rPr>
        <w:t>Ընթացակարգի հանձնաժողովի հաջորդ նիստի անցկացման օրը, ժամը և վայրը հաստատելու մասին</w:t>
      </w:r>
    </w:p>
    <w:p w14:paraId="2308E269" w14:textId="425BC9BE" w:rsidR="000D4B4C" w:rsidRPr="000D4B4C" w:rsidRDefault="000D4B4C" w:rsidP="00A22F4C">
      <w:pPr>
        <w:spacing w:after="0" w:line="240" w:lineRule="auto"/>
        <w:ind w:left="888"/>
        <w:jc w:val="center"/>
        <w:rPr>
          <w:rFonts w:ascii="GHEA Grapalat" w:hAnsi="GHEA Grapalat" w:cs="DejaVuSans"/>
          <w:b/>
          <w:szCs w:val="24"/>
          <w:lang w:val="hy-AM"/>
        </w:rPr>
      </w:pPr>
      <w:r w:rsidRPr="000D4B4C">
        <w:rPr>
          <w:rFonts w:ascii="GHEA Grapalat" w:hAnsi="GHEA Grapalat" w:cs="DejaVuSans"/>
          <w:b/>
          <w:szCs w:val="24"/>
          <w:lang w:val="hy-AM"/>
        </w:rPr>
        <w:t>------------------------------------------------------------------------------------------------------------------------------</w:t>
      </w:r>
    </w:p>
    <w:p w14:paraId="378CE34C" w14:textId="6F20FAF3" w:rsidR="005710E7" w:rsidRDefault="005710E7" w:rsidP="005710E7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290D7C">
        <w:rPr>
          <w:rFonts w:ascii="GHEA Grapalat" w:hAnsi="GHEA Grapalat" w:cs="Sylfaen"/>
          <w:sz w:val="20"/>
          <w:szCs w:val="20"/>
          <w:lang w:val="hy-AM"/>
        </w:rPr>
        <w:t>/</w:t>
      </w:r>
      <w:r w:rsidR="00F60BF9" w:rsidRPr="00F60BF9">
        <w:rPr>
          <w:rFonts w:ascii="GHEA Grapalat" w:hAnsi="GHEA Grapalat" w:cs="Sylfaen"/>
          <w:lang w:val="hy-AM"/>
        </w:rPr>
        <w:t xml:space="preserve"> </w:t>
      </w:r>
      <w:r w:rsidR="005E5E3E" w:rsidRPr="00B66843">
        <w:rPr>
          <w:rFonts w:ascii="GHEA Grapalat" w:hAnsi="GHEA Grapalat" w:cs="Sylfaen"/>
          <w:lang w:val="hy-AM"/>
        </w:rPr>
        <w:t>Ս. Սեդրակյան</w:t>
      </w:r>
      <w:r w:rsidR="005E5E3E" w:rsidRPr="00290D7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90D7C">
        <w:rPr>
          <w:rFonts w:ascii="GHEA Grapalat" w:hAnsi="GHEA Grapalat" w:cs="Sylfaen"/>
          <w:sz w:val="20"/>
          <w:szCs w:val="20"/>
          <w:lang w:val="hy-AM"/>
        </w:rPr>
        <w:t>/</w:t>
      </w:r>
    </w:p>
    <w:p w14:paraId="70878147" w14:textId="77777777" w:rsidR="00027467" w:rsidRDefault="00027467" w:rsidP="005710E7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4E976146" w14:textId="326E9122" w:rsidR="000D4B4C" w:rsidRPr="00A22F4C" w:rsidRDefault="000D4B4C" w:rsidP="00A22F4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A22F4C">
        <w:rPr>
          <w:rFonts w:ascii="GHEA Grapalat" w:hAnsi="GHEA Grapalat"/>
          <w:lang w:val="hy-AM"/>
        </w:rPr>
        <w:t xml:space="preserve">Գնահատող հանձնաժողովը որոշեց հաջորդ նիստը հրավիրել </w:t>
      </w:r>
      <w:r w:rsidR="00F60BF9">
        <w:rPr>
          <w:rFonts w:ascii="GHEA Grapalat" w:hAnsi="GHEA Grapalat"/>
          <w:lang w:val="hy-AM"/>
        </w:rPr>
        <w:t>մասնակց</w:t>
      </w:r>
      <w:r w:rsidRPr="00A22F4C">
        <w:rPr>
          <w:rFonts w:ascii="GHEA Grapalat" w:hAnsi="GHEA Grapalat"/>
          <w:lang w:val="hy-AM"/>
        </w:rPr>
        <w:t>ի կողմից ներկայացված շտկված փաստաթղթերի գնահատման հաջորդ աշխատանքային օրը, բայց ոչ ուշ քան հայտերի ներկայացման վերջնաժամկետը լրանալու օրվանից հաշված տասնհինգ աշխատանքային օրվա ընթացքում, ք. Երևան, Նալբանդյան 130 հասցեում, 403 սենյակ:</w:t>
      </w:r>
    </w:p>
    <w:p w14:paraId="5D4A0010" w14:textId="1A0A7C01" w:rsidR="00141B92" w:rsidRPr="005E5E3E" w:rsidRDefault="000D4B4C" w:rsidP="005E5E3E">
      <w:pPr>
        <w:spacing w:after="0" w:line="240" w:lineRule="auto"/>
        <w:ind w:firstLine="567"/>
        <w:rPr>
          <w:rFonts w:ascii="GHEA Grapalat" w:hAnsi="GHEA Grapalat" w:cs="Sylfaen"/>
          <w:i/>
          <w:sz w:val="20"/>
          <w:lang w:val="hy-AM"/>
        </w:rPr>
      </w:pPr>
      <w:r w:rsidRPr="005E5E3E">
        <w:rPr>
          <w:rFonts w:ascii="GHEA Grapalat" w:hAnsi="GHEA Grapalat" w:cs="Sylfaen"/>
          <w:i/>
          <w:sz w:val="20"/>
          <w:lang w:val="hy-AM"/>
        </w:rPr>
        <w:t>Ընդունվել է որոշում` կողմ</w:t>
      </w:r>
      <w:r w:rsidR="005E5E3E" w:rsidRPr="005E5E3E">
        <w:rPr>
          <w:rFonts w:ascii="GHEA Grapalat" w:hAnsi="GHEA Grapalat" w:cs="Sylfaen"/>
          <w:i/>
          <w:sz w:val="20"/>
          <w:lang w:val="hy-AM"/>
        </w:rPr>
        <w:t xml:space="preserve"> –3</w:t>
      </w:r>
      <w:r w:rsidRPr="005E5E3E">
        <w:rPr>
          <w:rFonts w:ascii="GHEA Grapalat" w:hAnsi="GHEA Grapalat" w:cs="Sylfaen"/>
          <w:i/>
          <w:sz w:val="20"/>
          <w:lang w:val="hy-AM"/>
        </w:rPr>
        <w:t>, դեմ - 0</w:t>
      </w:r>
    </w:p>
    <w:p w14:paraId="68FB2995" w14:textId="34A41950" w:rsidR="00D96AAE" w:rsidRDefault="00D96AAE" w:rsidP="00A22F4C">
      <w:pPr>
        <w:pStyle w:val="BodyTextIndent2"/>
        <w:spacing w:after="0" w:line="240" w:lineRule="auto"/>
        <w:ind w:left="-90" w:firstLine="567"/>
        <w:jc w:val="both"/>
        <w:rPr>
          <w:rFonts w:ascii="GHEA Grapalat" w:hAnsi="GHEA Grapalat" w:cs="Sylfaen"/>
          <w:sz w:val="20"/>
          <w:szCs w:val="20"/>
          <w:lang w:val="pt-BR"/>
        </w:rPr>
      </w:pPr>
    </w:p>
    <w:p w14:paraId="0472876A" w14:textId="77777777" w:rsidR="005E5E3E" w:rsidRPr="005E5E3E" w:rsidRDefault="005E5E3E" w:rsidP="005E5E3E">
      <w:pPr>
        <w:pStyle w:val="BodyText"/>
        <w:tabs>
          <w:tab w:val="left" w:pos="2415"/>
        </w:tabs>
        <w:spacing w:after="240"/>
        <w:rPr>
          <w:rFonts w:ascii="GHEA Grapalat" w:hAnsi="GHEA Grapalat" w:cs="Sylfaen"/>
          <w:lang w:val="hy-AM"/>
        </w:rPr>
      </w:pPr>
      <w:r w:rsidRPr="005E5E3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5E5E3E">
        <w:rPr>
          <w:rFonts w:ascii="GHEA Grapalat" w:eastAsia="Arial Unicode MS" w:hAnsi="GHEA Grapalat"/>
          <w:b/>
          <w:lang w:val="hy-AM"/>
        </w:rPr>
        <w:t>Հանձնաժողովի</w:t>
      </w:r>
      <w:r w:rsidRPr="005E5E3E">
        <w:rPr>
          <w:rFonts w:ascii="GHEA Grapalat" w:eastAsia="Arial Unicode MS" w:hAnsi="GHEA Grapalat"/>
          <w:b/>
          <w:lang w:val="pt-BR"/>
        </w:rPr>
        <w:t xml:space="preserve"> </w:t>
      </w:r>
      <w:r w:rsidRPr="005E5E3E">
        <w:rPr>
          <w:rFonts w:ascii="GHEA Grapalat" w:eastAsia="Arial Unicode MS" w:hAnsi="GHEA Grapalat"/>
          <w:b/>
          <w:lang w:val="hy-AM"/>
        </w:rPr>
        <w:t>նախագահ</w:t>
      </w:r>
      <w:r w:rsidRPr="005E5E3E">
        <w:rPr>
          <w:rFonts w:ascii="GHEA Grapalat" w:hAnsi="GHEA Grapalat" w:cs="Sylfaen"/>
          <w:lang w:val="hy-AM"/>
        </w:rPr>
        <w:t xml:space="preserve">` </w:t>
      </w:r>
    </w:p>
    <w:p w14:paraId="38C1948C" w14:textId="77777777" w:rsidR="005E5E3E" w:rsidRPr="005E5E3E" w:rsidRDefault="005E5E3E" w:rsidP="005E5E3E">
      <w:pPr>
        <w:pStyle w:val="BodyText"/>
        <w:tabs>
          <w:tab w:val="left" w:pos="2415"/>
        </w:tabs>
        <w:spacing w:after="240"/>
        <w:rPr>
          <w:rFonts w:ascii="GHEA Grapalat" w:hAnsi="GHEA Grapalat" w:cs="Sylfaen"/>
          <w:lang w:val="hy-AM"/>
        </w:rPr>
      </w:pPr>
      <w:r w:rsidRPr="005E5E3E">
        <w:rPr>
          <w:rFonts w:ascii="GHEA Grapalat" w:eastAsia="Arial Unicode MS" w:hAnsi="GHEA Grapalat"/>
          <w:lang w:val="hy-AM" w:eastAsia="x-none"/>
        </w:rPr>
        <w:t xml:space="preserve">    ՏՎ նյութական արժեքների հաշվառման և գույքի ապահովման</w:t>
      </w:r>
    </w:p>
    <w:p w14:paraId="756C8AAF" w14:textId="1FF1E212" w:rsidR="005E5E3E" w:rsidRPr="005E5E3E" w:rsidRDefault="005E5E3E" w:rsidP="005E5E3E">
      <w:pPr>
        <w:pStyle w:val="BodyText"/>
        <w:tabs>
          <w:tab w:val="left" w:pos="2415"/>
        </w:tabs>
        <w:spacing w:after="240"/>
        <w:rPr>
          <w:rFonts w:ascii="GHEA Grapalat" w:eastAsia="Arial Unicode MS" w:hAnsi="GHEA Grapalat"/>
          <w:lang w:val="hy-AM" w:eastAsia="x-none"/>
        </w:rPr>
      </w:pPr>
      <w:r w:rsidRPr="005E5E3E">
        <w:rPr>
          <w:rFonts w:ascii="GHEA Grapalat" w:eastAsia="Arial Unicode MS" w:hAnsi="GHEA Grapalat"/>
          <w:lang w:val="hy-AM" w:eastAsia="x-none"/>
        </w:rPr>
        <w:t xml:space="preserve">  բաժնի պետ</w:t>
      </w:r>
      <w:r w:rsidRPr="005E5E3E">
        <w:rPr>
          <w:rFonts w:ascii="GHEA Grapalat" w:eastAsia="Arial Unicode MS" w:hAnsi="GHEA Grapalat"/>
          <w:lang w:val="hy-AM" w:eastAsia="x-none"/>
        </w:rPr>
        <w:tab/>
      </w:r>
      <w:r w:rsidRPr="005E5E3E">
        <w:rPr>
          <w:rFonts w:ascii="GHEA Grapalat" w:eastAsia="Arial Unicode MS" w:hAnsi="GHEA Grapalat"/>
          <w:lang w:val="hy-AM" w:eastAsia="x-none"/>
        </w:rPr>
        <w:tab/>
      </w:r>
      <w:r w:rsidRPr="005E5E3E">
        <w:rPr>
          <w:rFonts w:ascii="GHEA Grapalat" w:eastAsia="Arial Unicode MS" w:hAnsi="GHEA Grapalat"/>
          <w:lang w:val="hy-AM" w:eastAsia="x-none"/>
        </w:rPr>
        <w:tab/>
      </w:r>
      <w:r w:rsidRPr="005E5E3E">
        <w:rPr>
          <w:rFonts w:ascii="GHEA Grapalat" w:eastAsia="Arial Unicode MS" w:hAnsi="GHEA Grapalat"/>
          <w:lang w:val="hy-AM" w:eastAsia="x-none"/>
        </w:rPr>
        <w:tab/>
      </w:r>
      <w:r w:rsidRPr="005E5E3E">
        <w:rPr>
          <w:rFonts w:ascii="GHEA Grapalat" w:eastAsia="Arial Unicode MS" w:hAnsi="GHEA Grapalat"/>
          <w:lang w:val="hy-AM" w:eastAsia="x-none"/>
        </w:rPr>
        <w:tab/>
      </w:r>
      <w:r w:rsidRPr="005E5E3E">
        <w:rPr>
          <w:rFonts w:ascii="GHEA Grapalat" w:eastAsia="Arial Unicode MS" w:hAnsi="GHEA Grapalat"/>
          <w:lang w:val="hy-AM" w:eastAsia="x-none"/>
        </w:rPr>
        <w:tab/>
      </w:r>
      <w:r w:rsidRPr="005E5E3E">
        <w:rPr>
          <w:rFonts w:ascii="GHEA Grapalat" w:eastAsia="Arial Unicode MS" w:hAnsi="GHEA Grapalat"/>
          <w:lang w:val="hy-AM" w:eastAsia="x-none"/>
        </w:rPr>
        <w:tab/>
        <w:t xml:space="preserve">                     </w:t>
      </w:r>
      <w:r w:rsidRPr="005E5E3E">
        <w:rPr>
          <w:rFonts w:ascii="GHEA Grapalat" w:eastAsia="Arial Unicode MS" w:hAnsi="GHEA Grapalat"/>
          <w:lang w:val="hy-AM" w:eastAsia="x-none"/>
        </w:rPr>
        <w:tab/>
        <w:t xml:space="preserve">   </w:t>
      </w:r>
      <w:r>
        <w:rPr>
          <w:rFonts w:ascii="GHEA Grapalat" w:eastAsia="Arial Unicode MS" w:hAnsi="GHEA Grapalat"/>
          <w:lang w:val="hy-AM" w:eastAsia="x-none"/>
        </w:rPr>
        <w:t xml:space="preserve">                                                                       </w:t>
      </w:r>
      <w:r w:rsidRPr="005E5E3E">
        <w:rPr>
          <w:rFonts w:ascii="GHEA Grapalat" w:eastAsia="Arial Unicode MS" w:hAnsi="GHEA Grapalat"/>
          <w:lang w:val="hy-AM" w:eastAsia="x-none"/>
        </w:rPr>
        <w:t>Ս. Սեդրակյան</w:t>
      </w:r>
    </w:p>
    <w:p w14:paraId="601154E2" w14:textId="77777777" w:rsidR="005E5E3E" w:rsidRPr="005E5E3E" w:rsidRDefault="005E5E3E" w:rsidP="005E5E3E">
      <w:pPr>
        <w:pStyle w:val="BodyText"/>
        <w:tabs>
          <w:tab w:val="left" w:pos="2415"/>
        </w:tabs>
        <w:spacing w:after="240"/>
        <w:rPr>
          <w:rFonts w:ascii="GHEA Grapalat" w:eastAsia="Arial Unicode MS" w:hAnsi="GHEA Grapalat"/>
          <w:lang w:val="hy-AM" w:eastAsia="x-none"/>
        </w:rPr>
      </w:pPr>
      <w:r w:rsidRPr="005E5E3E">
        <w:rPr>
          <w:rFonts w:ascii="GHEA Grapalat" w:hAnsi="GHEA Grapalat" w:cs="Sylfaen"/>
          <w:b/>
          <w:lang w:val="hy-AM"/>
        </w:rPr>
        <w:t xml:space="preserve">Հանձնաժողովի անդամներ՝  </w:t>
      </w:r>
    </w:p>
    <w:p w14:paraId="13F23EF1" w14:textId="77777777" w:rsidR="005E5E3E" w:rsidRPr="005E5E3E" w:rsidRDefault="005E5E3E" w:rsidP="005E5E3E">
      <w:pPr>
        <w:pStyle w:val="BodyText"/>
        <w:tabs>
          <w:tab w:val="left" w:pos="2415"/>
        </w:tabs>
        <w:spacing w:after="240"/>
        <w:rPr>
          <w:rFonts w:ascii="GHEA Grapalat" w:eastAsia="Arial Unicode MS" w:hAnsi="GHEA Grapalat"/>
          <w:lang w:val="hy-AM" w:eastAsia="x-none"/>
        </w:rPr>
      </w:pPr>
      <w:r w:rsidRPr="005E5E3E">
        <w:rPr>
          <w:rFonts w:ascii="GHEA Grapalat" w:eastAsia="Arial Unicode MS" w:hAnsi="GHEA Grapalat"/>
          <w:lang w:val="hy-AM" w:eastAsia="x-none"/>
        </w:rPr>
        <w:t xml:space="preserve">   ՏՎ </w:t>
      </w:r>
      <w:r w:rsidRPr="005E5E3E">
        <w:rPr>
          <w:rFonts w:ascii="GHEA Grapalat" w:eastAsia="Arial Unicode MS" w:hAnsi="GHEA Grapalat"/>
          <w:lang w:val="hy-AM"/>
        </w:rPr>
        <w:t xml:space="preserve">նյութական արժեքների հաշվառման և գույքի ապահովման </w:t>
      </w:r>
    </w:p>
    <w:p w14:paraId="4F65590D" w14:textId="2E1315ED" w:rsidR="005E5E3E" w:rsidRPr="005E5E3E" w:rsidRDefault="005E5E3E" w:rsidP="005E5E3E">
      <w:pPr>
        <w:pStyle w:val="BodyText"/>
        <w:tabs>
          <w:tab w:val="left" w:pos="2415"/>
        </w:tabs>
        <w:spacing w:after="240"/>
        <w:rPr>
          <w:rFonts w:ascii="GHEA Grapalat" w:eastAsia="Arial Unicode MS" w:hAnsi="GHEA Grapalat"/>
          <w:lang w:val="hy-AM"/>
        </w:rPr>
      </w:pPr>
      <w:r w:rsidRPr="005E5E3E">
        <w:rPr>
          <w:rFonts w:ascii="GHEA Grapalat" w:eastAsia="Arial Unicode MS" w:hAnsi="GHEA Grapalat"/>
          <w:lang w:val="hy-AM"/>
        </w:rPr>
        <w:t xml:space="preserve">բաժնի գլխավոր մասնագետ                             </w:t>
      </w:r>
      <w:r w:rsidRPr="005E5E3E">
        <w:rPr>
          <w:rFonts w:ascii="GHEA Grapalat" w:eastAsia="Arial Unicode MS" w:hAnsi="GHEA Grapalat"/>
          <w:lang w:val="hy-AM"/>
        </w:rPr>
        <w:tab/>
      </w:r>
      <w:r w:rsidRPr="005E5E3E">
        <w:rPr>
          <w:rFonts w:ascii="GHEA Grapalat" w:eastAsia="Arial Unicode MS" w:hAnsi="GHEA Grapalat"/>
          <w:lang w:val="hy-AM"/>
        </w:rPr>
        <w:tab/>
      </w:r>
      <w:r w:rsidRPr="005E5E3E">
        <w:rPr>
          <w:rFonts w:ascii="GHEA Grapalat" w:eastAsia="Arial Unicode MS" w:hAnsi="GHEA Grapalat"/>
          <w:lang w:val="hy-AM"/>
        </w:rPr>
        <w:tab/>
      </w:r>
      <w:r w:rsidRPr="005E5E3E">
        <w:rPr>
          <w:rFonts w:ascii="GHEA Grapalat" w:eastAsia="Arial Unicode MS" w:hAnsi="GHEA Grapalat"/>
          <w:lang w:val="hy-AM"/>
        </w:rPr>
        <w:tab/>
        <w:t xml:space="preserve">           </w:t>
      </w:r>
      <w:r>
        <w:rPr>
          <w:rFonts w:ascii="GHEA Grapalat" w:eastAsia="Arial Unicode MS" w:hAnsi="GHEA Grapalat"/>
          <w:lang w:val="hy-AM"/>
        </w:rPr>
        <w:tab/>
      </w:r>
      <w:r>
        <w:rPr>
          <w:rFonts w:ascii="GHEA Grapalat" w:eastAsia="Arial Unicode MS" w:hAnsi="GHEA Grapalat"/>
          <w:lang w:val="hy-AM"/>
        </w:rPr>
        <w:tab/>
      </w:r>
      <w:r>
        <w:rPr>
          <w:rFonts w:ascii="GHEA Grapalat" w:eastAsia="Arial Unicode MS" w:hAnsi="GHEA Grapalat"/>
          <w:lang w:val="hy-AM"/>
        </w:rPr>
        <w:tab/>
      </w:r>
      <w:r>
        <w:rPr>
          <w:rFonts w:ascii="GHEA Grapalat" w:eastAsia="Arial Unicode MS" w:hAnsi="GHEA Grapalat"/>
          <w:lang w:val="hy-AM"/>
        </w:rPr>
        <w:tab/>
      </w:r>
      <w:r>
        <w:rPr>
          <w:rFonts w:ascii="GHEA Grapalat" w:eastAsia="Arial Unicode MS" w:hAnsi="GHEA Grapalat"/>
          <w:lang w:val="hy-AM"/>
        </w:rPr>
        <w:tab/>
      </w:r>
      <w:r w:rsidRPr="005E5E3E">
        <w:rPr>
          <w:rFonts w:ascii="GHEA Grapalat" w:eastAsia="Arial Unicode MS" w:hAnsi="GHEA Grapalat"/>
          <w:lang w:val="hy-AM"/>
        </w:rPr>
        <w:t xml:space="preserve"> </w:t>
      </w:r>
      <w:r>
        <w:rPr>
          <w:rFonts w:ascii="GHEA Grapalat" w:eastAsia="Arial Unicode MS" w:hAnsi="GHEA Grapalat"/>
          <w:lang w:val="hy-AM"/>
        </w:rPr>
        <w:t xml:space="preserve">                </w:t>
      </w:r>
      <w:r w:rsidRPr="005E5E3E">
        <w:rPr>
          <w:rFonts w:ascii="GHEA Grapalat" w:eastAsia="Arial Unicode MS" w:hAnsi="GHEA Grapalat"/>
          <w:lang w:val="hy-AM"/>
        </w:rPr>
        <w:t xml:space="preserve">Գ. Մարտիրոսյան      </w:t>
      </w:r>
    </w:p>
    <w:p w14:paraId="7E1615B8" w14:textId="77777777" w:rsidR="005E5E3E" w:rsidRPr="005E5E3E" w:rsidRDefault="005E5E3E" w:rsidP="005E5E3E">
      <w:pPr>
        <w:pStyle w:val="BodyText"/>
        <w:tabs>
          <w:tab w:val="left" w:pos="2415"/>
        </w:tabs>
        <w:spacing w:after="240"/>
        <w:rPr>
          <w:rFonts w:ascii="GHEA Grapalat" w:eastAsia="Arial Unicode MS" w:hAnsi="GHEA Grapalat"/>
          <w:lang w:val="hy-AM"/>
        </w:rPr>
      </w:pPr>
      <w:r w:rsidRPr="005E5E3E">
        <w:rPr>
          <w:rFonts w:ascii="GHEA Grapalat" w:eastAsia="Arial Unicode MS" w:hAnsi="GHEA Grapalat"/>
          <w:lang w:val="hy-AM" w:eastAsia="x-none"/>
        </w:rPr>
        <w:t xml:space="preserve">     ՏՎ </w:t>
      </w:r>
      <w:r w:rsidRPr="005E5E3E">
        <w:rPr>
          <w:rFonts w:ascii="GHEA Grapalat" w:eastAsia="Arial Unicode MS" w:hAnsi="GHEA Grapalat"/>
          <w:lang w:val="hy-AM"/>
        </w:rPr>
        <w:t xml:space="preserve">նյութական արժեքների հաշվառման և գույքի ապահովման </w:t>
      </w:r>
    </w:p>
    <w:p w14:paraId="304C376B" w14:textId="4A3868A4" w:rsidR="005E5E3E" w:rsidRPr="005E5E3E" w:rsidRDefault="005E5E3E" w:rsidP="005E5E3E">
      <w:pPr>
        <w:pStyle w:val="BodyText"/>
        <w:tabs>
          <w:tab w:val="left" w:pos="2415"/>
        </w:tabs>
        <w:spacing w:after="240"/>
        <w:rPr>
          <w:rFonts w:ascii="GHEA Grapalat" w:eastAsia="Arial Unicode MS" w:hAnsi="GHEA Grapalat"/>
          <w:lang w:val="hy-AM"/>
        </w:rPr>
      </w:pPr>
      <w:r w:rsidRPr="005E5E3E">
        <w:rPr>
          <w:rFonts w:ascii="GHEA Grapalat" w:eastAsia="Arial Unicode MS" w:hAnsi="GHEA Grapalat"/>
          <w:lang w:val="hy-AM"/>
        </w:rPr>
        <w:t xml:space="preserve">բաժնի գլխավոր մասնագետ                                                                          </w:t>
      </w:r>
      <w:r>
        <w:rPr>
          <w:rFonts w:ascii="GHEA Grapalat" w:eastAsia="Arial Unicode MS" w:hAnsi="GHEA Grapalat"/>
          <w:lang w:val="hy-AM"/>
        </w:rPr>
        <w:tab/>
      </w:r>
      <w:r>
        <w:rPr>
          <w:rFonts w:ascii="GHEA Grapalat" w:eastAsia="Arial Unicode MS" w:hAnsi="GHEA Grapalat"/>
          <w:lang w:val="hy-AM"/>
        </w:rPr>
        <w:tab/>
      </w:r>
      <w:r>
        <w:rPr>
          <w:rFonts w:ascii="GHEA Grapalat" w:eastAsia="Arial Unicode MS" w:hAnsi="GHEA Grapalat"/>
          <w:lang w:val="hy-AM"/>
        </w:rPr>
        <w:tab/>
      </w:r>
      <w:r>
        <w:rPr>
          <w:rFonts w:ascii="GHEA Grapalat" w:eastAsia="Arial Unicode MS" w:hAnsi="GHEA Grapalat"/>
          <w:lang w:val="hy-AM"/>
        </w:rPr>
        <w:tab/>
      </w:r>
      <w:r>
        <w:rPr>
          <w:rFonts w:ascii="GHEA Grapalat" w:eastAsia="Arial Unicode MS" w:hAnsi="GHEA Grapalat"/>
          <w:lang w:val="hy-AM"/>
        </w:rPr>
        <w:tab/>
      </w:r>
      <w:r>
        <w:rPr>
          <w:rFonts w:ascii="GHEA Grapalat" w:eastAsia="Arial Unicode MS" w:hAnsi="GHEA Grapalat"/>
          <w:lang w:val="hy-AM"/>
        </w:rPr>
        <w:tab/>
      </w:r>
      <w:r>
        <w:rPr>
          <w:rFonts w:ascii="GHEA Grapalat" w:eastAsia="Arial Unicode MS" w:hAnsi="GHEA Grapalat"/>
          <w:lang w:val="hy-AM"/>
        </w:rPr>
        <w:tab/>
        <w:t xml:space="preserve">         </w:t>
      </w:r>
      <w:r w:rsidRPr="005E5E3E">
        <w:rPr>
          <w:rFonts w:ascii="GHEA Grapalat" w:hAnsi="GHEA Grapalat" w:cs="Sylfaen"/>
          <w:lang w:val="hy-AM"/>
        </w:rPr>
        <w:t>Դ. Արզումանյան</w:t>
      </w:r>
      <w:r w:rsidRPr="005E5E3E">
        <w:rPr>
          <w:rFonts w:ascii="GHEA Grapalat" w:eastAsia="Arial Unicode MS" w:hAnsi="GHEA Grapalat"/>
          <w:lang w:val="hy-AM"/>
        </w:rPr>
        <w:tab/>
      </w:r>
    </w:p>
    <w:p w14:paraId="76F6DC35" w14:textId="77777777" w:rsidR="005E5E3E" w:rsidRPr="005E5E3E" w:rsidRDefault="005E5E3E" w:rsidP="005E5E3E">
      <w:pPr>
        <w:pStyle w:val="BodyText"/>
        <w:tabs>
          <w:tab w:val="left" w:pos="2415"/>
        </w:tabs>
        <w:spacing w:after="240"/>
        <w:rPr>
          <w:rFonts w:ascii="GHEA Grapalat" w:eastAsia="Arial Unicode MS" w:hAnsi="GHEA Grapalat"/>
          <w:lang w:val="hy-AM"/>
        </w:rPr>
      </w:pPr>
      <w:r w:rsidRPr="005E5E3E">
        <w:rPr>
          <w:rFonts w:ascii="GHEA Grapalat" w:eastAsia="Arial Unicode MS" w:hAnsi="GHEA Grapalat"/>
          <w:b/>
          <w:lang w:val="hy-AM"/>
        </w:rPr>
        <w:t>Հանձնաժողովի</w:t>
      </w:r>
      <w:r w:rsidRPr="005E5E3E">
        <w:rPr>
          <w:rFonts w:ascii="GHEA Grapalat" w:hAnsi="GHEA Grapalat" w:cs="Sylfaen"/>
          <w:b/>
          <w:lang w:val="hy-AM"/>
        </w:rPr>
        <w:t xml:space="preserve"> </w:t>
      </w:r>
      <w:r w:rsidRPr="005E5E3E">
        <w:rPr>
          <w:rFonts w:ascii="GHEA Grapalat" w:eastAsia="Arial Unicode MS" w:hAnsi="GHEA Grapalat"/>
          <w:b/>
          <w:lang w:val="hy-AM"/>
        </w:rPr>
        <w:t>քարտուղար</w:t>
      </w:r>
      <w:r w:rsidRPr="005E5E3E">
        <w:rPr>
          <w:rFonts w:ascii="GHEA Grapalat" w:eastAsia="Arial Unicode MS" w:hAnsi="GHEA Grapalat"/>
          <w:lang w:val="hy-AM"/>
        </w:rPr>
        <w:t>՝</w:t>
      </w:r>
      <w:r w:rsidRPr="005E5E3E">
        <w:rPr>
          <w:rFonts w:ascii="GHEA Grapalat" w:hAnsi="GHEA Grapalat" w:cs="Sylfaen"/>
          <w:lang w:val="pt-BR"/>
        </w:rPr>
        <w:t xml:space="preserve">                                                                                </w:t>
      </w:r>
    </w:p>
    <w:p w14:paraId="776AE35F" w14:textId="081F99F9" w:rsidR="005E5E3E" w:rsidRPr="005E5E3E" w:rsidRDefault="005E5E3E" w:rsidP="005E5E3E">
      <w:pPr>
        <w:spacing w:after="240"/>
        <w:rPr>
          <w:rFonts w:ascii="GHEA Grapalat" w:eastAsia="Arial Unicode MS" w:hAnsi="GHEA Grapalat"/>
          <w:lang w:val="pt-BR"/>
        </w:rPr>
      </w:pPr>
      <w:r w:rsidRPr="005E5E3E">
        <w:rPr>
          <w:rFonts w:ascii="GHEA Grapalat" w:hAnsi="GHEA Grapalat" w:cs="Sylfaen"/>
          <w:lang w:val="hy-AM"/>
        </w:rPr>
        <w:t xml:space="preserve">       ՏՎ ԳՀ բաժնի ավագ մասնագետ               </w:t>
      </w:r>
      <w:r w:rsidRPr="005E5E3E">
        <w:rPr>
          <w:rFonts w:ascii="GHEA Grapalat" w:hAnsi="GHEA Grapalat" w:cs="Sylfaen"/>
          <w:lang w:val="hy-AM"/>
        </w:rPr>
        <w:tab/>
      </w:r>
      <w:r w:rsidRPr="005E5E3E">
        <w:rPr>
          <w:rFonts w:ascii="GHEA Grapalat" w:hAnsi="GHEA Grapalat" w:cs="Sylfaen"/>
          <w:lang w:val="hy-AM"/>
        </w:rPr>
        <w:tab/>
      </w:r>
      <w:r w:rsidRPr="005E5E3E">
        <w:rPr>
          <w:rFonts w:ascii="GHEA Grapalat" w:hAnsi="GHEA Grapalat" w:cs="Sylfaen"/>
          <w:lang w:val="hy-AM"/>
        </w:rPr>
        <w:tab/>
      </w:r>
      <w:r w:rsidRPr="005E5E3E">
        <w:rPr>
          <w:rFonts w:ascii="GHEA Grapalat" w:hAnsi="GHEA Grapalat" w:cs="Sylfaen"/>
          <w:lang w:val="hy-AM"/>
        </w:rPr>
        <w:tab/>
        <w:t xml:space="preserve">            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 w:rsidRPr="005E5E3E">
        <w:rPr>
          <w:rFonts w:ascii="GHEA Grapalat" w:hAnsi="GHEA Grapalat" w:cs="Sylfaen"/>
          <w:lang w:val="hy-AM"/>
        </w:rPr>
        <w:t xml:space="preserve"> Ա</w:t>
      </w:r>
      <w:r w:rsidRPr="005E5E3E">
        <w:rPr>
          <w:rFonts w:ascii="MS Mincho" w:eastAsia="MS Mincho" w:hAnsi="MS Mincho" w:cs="MS Mincho" w:hint="eastAsia"/>
          <w:lang w:val="hy-AM"/>
        </w:rPr>
        <w:t>․</w:t>
      </w:r>
      <w:r w:rsidRPr="005E5E3E">
        <w:rPr>
          <w:rFonts w:ascii="GHEA Grapalat" w:hAnsi="GHEA Grapalat" w:cs="Sylfaen"/>
          <w:lang w:val="hy-AM"/>
        </w:rPr>
        <w:t xml:space="preserve"> Խաչատրյան</w:t>
      </w:r>
      <w:r w:rsidRPr="005E5E3E">
        <w:rPr>
          <w:rFonts w:ascii="GHEA Grapalat" w:hAnsi="GHEA Grapalat" w:cs="Sylfaen"/>
          <w:lang w:val="pt-BR"/>
        </w:rPr>
        <w:t xml:space="preserve">    </w:t>
      </w:r>
      <w:r w:rsidRPr="005E5E3E">
        <w:rPr>
          <w:rFonts w:ascii="GHEA Grapalat" w:hAnsi="GHEA Grapalat" w:cs="Times Armenian"/>
          <w:lang w:val="pt-BR"/>
        </w:rPr>
        <w:t xml:space="preserve">               </w:t>
      </w:r>
    </w:p>
    <w:p w14:paraId="5AA1B91C" w14:textId="77777777" w:rsidR="005E5E3E" w:rsidRPr="00B66843" w:rsidRDefault="005E5E3E" w:rsidP="005E5E3E">
      <w:pPr>
        <w:pStyle w:val="BodyTextIndent3"/>
        <w:spacing w:after="240" w:line="240" w:lineRule="auto"/>
        <w:ind w:left="709"/>
        <w:jc w:val="both"/>
        <w:rPr>
          <w:rFonts w:ascii="GHEA Grapalat" w:hAnsi="GHEA Grapalat" w:cs="Sylfaen"/>
          <w:bCs/>
          <w:szCs w:val="22"/>
          <w:lang w:val="pt-BR"/>
        </w:rPr>
      </w:pPr>
    </w:p>
    <w:p w14:paraId="2C4ABC52" w14:textId="34218184" w:rsidR="007710D8" w:rsidRPr="005E5E3E" w:rsidRDefault="007710D8" w:rsidP="003E2A33">
      <w:pPr>
        <w:spacing w:after="0" w:line="240" w:lineRule="auto"/>
        <w:rPr>
          <w:rFonts w:ascii="GHEA Grapalat" w:hAnsi="GHEA Grapalat" w:cs="Sylfaen"/>
          <w:b/>
          <w:sz w:val="20"/>
          <w:szCs w:val="20"/>
          <w:lang w:val="pt-BR"/>
        </w:rPr>
        <w:sectPr w:rsidR="007710D8" w:rsidRPr="005E5E3E" w:rsidSect="004D4848">
          <w:pgSz w:w="16838" w:h="11906" w:orient="landscape" w:code="9"/>
          <w:pgMar w:top="360" w:right="288" w:bottom="562" w:left="720" w:header="720" w:footer="720" w:gutter="0"/>
          <w:cols w:space="720"/>
        </w:sectPr>
      </w:pPr>
    </w:p>
    <w:p w14:paraId="4A276716" w14:textId="77777777" w:rsidR="00627463" w:rsidRPr="00C54D59" w:rsidRDefault="00627463" w:rsidP="003E2A33">
      <w:pPr>
        <w:pStyle w:val="BodyText2"/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sectPr w:rsidR="00627463" w:rsidRPr="00C54D59" w:rsidSect="003E2A33">
      <w:pgSz w:w="16838" w:h="11906" w:orient="landscape" w:code="9"/>
      <w:pgMar w:top="1080" w:right="446" w:bottom="562" w:left="28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52385" w14:textId="77777777" w:rsidR="008913BE" w:rsidRDefault="008913BE" w:rsidP="00B23983">
      <w:pPr>
        <w:spacing w:after="0" w:line="240" w:lineRule="auto"/>
      </w:pPr>
      <w:r>
        <w:separator/>
      </w:r>
    </w:p>
  </w:endnote>
  <w:endnote w:type="continuationSeparator" w:id="0">
    <w:p w14:paraId="0AB22816" w14:textId="77777777" w:rsidR="008913BE" w:rsidRDefault="008913BE" w:rsidP="00B2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ans">
    <w:altName w:val="Yu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DEE03" w14:textId="77777777" w:rsidR="008913BE" w:rsidRDefault="008913BE" w:rsidP="00B23983">
      <w:pPr>
        <w:spacing w:after="0" w:line="240" w:lineRule="auto"/>
      </w:pPr>
      <w:r>
        <w:separator/>
      </w:r>
    </w:p>
  </w:footnote>
  <w:footnote w:type="continuationSeparator" w:id="0">
    <w:p w14:paraId="0C1DEED6" w14:textId="77777777" w:rsidR="008913BE" w:rsidRDefault="008913BE" w:rsidP="00B23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574A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7A45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49A0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4" w15:restartNumberingAfterBreak="0">
    <w:nsid w:val="08FB2740"/>
    <w:multiLevelType w:val="hybridMultilevel"/>
    <w:tmpl w:val="17046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C1548"/>
    <w:multiLevelType w:val="hybridMultilevel"/>
    <w:tmpl w:val="AF26FA10"/>
    <w:lvl w:ilvl="0" w:tplc="441083A4">
      <w:numFmt w:val="bullet"/>
      <w:lvlText w:val="-"/>
      <w:lvlJc w:val="left"/>
      <w:pPr>
        <w:ind w:left="540" w:hanging="360"/>
      </w:pPr>
      <w:rPr>
        <w:rFonts w:ascii="GHEA Grapalat" w:eastAsiaTheme="minorEastAsia" w:hAnsi="GHEA Grapalat" w:cs="DejaVuSan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5AD0911"/>
    <w:multiLevelType w:val="hybridMultilevel"/>
    <w:tmpl w:val="02327A18"/>
    <w:lvl w:ilvl="0" w:tplc="0409000F">
      <w:start w:val="1"/>
      <w:numFmt w:val="decimal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7" w15:restartNumberingAfterBreak="0">
    <w:nsid w:val="27BEDA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C47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3991C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52B0159"/>
    <w:multiLevelType w:val="hybridMultilevel"/>
    <w:tmpl w:val="5CB88110"/>
    <w:lvl w:ilvl="0" w:tplc="43A468C2">
      <w:start w:val="2"/>
      <w:numFmt w:val="decimal"/>
      <w:lvlText w:val="%1."/>
      <w:lvlJc w:val="left"/>
      <w:pPr>
        <w:ind w:left="12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C7161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F4A4475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4" w15:restartNumberingAfterBreak="0">
    <w:nsid w:val="42933F4F"/>
    <w:multiLevelType w:val="hybridMultilevel"/>
    <w:tmpl w:val="4D485234"/>
    <w:lvl w:ilvl="0" w:tplc="39A6E63C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018A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337D0B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7" w15:restartNumberingAfterBreak="0">
    <w:nsid w:val="4ABA025A"/>
    <w:multiLevelType w:val="hybridMultilevel"/>
    <w:tmpl w:val="89667570"/>
    <w:lvl w:ilvl="0" w:tplc="DFD6A39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37A33CA"/>
    <w:multiLevelType w:val="multilevel"/>
    <w:tmpl w:val="BECC26C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1800"/>
      </w:pPr>
      <w:rPr>
        <w:rFonts w:hint="default"/>
      </w:rPr>
    </w:lvl>
  </w:abstractNum>
  <w:abstractNum w:abstractNumId="19" w15:restartNumberingAfterBreak="0">
    <w:nsid w:val="53B768A2"/>
    <w:multiLevelType w:val="hybridMultilevel"/>
    <w:tmpl w:val="AF420922"/>
    <w:lvl w:ilvl="0" w:tplc="04244064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F65DE2"/>
    <w:multiLevelType w:val="hybridMultilevel"/>
    <w:tmpl w:val="F8800A1A"/>
    <w:lvl w:ilvl="0" w:tplc="D284AAEE">
      <w:start w:val="1"/>
      <w:numFmt w:val="decimal"/>
      <w:lvlText w:val="%1."/>
      <w:lvlJc w:val="left"/>
      <w:pPr>
        <w:ind w:left="927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0EC5EB0"/>
    <w:multiLevelType w:val="hybridMultilevel"/>
    <w:tmpl w:val="9898978E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2" w15:restartNumberingAfterBreak="0">
    <w:nsid w:val="739E5590"/>
    <w:multiLevelType w:val="hybridMultilevel"/>
    <w:tmpl w:val="02327A18"/>
    <w:lvl w:ilvl="0" w:tplc="FFFFFFFF">
      <w:start w:val="1"/>
      <w:numFmt w:val="decimal"/>
      <w:lvlText w:val="%1."/>
      <w:lvlJc w:val="left"/>
      <w:pPr>
        <w:ind w:left="1248" w:hanging="360"/>
      </w:pPr>
    </w:lvl>
    <w:lvl w:ilvl="1" w:tplc="FFFFFFFF" w:tentative="1">
      <w:start w:val="1"/>
      <w:numFmt w:val="lowerLetter"/>
      <w:lvlText w:val="%2."/>
      <w:lvlJc w:val="left"/>
      <w:pPr>
        <w:ind w:left="1968" w:hanging="360"/>
      </w:pPr>
    </w:lvl>
    <w:lvl w:ilvl="2" w:tplc="FFFFFFFF" w:tentative="1">
      <w:start w:val="1"/>
      <w:numFmt w:val="lowerRoman"/>
      <w:lvlText w:val="%3."/>
      <w:lvlJc w:val="right"/>
      <w:pPr>
        <w:ind w:left="2688" w:hanging="180"/>
      </w:pPr>
    </w:lvl>
    <w:lvl w:ilvl="3" w:tplc="FFFFFFFF" w:tentative="1">
      <w:start w:val="1"/>
      <w:numFmt w:val="decimal"/>
      <w:lvlText w:val="%4."/>
      <w:lvlJc w:val="left"/>
      <w:pPr>
        <w:ind w:left="3408" w:hanging="360"/>
      </w:pPr>
    </w:lvl>
    <w:lvl w:ilvl="4" w:tplc="FFFFFFFF" w:tentative="1">
      <w:start w:val="1"/>
      <w:numFmt w:val="lowerLetter"/>
      <w:lvlText w:val="%5."/>
      <w:lvlJc w:val="left"/>
      <w:pPr>
        <w:ind w:left="4128" w:hanging="360"/>
      </w:pPr>
    </w:lvl>
    <w:lvl w:ilvl="5" w:tplc="FFFFFFFF" w:tentative="1">
      <w:start w:val="1"/>
      <w:numFmt w:val="lowerRoman"/>
      <w:lvlText w:val="%6."/>
      <w:lvlJc w:val="right"/>
      <w:pPr>
        <w:ind w:left="4848" w:hanging="180"/>
      </w:pPr>
    </w:lvl>
    <w:lvl w:ilvl="6" w:tplc="FFFFFFFF" w:tentative="1">
      <w:start w:val="1"/>
      <w:numFmt w:val="decimal"/>
      <w:lvlText w:val="%7."/>
      <w:lvlJc w:val="left"/>
      <w:pPr>
        <w:ind w:left="5568" w:hanging="360"/>
      </w:pPr>
    </w:lvl>
    <w:lvl w:ilvl="7" w:tplc="FFFFFFFF" w:tentative="1">
      <w:start w:val="1"/>
      <w:numFmt w:val="lowerLetter"/>
      <w:lvlText w:val="%8."/>
      <w:lvlJc w:val="left"/>
      <w:pPr>
        <w:ind w:left="6288" w:hanging="360"/>
      </w:pPr>
    </w:lvl>
    <w:lvl w:ilvl="8" w:tplc="FFFFFFFF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20"/>
  </w:num>
  <w:num w:numId="5">
    <w:abstractNumId w:val="3"/>
  </w:num>
  <w:num w:numId="6">
    <w:abstractNumId w:val="17"/>
  </w:num>
  <w:num w:numId="7">
    <w:abstractNumId w:val="13"/>
  </w:num>
  <w:num w:numId="8">
    <w:abstractNumId w:val="19"/>
  </w:num>
  <w:num w:numId="9">
    <w:abstractNumId w:val="11"/>
  </w:num>
  <w:num w:numId="10">
    <w:abstractNumId w:val="18"/>
  </w:num>
  <w:num w:numId="11">
    <w:abstractNumId w:val="16"/>
  </w:num>
  <w:num w:numId="12">
    <w:abstractNumId w:val="4"/>
  </w:num>
  <w:num w:numId="13">
    <w:abstractNumId w:val="21"/>
  </w:num>
  <w:num w:numId="14">
    <w:abstractNumId w:val="6"/>
  </w:num>
  <w:num w:numId="15">
    <w:abstractNumId w:val="22"/>
  </w:num>
  <w:num w:numId="16">
    <w:abstractNumId w:val="12"/>
  </w:num>
  <w:num w:numId="17">
    <w:abstractNumId w:val="9"/>
  </w:num>
  <w:num w:numId="18">
    <w:abstractNumId w:val="0"/>
  </w:num>
  <w:num w:numId="19">
    <w:abstractNumId w:val="2"/>
  </w:num>
  <w:num w:numId="20">
    <w:abstractNumId w:val="7"/>
  </w:num>
  <w:num w:numId="21">
    <w:abstractNumId w:val="1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66D9"/>
    <w:rsid w:val="00006C7D"/>
    <w:rsid w:val="00010958"/>
    <w:rsid w:val="00022B02"/>
    <w:rsid w:val="00025705"/>
    <w:rsid w:val="000260A7"/>
    <w:rsid w:val="00027467"/>
    <w:rsid w:val="0003222D"/>
    <w:rsid w:val="00033ECE"/>
    <w:rsid w:val="0003613C"/>
    <w:rsid w:val="000377BE"/>
    <w:rsid w:val="00041148"/>
    <w:rsid w:val="00046F23"/>
    <w:rsid w:val="00047BB7"/>
    <w:rsid w:val="00056EB2"/>
    <w:rsid w:val="00062567"/>
    <w:rsid w:val="0006503F"/>
    <w:rsid w:val="00072F24"/>
    <w:rsid w:val="00082F16"/>
    <w:rsid w:val="00085C4D"/>
    <w:rsid w:val="00085E4D"/>
    <w:rsid w:val="00091E98"/>
    <w:rsid w:val="0009442B"/>
    <w:rsid w:val="00095119"/>
    <w:rsid w:val="000A6E8E"/>
    <w:rsid w:val="000B7515"/>
    <w:rsid w:val="000C0562"/>
    <w:rsid w:val="000D0228"/>
    <w:rsid w:val="000D108D"/>
    <w:rsid w:val="000D2B14"/>
    <w:rsid w:val="000D4B4C"/>
    <w:rsid w:val="000E0CB3"/>
    <w:rsid w:val="000E3169"/>
    <w:rsid w:val="000E328A"/>
    <w:rsid w:val="000F2012"/>
    <w:rsid w:val="000F3597"/>
    <w:rsid w:val="000F3EC6"/>
    <w:rsid w:val="000F3F06"/>
    <w:rsid w:val="000F47BD"/>
    <w:rsid w:val="00101767"/>
    <w:rsid w:val="00104698"/>
    <w:rsid w:val="001112FB"/>
    <w:rsid w:val="001122A7"/>
    <w:rsid w:val="00122C48"/>
    <w:rsid w:val="0012445D"/>
    <w:rsid w:val="0012455E"/>
    <w:rsid w:val="001252FB"/>
    <w:rsid w:val="001302A9"/>
    <w:rsid w:val="00133056"/>
    <w:rsid w:val="001379C2"/>
    <w:rsid w:val="00141B92"/>
    <w:rsid w:val="00145632"/>
    <w:rsid w:val="00147D65"/>
    <w:rsid w:val="0015135B"/>
    <w:rsid w:val="001560C3"/>
    <w:rsid w:val="00156834"/>
    <w:rsid w:val="00161088"/>
    <w:rsid w:val="001643A7"/>
    <w:rsid w:val="00166E55"/>
    <w:rsid w:val="00171D21"/>
    <w:rsid w:val="0017339C"/>
    <w:rsid w:val="00173A84"/>
    <w:rsid w:val="00174B52"/>
    <w:rsid w:val="00174FBC"/>
    <w:rsid w:val="00175234"/>
    <w:rsid w:val="00175358"/>
    <w:rsid w:val="001756CB"/>
    <w:rsid w:val="00176E1C"/>
    <w:rsid w:val="00182F10"/>
    <w:rsid w:val="00191B62"/>
    <w:rsid w:val="00191ECD"/>
    <w:rsid w:val="00195DC5"/>
    <w:rsid w:val="00196A5F"/>
    <w:rsid w:val="001A1A78"/>
    <w:rsid w:val="001B2D60"/>
    <w:rsid w:val="001B58FB"/>
    <w:rsid w:val="001B66E2"/>
    <w:rsid w:val="001C0FD4"/>
    <w:rsid w:val="001C4C93"/>
    <w:rsid w:val="001C7A8E"/>
    <w:rsid w:val="001D7845"/>
    <w:rsid w:val="001E665A"/>
    <w:rsid w:val="001E799A"/>
    <w:rsid w:val="001F22BB"/>
    <w:rsid w:val="00210504"/>
    <w:rsid w:val="00212478"/>
    <w:rsid w:val="00212AA1"/>
    <w:rsid w:val="00213235"/>
    <w:rsid w:val="002201E7"/>
    <w:rsid w:val="002266D9"/>
    <w:rsid w:val="002274A5"/>
    <w:rsid w:val="002317E5"/>
    <w:rsid w:val="0023323C"/>
    <w:rsid w:val="00233E41"/>
    <w:rsid w:val="002425A1"/>
    <w:rsid w:val="00245422"/>
    <w:rsid w:val="00250895"/>
    <w:rsid w:val="00252CD1"/>
    <w:rsid w:val="002608F3"/>
    <w:rsid w:val="00260D01"/>
    <w:rsid w:val="00261781"/>
    <w:rsid w:val="00264470"/>
    <w:rsid w:val="00264646"/>
    <w:rsid w:val="00272D58"/>
    <w:rsid w:val="002731A8"/>
    <w:rsid w:val="002817B9"/>
    <w:rsid w:val="002852F3"/>
    <w:rsid w:val="002855BD"/>
    <w:rsid w:val="0028569B"/>
    <w:rsid w:val="00290D7C"/>
    <w:rsid w:val="00290DE0"/>
    <w:rsid w:val="00293E35"/>
    <w:rsid w:val="00295FD2"/>
    <w:rsid w:val="002A1213"/>
    <w:rsid w:val="002A3804"/>
    <w:rsid w:val="002A58D7"/>
    <w:rsid w:val="002D2571"/>
    <w:rsid w:val="002D6075"/>
    <w:rsid w:val="002E03FA"/>
    <w:rsid w:val="002E4B8C"/>
    <w:rsid w:val="002F06C6"/>
    <w:rsid w:val="002F140D"/>
    <w:rsid w:val="002F460F"/>
    <w:rsid w:val="002F4721"/>
    <w:rsid w:val="002F6715"/>
    <w:rsid w:val="003009A6"/>
    <w:rsid w:val="00304221"/>
    <w:rsid w:val="00307B8A"/>
    <w:rsid w:val="00314D97"/>
    <w:rsid w:val="00337BB8"/>
    <w:rsid w:val="003414BF"/>
    <w:rsid w:val="00341F37"/>
    <w:rsid w:val="00343ADF"/>
    <w:rsid w:val="003470DC"/>
    <w:rsid w:val="00350ABC"/>
    <w:rsid w:val="00351EA5"/>
    <w:rsid w:val="0035658C"/>
    <w:rsid w:val="003579F7"/>
    <w:rsid w:val="00361E4F"/>
    <w:rsid w:val="00372B8A"/>
    <w:rsid w:val="00375BD9"/>
    <w:rsid w:val="00377C54"/>
    <w:rsid w:val="00386AF2"/>
    <w:rsid w:val="00387D8A"/>
    <w:rsid w:val="00392169"/>
    <w:rsid w:val="00393E92"/>
    <w:rsid w:val="00394090"/>
    <w:rsid w:val="0039520E"/>
    <w:rsid w:val="0039530B"/>
    <w:rsid w:val="00395B71"/>
    <w:rsid w:val="003A1831"/>
    <w:rsid w:val="003A333B"/>
    <w:rsid w:val="003B2397"/>
    <w:rsid w:val="003B277A"/>
    <w:rsid w:val="003B3E95"/>
    <w:rsid w:val="003C0202"/>
    <w:rsid w:val="003C1D40"/>
    <w:rsid w:val="003C3715"/>
    <w:rsid w:val="003C37A1"/>
    <w:rsid w:val="003C3D76"/>
    <w:rsid w:val="003C3EEC"/>
    <w:rsid w:val="003C6189"/>
    <w:rsid w:val="003C71CA"/>
    <w:rsid w:val="003D580C"/>
    <w:rsid w:val="003D592A"/>
    <w:rsid w:val="003D604B"/>
    <w:rsid w:val="003D60D5"/>
    <w:rsid w:val="003D72A8"/>
    <w:rsid w:val="003E27B0"/>
    <w:rsid w:val="003E2A33"/>
    <w:rsid w:val="003F0CCF"/>
    <w:rsid w:val="003F14CA"/>
    <w:rsid w:val="003F526E"/>
    <w:rsid w:val="003F74F5"/>
    <w:rsid w:val="004100AF"/>
    <w:rsid w:val="004140D2"/>
    <w:rsid w:val="004212E3"/>
    <w:rsid w:val="004212ED"/>
    <w:rsid w:val="004244F9"/>
    <w:rsid w:val="004332FF"/>
    <w:rsid w:val="004405FB"/>
    <w:rsid w:val="00440914"/>
    <w:rsid w:val="00441282"/>
    <w:rsid w:val="00441359"/>
    <w:rsid w:val="004423B4"/>
    <w:rsid w:val="00442C0C"/>
    <w:rsid w:val="00442C73"/>
    <w:rsid w:val="0045063E"/>
    <w:rsid w:val="00452841"/>
    <w:rsid w:val="00471170"/>
    <w:rsid w:val="00471844"/>
    <w:rsid w:val="004737A9"/>
    <w:rsid w:val="00490093"/>
    <w:rsid w:val="00492CA5"/>
    <w:rsid w:val="004934DB"/>
    <w:rsid w:val="00495353"/>
    <w:rsid w:val="004960CC"/>
    <w:rsid w:val="00496E0C"/>
    <w:rsid w:val="00497231"/>
    <w:rsid w:val="004A07EF"/>
    <w:rsid w:val="004A0E5C"/>
    <w:rsid w:val="004B0812"/>
    <w:rsid w:val="004B1297"/>
    <w:rsid w:val="004B780C"/>
    <w:rsid w:val="004C1887"/>
    <w:rsid w:val="004D12A6"/>
    <w:rsid w:val="004D4848"/>
    <w:rsid w:val="004D7983"/>
    <w:rsid w:val="004D7D9C"/>
    <w:rsid w:val="004E524A"/>
    <w:rsid w:val="004E55E7"/>
    <w:rsid w:val="004E7707"/>
    <w:rsid w:val="004F09EE"/>
    <w:rsid w:val="004F4BCD"/>
    <w:rsid w:val="004F5F5E"/>
    <w:rsid w:val="004F75F9"/>
    <w:rsid w:val="005022DD"/>
    <w:rsid w:val="00513389"/>
    <w:rsid w:val="005216ED"/>
    <w:rsid w:val="00522E71"/>
    <w:rsid w:val="005267CF"/>
    <w:rsid w:val="00531638"/>
    <w:rsid w:val="00536368"/>
    <w:rsid w:val="0054287D"/>
    <w:rsid w:val="00542A40"/>
    <w:rsid w:val="005455EF"/>
    <w:rsid w:val="00546833"/>
    <w:rsid w:val="00553049"/>
    <w:rsid w:val="00553F37"/>
    <w:rsid w:val="00555EB6"/>
    <w:rsid w:val="00561679"/>
    <w:rsid w:val="00563E5B"/>
    <w:rsid w:val="00566F2F"/>
    <w:rsid w:val="00570639"/>
    <w:rsid w:val="005710E7"/>
    <w:rsid w:val="0057264B"/>
    <w:rsid w:val="00574F02"/>
    <w:rsid w:val="00575C9A"/>
    <w:rsid w:val="00576BC7"/>
    <w:rsid w:val="00577B05"/>
    <w:rsid w:val="005832E1"/>
    <w:rsid w:val="0058360A"/>
    <w:rsid w:val="00585173"/>
    <w:rsid w:val="00585776"/>
    <w:rsid w:val="00585B27"/>
    <w:rsid w:val="005A0CCE"/>
    <w:rsid w:val="005A2EE6"/>
    <w:rsid w:val="005B1C8F"/>
    <w:rsid w:val="005B3F29"/>
    <w:rsid w:val="005B47FB"/>
    <w:rsid w:val="005B637A"/>
    <w:rsid w:val="005C34C0"/>
    <w:rsid w:val="005C6092"/>
    <w:rsid w:val="005C63E9"/>
    <w:rsid w:val="005C6BCE"/>
    <w:rsid w:val="005D1BED"/>
    <w:rsid w:val="005D4E65"/>
    <w:rsid w:val="005D54BB"/>
    <w:rsid w:val="005E0D54"/>
    <w:rsid w:val="005E1696"/>
    <w:rsid w:val="005E362C"/>
    <w:rsid w:val="005E386E"/>
    <w:rsid w:val="005E5E3E"/>
    <w:rsid w:val="005E6AE4"/>
    <w:rsid w:val="005F4431"/>
    <w:rsid w:val="005F6034"/>
    <w:rsid w:val="005F733C"/>
    <w:rsid w:val="00601E92"/>
    <w:rsid w:val="00602E83"/>
    <w:rsid w:val="00610CA6"/>
    <w:rsid w:val="0061230A"/>
    <w:rsid w:val="00612314"/>
    <w:rsid w:val="006147E9"/>
    <w:rsid w:val="00615CE5"/>
    <w:rsid w:val="00623626"/>
    <w:rsid w:val="00624A53"/>
    <w:rsid w:val="00627463"/>
    <w:rsid w:val="00634201"/>
    <w:rsid w:val="00635BDB"/>
    <w:rsid w:val="00635CF0"/>
    <w:rsid w:val="00642F64"/>
    <w:rsid w:val="00650277"/>
    <w:rsid w:val="006518CF"/>
    <w:rsid w:val="00652867"/>
    <w:rsid w:val="00653963"/>
    <w:rsid w:val="00660315"/>
    <w:rsid w:val="006605E1"/>
    <w:rsid w:val="00662807"/>
    <w:rsid w:val="0068250A"/>
    <w:rsid w:val="006849A2"/>
    <w:rsid w:val="00687A7E"/>
    <w:rsid w:val="00690A24"/>
    <w:rsid w:val="0069460D"/>
    <w:rsid w:val="00694C68"/>
    <w:rsid w:val="00694D84"/>
    <w:rsid w:val="0069593C"/>
    <w:rsid w:val="006B0816"/>
    <w:rsid w:val="006B19B6"/>
    <w:rsid w:val="006B4888"/>
    <w:rsid w:val="006B5815"/>
    <w:rsid w:val="006B66E7"/>
    <w:rsid w:val="006C4132"/>
    <w:rsid w:val="006C494C"/>
    <w:rsid w:val="006D4758"/>
    <w:rsid w:val="006D5D29"/>
    <w:rsid w:val="006D646C"/>
    <w:rsid w:val="006E012E"/>
    <w:rsid w:val="006E0E0C"/>
    <w:rsid w:val="006E1404"/>
    <w:rsid w:val="006E2405"/>
    <w:rsid w:val="006E4123"/>
    <w:rsid w:val="006E441C"/>
    <w:rsid w:val="006E6780"/>
    <w:rsid w:val="006E6AC7"/>
    <w:rsid w:val="006F0D66"/>
    <w:rsid w:val="006F16E8"/>
    <w:rsid w:val="006F6CAD"/>
    <w:rsid w:val="00704DDD"/>
    <w:rsid w:val="00711BF8"/>
    <w:rsid w:val="00720B75"/>
    <w:rsid w:val="00722E8E"/>
    <w:rsid w:val="00724BC4"/>
    <w:rsid w:val="00726FAF"/>
    <w:rsid w:val="00730855"/>
    <w:rsid w:val="0073356A"/>
    <w:rsid w:val="00740EEB"/>
    <w:rsid w:val="007425A6"/>
    <w:rsid w:val="0074444B"/>
    <w:rsid w:val="007451F4"/>
    <w:rsid w:val="00745CFA"/>
    <w:rsid w:val="007475B1"/>
    <w:rsid w:val="00747AEC"/>
    <w:rsid w:val="007506BD"/>
    <w:rsid w:val="00753F1D"/>
    <w:rsid w:val="00763497"/>
    <w:rsid w:val="00770A95"/>
    <w:rsid w:val="007710D8"/>
    <w:rsid w:val="0077167B"/>
    <w:rsid w:val="007729A2"/>
    <w:rsid w:val="00774452"/>
    <w:rsid w:val="007827A8"/>
    <w:rsid w:val="00785806"/>
    <w:rsid w:val="00786168"/>
    <w:rsid w:val="00796172"/>
    <w:rsid w:val="007A1B78"/>
    <w:rsid w:val="007A43F4"/>
    <w:rsid w:val="007A4A78"/>
    <w:rsid w:val="007A5145"/>
    <w:rsid w:val="007B1897"/>
    <w:rsid w:val="007B37A8"/>
    <w:rsid w:val="007B4A8F"/>
    <w:rsid w:val="007B54F3"/>
    <w:rsid w:val="007B6E5E"/>
    <w:rsid w:val="007C5817"/>
    <w:rsid w:val="007C72A3"/>
    <w:rsid w:val="007D13EF"/>
    <w:rsid w:val="007D18FF"/>
    <w:rsid w:val="007D1F14"/>
    <w:rsid w:val="007E0C3E"/>
    <w:rsid w:val="007E1A85"/>
    <w:rsid w:val="007F054F"/>
    <w:rsid w:val="007F7FF2"/>
    <w:rsid w:val="00807BAB"/>
    <w:rsid w:val="00807DCC"/>
    <w:rsid w:val="00811575"/>
    <w:rsid w:val="00815B43"/>
    <w:rsid w:val="00817891"/>
    <w:rsid w:val="00820A04"/>
    <w:rsid w:val="00830372"/>
    <w:rsid w:val="008349CF"/>
    <w:rsid w:val="00835CF7"/>
    <w:rsid w:val="00835DFC"/>
    <w:rsid w:val="00841D96"/>
    <w:rsid w:val="00843BD9"/>
    <w:rsid w:val="008450F3"/>
    <w:rsid w:val="00846C60"/>
    <w:rsid w:val="00857713"/>
    <w:rsid w:val="0086418A"/>
    <w:rsid w:val="008653C0"/>
    <w:rsid w:val="00870CE8"/>
    <w:rsid w:val="00872711"/>
    <w:rsid w:val="00872776"/>
    <w:rsid w:val="008731DE"/>
    <w:rsid w:val="00876B8C"/>
    <w:rsid w:val="00882E56"/>
    <w:rsid w:val="008832EE"/>
    <w:rsid w:val="008913BE"/>
    <w:rsid w:val="0089421B"/>
    <w:rsid w:val="00895C04"/>
    <w:rsid w:val="008A1DD4"/>
    <w:rsid w:val="008A3FAB"/>
    <w:rsid w:val="008A5704"/>
    <w:rsid w:val="008A6842"/>
    <w:rsid w:val="008B1E79"/>
    <w:rsid w:val="008B60D5"/>
    <w:rsid w:val="008B688A"/>
    <w:rsid w:val="008C3310"/>
    <w:rsid w:val="008C417B"/>
    <w:rsid w:val="008C4F41"/>
    <w:rsid w:val="008C5832"/>
    <w:rsid w:val="008C6B9A"/>
    <w:rsid w:val="008D124C"/>
    <w:rsid w:val="008D2D8B"/>
    <w:rsid w:val="008D329D"/>
    <w:rsid w:val="008D4574"/>
    <w:rsid w:val="008D4D89"/>
    <w:rsid w:val="008D5C79"/>
    <w:rsid w:val="008D6D37"/>
    <w:rsid w:val="008E0788"/>
    <w:rsid w:val="008E51B5"/>
    <w:rsid w:val="008E72CB"/>
    <w:rsid w:val="008F15FC"/>
    <w:rsid w:val="008F2B56"/>
    <w:rsid w:val="008F6CDC"/>
    <w:rsid w:val="009057A0"/>
    <w:rsid w:val="00907B0E"/>
    <w:rsid w:val="009116B1"/>
    <w:rsid w:val="00911D43"/>
    <w:rsid w:val="00911E1E"/>
    <w:rsid w:val="009144EC"/>
    <w:rsid w:val="00914542"/>
    <w:rsid w:val="009151D7"/>
    <w:rsid w:val="009154DD"/>
    <w:rsid w:val="00917ED1"/>
    <w:rsid w:val="00927316"/>
    <w:rsid w:val="00930ED2"/>
    <w:rsid w:val="0093221E"/>
    <w:rsid w:val="009324C3"/>
    <w:rsid w:val="00935299"/>
    <w:rsid w:val="00936FEA"/>
    <w:rsid w:val="00940DCC"/>
    <w:rsid w:val="00942256"/>
    <w:rsid w:val="009437D0"/>
    <w:rsid w:val="00946815"/>
    <w:rsid w:val="00950432"/>
    <w:rsid w:val="00953E72"/>
    <w:rsid w:val="0095647C"/>
    <w:rsid w:val="009573E6"/>
    <w:rsid w:val="00957F70"/>
    <w:rsid w:val="00963D3A"/>
    <w:rsid w:val="00965865"/>
    <w:rsid w:val="00966140"/>
    <w:rsid w:val="0097153E"/>
    <w:rsid w:val="0097251B"/>
    <w:rsid w:val="00993047"/>
    <w:rsid w:val="00993806"/>
    <w:rsid w:val="009972B5"/>
    <w:rsid w:val="009A5D20"/>
    <w:rsid w:val="009B75AB"/>
    <w:rsid w:val="009C1E20"/>
    <w:rsid w:val="009C5F67"/>
    <w:rsid w:val="009C666D"/>
    <w:rsid w:val="009D43CE"/>
    <w:rsid w:val="009D4C70"/>
    <w:rsid w:val="009D4DEE"/>
    <w:rsid w:val="009D5330"/>
    <w:rsid w:val="009E020E"/>
    <w:rsid w:val="009E09E2"/>
    <w:rsid w:val="009E7760"/>
    <w:rsid w:val="009F0BCB"/>
    <w:rsid w:val="009F2542"/>
    <w:rsid w:val="009F67A2"/>
    <w:rsid w:val="009F7551"/>
    <w:rsid w:val="00A00F97"/>
    <w:rsid w:val="00A02C2A"/>
    <w:rsid w:val="00A07B89"/>
    <w:rsid w:val="00A1545E"/>
    <w:rsid w:val="00A16935"/>
    <w:rsid w:val="00A17898"/>
    <w:rsid w:val="00A17A76"/>
    <w:rsid w:val="00A22F4C"/>
    <w:rsid w:val="00A243BF"/>
    <w:rsid w:val="00A25CE3"/>
    <w:rsid w:val="00A34703"/>
    <w:rsid w:val="00A35799"/>
    <w:rsid w:val="00A358DF"/>
    <w:rsid w:val="00A50303"/>
    <w:rsid w:val="00A52594"/>
    <w:rsid w:val="00A534D6"/>
    <w:rsid w:val="00A535DF"/>
    <w:rsid w:val="00A6042B"/>
    <w:rsid w:val="00A60649"/>
    <w:rsid w:val="00A61BD0"/>
    <w:rsid w:val="00A66893"/>
    <w:rsid w:val="00A70717"/>
    <w:rsid w:val="00A724F5"/>
    <w:rsid w:val="00AA33DD"/>
    <w:rsid w:val="00AA3C1C"/>
    <w:rsid w:val="00AA7116"/>
    <w:rsid w:val="00AA7996"/>
    <w:rsid w:val="00AB0E7A"/>
    <w:rsid w:val="00AB21E8"/>
    <w:rsid w:val="00AB595A"/>
    <w:rsid w:val="00AD0596"/>
    <w:rsid w:val="00AD1CED"/>
    <w:rsid w:val="00AD5C2B"/>
    <w:rsid w:val="00AD7944"/>
    <w:rsid w:val="00AE11E8"/>
    <w:rsid w:val="00AE41AA"/>
    <w:rsid w:val="00AE51F6"/>
    <w:rsid w:val="00AF07C7"/>
    <w:rsid w:val="00AF2292"/>
    <w:rsid w:val="00AF3153"/>
    <w:rsid w:val="00AF3697"/>
    <w:rsid w:val="00AF7DB6"/>
    <w:rsid w:val="00B00940"/>
    <w:rsid w:val="00B075B6"/>
    <w:rsid w:val="00B1126F"/>
    <w:rsid w:val="00B134B8"/>
    <w:rsid w:val="00B15A3B"/>
    <w:rsid w:val="00B171C9"/>
    <w:rsid w:val="00B2151F"/>
    <w:rsid w:val="00B21642"/>
    <w:rsid w:val="00B23983"/>
    <w:rsid w:val="00B24899"/>
    <w:rsid w:val="00B33969"/>
    <w:rsid w:val="00B3521B"/>
    <w:rsid w:val="00B3660C"/>
    <w:rsid w:val="00B37CF5"/>
    <w:rsid w:val="00B41D8C"/>
    <w:rsid w:val="00B42461"/>
    <w:rsid w:val="00B43D4A"/>
    <w:rsid w:val="00B551B4"/>
    <w:rsid w:val="00B6318E"/>
    <w:rsid w:val="00B63E39"/>
    <w:rsid w:val="00B6702D"/>
    <w:rsid w:val="00B67732"/>
    <w:rsid w:val="00B84639"/>
    <w:rsid w:val="00B8628D"/>
    <w:rsid w:val="00B8789D"/>
    <w:rsid w:val="00B93B87"/>
    <w:rsid w:val="00BA2AE3"/>
    <w:rsid w:val="00BA3E3D"/>
    <w:rsid w:val="00BB2B0D"/>
    <w:rsid w:val="00BB5311"/>
    <w:rsid w:val="00BC3D5A"/>
    <w:rsid w:val="00BC4873"/>
    <w:rsid w:val="00BC50F5"/>
    <w:rsid w:val="00BC5A2E"/>
    <w:rsid w:val="00BC5AE4"/>
    <w:rsid w:val="00BC5C6F"/>
    <w:rsid w:val="00BD1A08"/>
    <w:rsid w:val="00BD2C99"/>
    <w:rsid w:val="00BD6C62"/>
    <w:rsid w:val="00BE0964"/>
    <w:rsid w:val="00BE6673"/>
    <w:rsid w:val="00BE733B"/>
    <w:rsid w:val="00BF0106"/>
    <w:rsid w:val="00BF1C31"/>
    <w:rsid w:val="00BF3539"/>
    <w:rsid w:val="00BF5368"/>
    <w:rsid w:val="00BF6FFE"/>
    <w:rsid w:val="00C0107F"/>
    <w:rsid w:val="00C01695"/>
    <w:rsid w:val="00C023A3"/>
    <w:rsid w:val="00C028EC"/>
    <w:rsid w:val="00C03D49"/>
    <w:rsid w:val="00C0687F"/>
    <w:rsid w:val="00C130AE"/>
    <w:rsid w:val="00C203FF"/>
    <w:rsid w:val="00C231BF"/>
    <w:rsid w:val="00C30DA8"/>
    <w:rsid w:val="00C372B0"/>
    <w:rsid w:val="00C500F1"/>
    <w:rsid w:val="00C54D59"/>
    <w:rsid w:val="00C62D85"/>
    <w:rsid w:val="00C71485"/>
    <w:rsid w:val="00C76820"/>
    <w:rsid w:val="00C85D35"/>
    <w:rsid w:val="00C86491"/>
    <w:rsid w:val="00C939AB"/>
    <w:rsid w:val="00C95785"/>
    <w:rsid w:val="00C9599D"/>
    <w:rsid w:val="00CA1482"/>
    <w:rsid w:val="00CA34BB"/>
    <w:rsid w:val="00CA40AA"/>
    <w:rsid w:val="00CB1DF9"/>
    <w:rsid w:val="00CB474F"/>
    <w:rsid w:val="00CC08BC"/>
    <w:rsid w:val="00CC74A2"/>
    <w:rsid w:val="00CD7B2E"/>
    <w:rsid w:val="00CE30B1"/>
    <w:rsid w:val="00CE33B8"/>
    <w:rsid w:val="00CE34A5"/>
    <w:rsid w:val="00CE3590"/>
    <w:rsid w:val="00CF01A6"/>
    <w:rsid w:val="00CF2E16"/>
    <w:rsid w:val="00CF3FA1"/>
    <w:rsid w:val="00D04C14"/>
    <w:rsid w:val="00D1376E"/>
    <w:rsid w:val="00D27EEB"/>
    <w:rsid w:val="00D32BB0"/>
    <w:rsid w:val="00D35FF1"/>
    <w:rsid w:val="00D54E0B"/>
    <w:rsid w:val="00D61004"/>
    <w:rsid w:val="00D7582A"/>
    <w:rsid w:val="00D76868"/>
    <w:rsid w:val="00D77254"/>
    <w:rsid w:val="00D8117E"/>
    <w:rsid w:val="00D83DCF"/>
    <w:rsid w:val="00D864EE"/>
    <w:rsid w:val="00D86E12"/>
    <w:rsid w:val="00D91469"/>
    <w:rsid w:val="00D9160A"/>
    <w:rsid w:val="00D91FF4"/>
    <w:rsid w:val="00D9280B"/>
    <w:rsid w:val="00D930AD"/>
    <w:rsid w:val="00D93269"/>
    <w:rsid w:val="00D96AAE"/>
    <w:rsid w:val="00D97F47"/>
    <w:rsid w:val="00DA38F6"/>
    <w:rsid w:val="00DA66E9"/>
    <w:rsid w:val="00DB183B"/>
    <w:rsid w:val="00DB480C"/>
    <w:rsid w:val="00DC7715"/>
    <w:rsid w:val="00DF3D53"/>
    <w:rsid w:val="00DF516D"/>
    <w:rsid w:val="00E003C9"/>
    <w:rsid w:val="00E014DE"/>
    <w:rsid w:val="00E02BF8"/>
    <w:rsid w:val="00E04A88"/>
    <w:rsid w:val="00E07157"/>
    <w:rsid w:val="00E260AB"/>
    <w:rsid w:val="00E30C4F"/>
    <w:rsid w:val="00E30EB2"/>
    <w:rsid w:val="00E37750"/>
    <w:rsid w:val="00E37919"/>
    <w:rsid w:val="00E43554"/>
    <w:rsid w:val="00E45BD6"/>
    <w:rsid w:val="00E45C5E"/>
    <w:rsid w:val="00E46727"/>
    <w:rsid w:val="00E51722"/>
    <w:rsid w:val="00E53465"/>
    <w:rsid w:val="00E5685B"/>
    <w:rsid w:val="00E57633"/>
    <w:rsid w:val="00E57651"/>
    <w:rsid w:val="00E62596"/>
    <w:rsid w:val="00E63AEE"/>
    <w:rsid w:val="00E65648"/>
    <w:rsid w:val="00E6586F"/>
    <w:rsid w:val="00E65C4D"/>
    <w:rsid w:val="00E676AA"/>
    <w:rsid w:val="00E71179"/>
    <w:rsid w:val="00E7242D"/>
    <w:rsid w:val="00E73DA0"/>
    <w:rsid w:val="00E77BC4"/>
    <w:rsid w:val="00E8580B"/>
    <w:rsid w:val="00E85EDE"/>
    <w:rsid w:val="00E906C2"/>
    <w:rsid w:val="00E94925"/>
    <w:rsid w:val="00EA2D5F"/>
    <w:rsid w:val="00EB1806"/>
    <w:rsid w:val="00EB32D9"/>
    <w:rsid w:val="00EC424A"/>
    <w:rsid w:val="00EC4A4B"/>
    <w:rsid w:val="00ED21FC"/>
    <w:rsid w:val="00ED4C32"/>
    <w:rsid w:val="00ED74D7"/>
    <w:rsid w:val="00ED7A1E"/>
    <w:rsid w:val="00EE1B13"/>
    <w:rsid w:val="00EE2074"/>
    <w:rsid w:val="00EE2607"/>
    <w:rsid w:val="00EE6073"/>
    <w:rsid w:val="00EF0A46"/>
    <w:rsid w:val="00EF1F18"/>
    <w:rsid w:val="00EF7181"/>
    <w:rsid w:val="00F02BCE"/>
    <w:rsid w:val="00F0444D"/>
    <w:rsid w:val="00F11774"/>
    <w:rsid w:val="00F14084"/>
    <w:rsid w:val="00F175B1"/>
    <w:rsid w:val="00F25325"/>
    <w:rsid w:val="00F350B2"/>
    <w:rsid w:val="00F37ABE"/>
    <w:rsid w:val="00F44870"/>
    <w:rsid w:val="00F45630"/>
    <w:rsid w:val="00F4614C"/>
    <w:rsid w:val="00F46DD3"/>
    <w:rsid w:val="00F5310F"/>
    <w:rsid w:val="00F53C35"/>
    <w:rsid w:val="00F54627"/>
    <w:rsid w:val="00F547CA"/>
    <w:rsid w:val="00F55CFA"/>
    <w:rsid w:val="00F56907"/>
    <w:rsid w:val="00F57CC7"/>
    <w:rsid w:val="00F60BF9"/>
    <w:rsid w:val="00F651C9"/>
    <w:rsid w:val="00F658CD"/>
    <w:rsid w:val="00F7275F"/>
    <w:rsid w:val="00F73463"/>
    <w:rsid w:val="00F7596D"/>
    <w:rsid w:val="00F842DA"/>
    <w:rsid w:val="00F9025A"/>
    <w:rsid w:val="00F903A0"/>
    <w:rsid w:val="00F92F7E"/>
    <w:rsid w:val="00F97096"/>
    <w:rsid w:val="00FA6D3E"/>
    <w:rsid w:val="00FA74C1"/>
    <w:rsid w:val="00FA7725"/>
    <w:rsid w:val="00FB2B35"/>
    <w:rsid w:val="00FB46EE"/>
    <w:rsid w:val="00FB62D9"/>
    <w:rsid w:val="00FC087B"/>
    <w:rsid w:val="00FC127E"/>
    <w:rsid w:val="00FC33EF"/>
    <w:rsid w:val="00FD0106"/>
    <w:rsid w:val="00FD0E4D"/>
    <w:rsid w:val="00FD2700"/>
    <w:rsid w:val="00FE1CC1"/>
    <w:rsid w:val="00FE55A3"/>
    <w:rsid w:val="00FF0C7E"/>
    <w:rsid w:val="00FF1040"/>
    <w:rsid w:val="00FF1062"/>
    <w:rsid w:val="00FF1149"/>
    <w:rsid w:val="00FF5101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15F4"/>
  <w15:docId w15:val="{58EB740F-603E-49B0-A7E0-4D518F65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D7C"/>
  </w:style>
  <w:style w:type="paragraph" w:styleId="Heading1">
    <w:name w:val="heading 1"/>
    <w:basedOn w:val="Normal"/>
    <w:next w:val="Normal"/>
    <w:link w:val="Heading1Char"/>
    <w:uiPriority w:val="9"/>
    <w:qFormat/>
    <w:rsid w:val="00290D7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D7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D7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D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D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D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D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D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D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66D9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66D9"/>
    <w:rPr>
      <w:rFonts w:ascii="Times Armenian" w:eastAsia="Times New Roman" w:hAnsi="Times Armeni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C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B352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3521B"/>
  </w:style>
  <w:style w:type="paragraph" w:styleId="BodyText2">
    <w:name w:val="Body Text 2"/>
    <w:basedOn w:val="Normal"/>
    <w:link w:val="BodyText2Char"/>
    <w:uiPriority w:val="99"/>
    <w:unhideWhenUsed/>
    <w:rsid w:val="00B352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3521B"/>
  </w:style>
  <w:style w:type="character" w:styleId="Hyperlink">
    <w:name w:val="Hyperlink"/>
    <w:basedOn w:val="DefaultParagraphFont"/>
    <w:uiPriority w:val="99"/>
    <w:rsid w:val="00B352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2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43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43554"/>
  </w:style>
  <w:style w:type="paragraph" w:customStyle="1" w:styleId="norm">
    <w:name w:val="norm"/>
    <w:basedOn w:val="Normal"/>
    <w:link w:val="normChar"/>
    <w:rsid w:val="0054683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46833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B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83"/>
  </w:style>
  <w:style w:type="paragraph" w:styleId="Footer">
    <w:name w:val="footer"/>
    <w:basedOn w:val="Normal"/>
    <w:link w:val="FooterChar"/>
    <w:uiPriority w:val="99"/>
    <w:unhideWhenUsed/>
    <w:rsid w:val="00B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83"/>
  </w:style>
  <w:style w:type="character" w:customStyle="1" w:styleId="Heading3Char">
    <w:name w:val="Heading 3 Char"/>
    <w:basedOn w:val="DefaultParagraphFont"/>
    <w:link w:val="Heading3"/>
    <w:uiPriority w:val="9"/>
    <w:rsid w:val="00290D7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90D7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BodyTextIndent2">
    <w:name w:val="Body Text Indent 2"/>
    <w:basedOn w:val="Normal"/>
    <w:link w:val="BodyTextIndent2Char"/>
    <w:unhideWhenUsed/>
    <w:rsid w:val="00B6318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6318E"/>
  </w:style>
  <w:style w:type="paragraph" w:styleId="HTMLPreformatted">
    <w:name w:val="HTML Preformatted"/>
    <w:basedOn w:val="Normal"/>
    <w:link w:val="HTMLPreformattedChar"/>
    <w:uiPriority w:val="99"/>
    <w:unhideWhenUsed/>
    <w:rsid w:val="00722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2E8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01">
    <w:name w:val="fontstyle01"/>
    <w:basedOn w:val="DefaultParagraphFont"/>
    <w:rsid w:val="008E72CB"/>
    <w:rPr>
      <w:rFonts w:ascii="GHEA Grapalat" w:hAnsi="GHEA Grapala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ezkurwreuab5ozgtqnkl">
    <w:name w:val="ezkurwreuab5ozgtqnkl"/>
    <w:basedOn w:val="DefaultParagraphFont"/>
    <w:rsid w:val="00EE260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C50F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D5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E0B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D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D7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D7C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D7C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D7C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D7C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D7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0D7C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90D7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0D7C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D7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D7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90D7C"/>
    <w:rPr>
      <w:b/>
      <w:bCs/>
    </w:rPr>
  </w:style>
  <w:style w:type="character" w:styleId="Emphasis">
    <w:name w:val="Emphasis"/>
    <w:basedOn w:val="DefaultParagraphFont"/>
    <w:uiPriority w:val="20"/>
    <w:qFormat/>
    <w:rsid w:val="00290D7C"/>
    <w:rPr>
      <w:i/>
      <w:iCs/>
    </w:rPr>
  </w:style>
  <w:style w:type="paragraph" w:styleId="NoSpacing">
    <w:name w:val="No Spacing"/>
    <w:uiPriority w:val="1"/>
    <w:qFormat/>
    <w:rsid w:val="00290D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0D7C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0D7C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D7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D7C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90D7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0D7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90D7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90D7C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90D7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D7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uction.armeps.am/hy/procurer/bo_details/tid/41782/code/7/id/969922/" TargetMode="External"/><Relationship Id="rId18" Type="http://schemas.openxmlformats.org/officeDocument/2006/relationships/hyperlink" Target="https://eauction.armeps.am/hy/procurer/bo_details/tid/41782/code/7/id/816933/" TargetMode="External"/><Relationship Id="rId26" Type="http://schemas.openxmlformats.org/officeDocument/2006/relationships/hyperlink" Target="https://eauction.armeps.am/hy/procurer/bo_details/tid/41782/code/7/id/1101034/" TargetMode="External"/><Relationship Id="rId39" Type="http://schemas.openxmlformats.org/officeDocument/2006/relationships/hyperlink" Target="https://eauction.armeps.am/hy/procurer/bo_details/tid/41782/code/7/id/96992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uction.armeps.am/hy/procurer/bo_details/tid/41782/code/7/id/556775/" TargetMode="External"/><Relationship Id="rId34" Type="http://schemas.openxmlformats.org/officeDocument/2006/relationships/hyperlink" Target="https://eauction.armeps.am/hy/procurer/bo_details/tid/41782/code/7/id/6205/" TargetMode="External"/><Relationship Id="rId42" Type="http://schemas.openxmlformats.org/officeDocument/2006/relationships/hyperlink" Target="https://eauction.armeps.am/hy/procurer/bo_details/tid/41782/code/7/id/553279/" TargetMode="External"/><Relationship Id="rId47" Type="http://schemas.openxmlformats.org/officeDocument/2006/relationships/hyperlink" Target="https://eauction.armeps.am/application/documents/application/a4df0f9e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uction.armeps.am/hy/procurer/bo_details/tid/41782/code/7/id/556775/" TargetMode="External"/><Relationship Id="rId17" Type="http://schemas.openxmlformats.org/officeDocument/2006/relationships/hyperlink" Target="https://eauction.armeps.am/hy/procurer/bo_details/tid/41782/code/7/id/1101034/" TargetMode="External"/><Relationship Id="rId25" Type="http://schemas.openxmlformats.org/officeDocument/2006/relationships/hyperlink" Target="https://eauction.armeps.am/hy/procurer/bo_details/tid/41782/code/7/id/553279/" TargetMode="External"/><Relationship Id="rId33" Type="http://schemas.openxmlformats.org/officeDocument/2006/relationships/hyperlink" Target="https://eauction.armeps.am/hy/procurer/bo_details/tid/41782/code/7/id/1101034/" TargetMode="External"/><Relationship Id="rId38" Type="http://schemas.openxmlformats.org/officeDocument/2006/relationships/hyperlink" Target="https://eauction.armeps.am/hy/procurer/bo_details/tid/41782/code/7/id/556775/" TargetMode="External"/><Relationship Id="rId46" Type="http://schemas.openxmlformats.org/officeDocument/2006/relationships/hyperlink" Target="https://eauction.armeps.am/hy/procurer/bo_details/tid/41782/code/7/id/382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1782/code/7/id/553279/" TargetMode="External"/><Relationship Id="rId20" Type="http://schemas.openxmlformats.org/officeDocument/2006/relationships/hyperlink" Target="https://eauction.armeps.am/hy/procurer/bo_details/tid/41782/code/7/id/3825/" TargetMode="External"/><Relationship Id="rId29" Type="http://schemas.openxmlformats.org/officeDocument/2006/relationships/hyperlink" Target="https://eauction.armeps.am/hy/procurer/bo_details/tid/41782/code/7/id/556775/" TargetMode="External"/><Relationship Id="rId41" Type="http://schemas.openxmlformats.org/officeDocument/2006/relationships/hyperlink" Target="https://eauction.armeps.am/hy/procurer/bo_details/tid/41782/code/7/id/378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uction.armeps.am/hy/procurer/bo_details/tid/41782/code/7/id/69737/" TargetMode="External"/><Relationship Id="rId24" Type="http://schemas.openxmlformats.org/officeDocument/2006/relationships/hyperlink" Target="https://eauction.armeps.am/hy/procurer/bo_details/tid/41782/code/7/id/3784/" TargetMode="External"/><Relationship Id="rId32" Type="http://schemas.openxmlformats.org/officeDocument/2006/relationships/hyperlink" Target="https://eauction.armeps.am/hy/procurer/bo_details/tid/41782/code/7/id/553279/" TargetMode="External"/><Relationship Id="rId37" Type="http://schemas.openxmlformats.org/officeDocument/2006/relationships/hyperlink" Target="https://eauction.armeps.am/hy/procurer/bo_details/tid/41782/code/7/id/3825/" TargetMode="External"/><Relationship Id="rId40" Type="http://schemas.openxmlformats.org/officeDocument/2006/relationships/hyperlink" Target="https://eauction.armeps.am/hy/procurer/bo_details/tid/41782/code/7/id/727842/" TargetMode="External"/><Relationship Id="rId45" Type="http://schemas.openxmlformats.org/officeDocument/2006/relationships/hyperlink" Target="https://eauction.armeps.am/hy/procurer/bo_details/tid/41782/code/7/id/620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1782/code/7/id/3784/" TargetMode="External"/><Relationship Id="rId23" Type="http://schemas.openxmlformats.org/officeDocument/2006/relationships/hyperlink" Target="https://eauction.armeps.am/hy/procurer/bo_details/tid/41782/code/7/id/727842/" TargetMode="External"/><Relationship Id="rId28" Type="http://schemas.openxmlformats.org/officeDocument/2006/relationships/hyperlink" Target="https://eauction.armeps.am/hy/procurer/bo_details/tid/41782/code/7/id/69737/" TargetMode="External"/><Relationship Id="rId36" Type="http://schemas.openxmlformats.org/officeDocument/2006/relationships/hyperlink" Target="https://eauction.armeps.am/hy/procurer/bo_details/tid/41782/code/7/id/816933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eauction.armeps.am/hy/procurer/bo_details/tid/41782/code/7/id/6205/" TargetMode="External"/><Relationship Id="rId19" Type="http://schemas.openxmlformats.org/officeDocument/2006/relationships/hyperlink" Target="https://eauction.armeps.am/hy/procurer/bo_details/tid/41782/code/7/id/69737/" TargetMode="External"/><Relationship Id="rId31" Type="http://schemas.openxmlformats.org/officeDocument/2006/relationships/hyperlink" Target="https://eauction.armeps.am/hy/procurer/bo_details/tid/41782/code/7/id/727842/" TargetMode="External"/><Relationship Id="rId44" Type="http://schemas.openxmlformats.org/officeDocument/2006/relationships/hyperlink" Target="https://eauction.armeps.am/hy/procurer/bo_details/tid/41782/code/7/id/8169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1782/code/7/id/3825/" TargetMode="External"/><Relationship Id="rId14" Type="http://schemas.openxmlformats.org/officeDocument/2006/relationships/hyperlink" Target="https://eauction.armeps.am/hy/procurer/bo_details/tid/41782/code/7/id/727842/" TargetMode="External"/><Relationship Id="rId22" Type="http://schemas.openxmlformats.org/officeDocument/2006/relationships/hyperlink" Target="https://eauction.armeps.am/hy/procurer/bo_details/tid/41782/code/7/id/969922/" TargetMode="External"/><Relationship Id="rId27" Type="http://schemas.openxmlformats.org/officeDocument/2006/relationships/hyperlink" Target="https://eauction.armeps.am/hy/procurer/bo_details/tid/41782/code/7/id/3825/" TargetMode="External"/><Relationship Id="rId30" Type="http://schemas.openxmlformats.org/officeDocument/2006/relationships/hyperlink" Target="https://eauction.armeps.am/hy/procurer/bo_details/tid/41782/code/7/id/816933/" TargetMode="External"/><Relationship Id="rId35" Type="http://schemas.openxmlformats.org/officeDocument/2006/relationships/hyperlink" Target="https://eauction.armeps.am/hy/procurer/bo_details/tid/41782/code/7/id/69737/" TargetMode="External"/><Relationship Id="rId43" Type="http://schemas.openxmlformats.org/officeDocument/2006/relationships/hyperlink" Target="https://eauction.armeps.am/hy/procurer/bo_details/tid/41782/code/7/id/1101034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eauction.armeps.am/hy/procurer/bo_details/tid/41782/code/7/id/8169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F2FB0-E7EA-497B-A22B-E6D704FA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6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Ani Khachatryan</cp:lastModifiedBy>
  <cp:revision>684</cp:revision>
  <cp:lastPrinted>2025-06-09T11:16:00Z</cp:lastPrinted>
  <dcterms:created xsi:type="dcterms:W3CDTF">2019-04-10T05:25:00Z</dcterms:created>
  <dcterms:modified xsi:type="dcterms:W3CDTF">2026-01-12T12:31:00Z</dcterms:modified>
</cp:coreProperties>
</file>