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5FC54" w14:textId="77777777" w:rsidR="00D34FE4" w:rsidRPr="005C1CBA" w:rsidRDefault="00D34FE4" w:rsidP="00D34FE4">
      <w:pPr>
        <w:spacing w:line="276" w:lineRule="auto"/>
        <w:jc w:val="center"/>
        <w:rPr>
          <w:rFonts w:ascii="Sylfaen" w:hAnsi="Sylfaen" w:cs="Sylfaen"/>
          <w:b/>
          <w:sz w:val="20"/>
          <w:szCs w:val="18"/>
          <w:lang w:val="af-ZA"/>
        </w:rPr>
      </w:pPr>
      <w:r w:rsidRPr="005C1CBA">
        <w:rPr>
          <w:rFonts w:ascii="Sylfaen" w:hAnsi="Sylfaen" w:cs="Sylfaen"/>
          <w:b/>
          <w:sz w:val="20"/>
          <w:szCs w:val="18"/>
          <w:lang w:val="af-ZA"/>
        </w:rPr>
        <w:t>ՀԱՅՏԱՐԱՐՈՒԹՅՈՒՆ</w:t>
      </w:r>
    </w:p>
    <w:p w14:paraId="634DC654" w14:textId="77777777" w:rsidR="00D34FE4" w:rsidRPr="005C1CBA" w:rsidRDefault="00D34FE4" w:rsidP="00D34FE4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5C1CBA">
        <w:rPr>
          <w:rFonts w:ascii="Sylfaen" w:hAnsi="Sylfaen"/>
          <w:b w:val="0"/>
          <w:sz w:val="20"/>
          <w:szCs w:val="18"/>
          <w:lang w:val="af-ZA"/>
        </w:rPr>
        <w:t>պայմանագիր կնքելու որոշման մասին</w:t>
      </w:r>
    </w:p>
    <w:p w14:paraId="39BE7DFA" w14:textId="10E2368B" w:rsidR="00D34FE4" w:rsidRPr="005C1CBA" w:rsidRDefault="00D34FE4" w:rsidP="00D34FE4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5C1CBA">
        <w:rPr>
          <w:rFonts w:ascii="Sylfaen" w:hAnsi="Sylfaen"/>
          <w:b w:val="0"/>
          <w:sz w:val="20"/>
          <w:szCs w:val="18"/>
          <w:lang w:val="af-ZA"/>
        </w:rPr>
        <w:t xml:space="preserve">Ընթացակարգի ծածկագիրը </w:t>
      </w:r>
      <w:r w:rsidR="007A28E3" w:rsidRPr="00B967D4">
        <w:rPr>
          <w:rFonts w:ascii="Sylfaen" w:hAnsi="Sylfaen" w:cs="GHEA Grapalat"/>
          <w:bCs/>
          <w:color w:val="0070C0"/>
          <w:sz w:val="20"/>
          <w:lang w:val="hy-AM"/>
        </w:rPr>
        <w:t>«</w:t>
      </w:r>
      <w:r w:rsidR="00D32BE9">
        <w:rPr>
          <w:rFonts w:ascii="Sylfaen" w:hAnsi="Sylfaen" w:cs="GHEA Grapalat"/>
          <w:b w:val="0"/>
          <w:bCs/>
          <w:color w:val="0070C0"/>
          <w:sz w:val="20"/>
          <w:lang w:val="hy-AM"/>
        </w:rPr>
        <w:t>ԻՀԱԿ-ԳՀԾՁԲ-21/62</w:t>
      </w:r>
      <w:r w:rsidR="007A28E3" w:rsidRPr="00C41C3E">
        <w:rPr>
          <w:rFonts w:ascii="Sylfaen" w:hAnsi="Sylfaen" w:cs="GHEA Grapalat"/>
          <w:bCs/>
          <w:color w:val="0070C0"/>
          <w:sz w:val="20"/>
          <w:lang w:val="hy-AM"/>
        </w:rPr>
        <w:t>»</w:t>
      </w:r>
    </w:p>
    <w:p w14:paraId="5BF3BB28" w14:textId="77777777" w:rsidR="00D34FE4" w:rsidRPr="005C1CBA" w:rsidRDefault="00D34FE4" w:rsidP="00D34FE4">
      <w:pPr>
        <w:rPr>
          <w:rFonts w:ascii="Sylfaen" w:hAnsi="Sylfaen"/>
          <w:sz w:val="14"/>
          <w:lang w:val="af-ZA"/>
        </w:rPr>
      </w:pPr>
    </w:p>
    <w:p w14:paraId="305FD77B" w14:textId="7F0CA5CE" w:rsidR="00D34FE4" w:rsidRPr="005C1CBA" w:rsidRDefault="00D34FE4" w:rsidP="00D32BE9">
      <w:pPr>
        <w:spacing w:line="276" w:lineRule="auto"/>
        <w:ind w:left="-720"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5C1CBA">
        <w:rPr>
          <w:rFonts w:ascii="Sylfaen" w:hAnsi="Sylfaen" w:cs="Sylfaen"/>
          <w:sz w:val="18"/>
          <w:szCs w:val="18"/>
          <w:lang w:val="af-ZA"/>
        </w:rPr>
        <w:t>«Ինֆեկցիոն հիվանդությունների ազգային կենտրոն» ՓԲԸ-</w:t>
      </w:r>
      <w:r>
        <w:rPr>
          <w:rFonts w:ascii="Sylfaen" w:hAnsi="Sylfaen" w:cs="Sylfaen"/>
          <w:sz w:val="18"/>
          <w:szCs w:val="18"/>
          <w:lang w:val="hy-AM"/>
        </w:rPr>
        <w:t xml:space="preserve">ն </w:t>
      </w:r>
      <w:r w:rsidRPr="005C1CBA">
        <w:rPr>
          <w:rFonts w:ascii="Sylfaen" w:hAnsi="Sylfaen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D32BE9">
        <w:rPr>
          <w:rFonts w:ascii="Sylfaen" w:hAnsi="Sylfaen" w:cs="Sylfaen"/>
          <w:sz w:val="18"/>
          <w:szCs w:val="18"/>
          <w:lang w:val="hy-AM"/>
        </w:rPr>
        <w:t xml:space="preserve">խորհրդատվական ծառայությունների </w:t>
      </w:r>
      <w:r w:rsidRPr="005C1CBA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7A28E3" w:rsidRPr="00B967D4">
        <w:rPr>
          <w:rFonts w:ascii="Sylfaen" w:hAnsi="Sylfaen" w:cs="GHEA Grapalat"/>
          <w:b/>
          <w:bCs/>
          <w:color w:val="0070C0"/>
          <w:sz w:val="20"/>
          <w:lang w:val="hy-AM"/>
        </w:rPr>
        <w:t>«</w:t>
      </w:r>
      <w:r w:rsidR="00D32BE9">
        <w:rPr>
          <w:rFonts w:ascii="Sylfaen" w:hAnsi="Sylfaen" w:cs="GHEA Grapalat"/>
          <w:b/>
          <w:bCs/>
          <w:color w:val="0070C0"/>
          <w:sz w:val="20"/>
          <w:lang w:val="hy-AM"/>
        </w:rPr>
        <w:t>ԻՀԱԿ-ԳՀԾՁԲ-21/62</w:t>
      </w:r>
      <w:r w:rsidR="007A28E3" w:rsidRPr="00C41C3E">
        <w:rPr>
          <w:rFonts w:ascii="Sylfaen" w:hAnsi="Sylfaen" w:cs="GHEA Grapalat"/>
          <w:b/>
          <w:bCs/>
          <w:color w:val="0070C0"/>
          <w:sz w:val="20"/>
          <w:lang w:val="hy-AM"/>
        </w:rPr>
        <w:t xml:space="preserve">» </w:t>
      </w:r>
      <w:r w:rsidRPr="005C1CBA">
        <w:rPr>
          <w:rFonts w:ascii="Sylfaen" w:hAnsi="Sylfaen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7DA5D60" w14:textId="31C7FFAB" w:rsidR="00D34FE4" w:rsidRPr="005C1CBA" w:rsidRDefault="00D34FE4" w:rsidP="00D32BE9">
      <w:pPr>
        <w:tabs>
          <w:tab w:val="left" w:pos="426"/>
        </w:tabs>
        <w:spacing w:line="276" w:lineRule="auto"/>
        <w:ind w:left="-720" w:firstLine="360"/>
        <w:jc w:val="both"/>
        <w:rPr>
          <w:rFonts w:ascii="Sylfaen" w:hAnsi="Sylfaen"/>
          <w:b/>
          <w:i/>
          <w:sz w:val="18"/>
          <w:szCs w:val="18"/>
          <w:lang w:val="af-ZA"/>
        </w:rPr>
      </w:pPr>
      <w:r w:rsidRPr="005C1CBA">
        <w:rPr>
          <w:rFonts w:ascii="Sylfaen" w:hAnsi="Sylfaen" w:cs="Sylfaen"/>
          <w:sz w:val="18"/>
          <w:szCs w:val="18"/>
          <w:lang w:val="af-ZA"/>
        </w:rPr>
        <w:t>Գնահատող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b/>
          <w:sz w:val="18"/>
          <w:szCs w:val="18"/>
          <w:lang w:val="af-ZA"/>
        </w:rPr>
        <w:t xml:space="preserve">2021 թվականի </w:t>
      </w:r>
      <w:r w:rsidR="00D32BE9">
        <w:rPr>
          <w:rFonts w:ascii="Sylfaen" w:hAnsi="Sylfaen" w:cs="Sylfaen"/>
          <w:b/>
          <w:sz w:val="18"/>
          <w:szCs w:val="18"/>
          <w:lang w:val="hy-AM"/>
        </w:rPr>
        <w:t xml:space="preserve"> դեկտեմբերի </w:t>
      </w:r>
      <w:r w:rsidR="00C9407B" w:rsidRPr="00C9407B">
        <w:rPr>
          <w:rFonts w:ascii="Sylfaen" w:hAnsi="Sylfaen" w:cs="Sylfaen"/>
          <w:b/>
          <w:sz w:val="18"/>
          <w:szCs w:val="18"/>
          <w:lang w:val="af-ZA"/>
        </w:rPr>
        <w:t>9</w:t>
      </w:r>
      <w:r w:rsidRPr="005C1CBA">
        <w:rPr>
          <w:rFonts w:ascii="Sylfaen" w:hAnsi="Sylfaen" w:cs="Sylfaen"/>
          <w:b/>
          <w:sz w:val="18"/>
          <w:szCs w:val="18"/>
          <w:lang w:val="af-ZA"/>
        </w:rPr>
        <w:t>-ի</w:t>
      </w:r>
      <w:r w:rsidRPr="005C1CBA">
        <w:rPr>
          <w:rFonts w:ascii="Sylfaen" w:hAnsi="Sylfaen" w:cs="Sylfaen"/>
          <w:sz w:val="18"/>
          <w:szCs w:val="18"/>
          <w:lang w:val="af-ZA"/>
        </w:rPr>
        <w:t xml:space="preserve"> թիվ </w:t>
      </w:r>
      <w:r w:rsidR="00D32BE9">
        <w:rPr>
          <w:rFonts w:ascii="Sylfaen" w:hAnsi="Sylfaen" w:cs="Sylfaen"/>
          <w:sz w:val="18"/>
          <w:szCs w:val="18"/>
          <w:lang w:val="hy-AM"/>
        </w:rPr>
        <w:t>3</w:t>
      </w:r>
      <w:r w:rsidRPr="005C1CBA">
        <w:rPr>
          <w:rFonts w:ascii="Sylfaen" w:hAnsi="Sylfaen" w:cs="Sylfaen"/>
          <w:sz w:val="18"/>
          <w:szCs w:val="18"/>
          <w:lang w:val="af-ZA"/>
        </w:rPr>
        <w:t>.1 որոշմամբ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հաստատվել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է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="00D32BE9">
        <w:rPr>
          <w:rFonts w:ascii="Sylfaen" w:hAnsi="Sylfaen"/>
          <w:sz w:val="18"/>
          <w:szCs w:val="18"/>
          <w:lang w:val="hy-AM"/>
        </w:rPr>
        <w:t xml:space="preserve">բոլոր </w:t>
      </w:r>
      <w:r w:rsidRPr="005C1CBA">
        <w:rPr>
          <w:rFonts w:ascii="Sylfaen" w:hAnsi="Sylfaen" w:cs="Sylfaen"/>
          <w:sz w:val="18"/>
          <w:szCs w:val="18"/>
          <w:lang w:val="af-ZA"/>
        </w:rPr>
        <w:t>մասնակ</w:t>
      </w:r>
      <w:r w:rsidR="00D32BE9">
        <w:rPr>
          <w:rFonts w:ascii="Sylfaen" w:hAnsi="Sylfaen" w:cs="Sylfaen"/>
          <w:sz w:val="18"/>
          <w:szCs w:val="18"/>
          <w:lang w:val="hy-AM"/>
        </w:rPr>
        <w:t>ի</w:t>
      </w:r>
      <w:r w:rsidRPr="005C1CBA">
        <w:rPr>
          <w:rFonts w:ascii="Sylfaen" w:hAnsi="Sylfaen" w:cs="Sylfaen"/>
          <w:sz w:val="18"/>
          <w:szCs w:val="18"/>
          <w:lang w:val="af-ZA"/>
        </w:rPr>
        <w:t>ց</w:t>
      </w:r>
      <w:r w:rsidR="00D32BE9">
        <w:rPr>
          <w:rFonts w:ascii="Sylfaen" w:hAnsi="Sylfaen" w:cs="Sylfaen"/>
          <w:sz w:val="18"/>
          <w:szCs w:val="18"/>
          <w:lang w:val="hy-AM"/>
        </w:rPr>
        <w:t>ներ</w:t>
      </w:r>
      <w:r w:rsidRPr="005C1CBA">
        <w:rPr>
          <w:rFonts w:ascii="Sylfaen" w:hAnsi="Sylfaen" w:cs="Sylfaen"/>
          <w:sz w:val="18"/>
          <w:szCs w:val="18"/>
          <w:lang w:val="af-ZA"/>
        </w:rPr>
        <w:t>ի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կողմից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հայտ</w:t>
      </w:r>
      <w:r w:rsidR="00D32BE9">
        <w:rPr>
          <w:rFonts w:ascii="Sylfaen" w:hAnsi="Sylfaen" w:cs="Sylfaen"/>
          <w:sz w:val="18"/>
          <w:szCs w:val="18"/>
          <w:lang w:val="hy-AM"/>
        </w:rPr>
        <w:t>եր</w:t>
      </w:r>
      <w:r w:rsidRPr="005C1CBA">
        <w:rPr>
          <w:rFonts w:ascii="Sylfaen" w:hAnsi="Sylfaen" w:cs="Sylfaen"/>
          <w:sz w:val="18"/>
          <w:szCs w:val="18"/>
          <w:lang w:val="af-ZA"/>
        </w:rPr>
        <w:t>ի</w:t>
      </w:r>
      <w:r w:rsidRPr="005C1CBA">
        <w:rPr>
          <w:rFonts w:ascii="Sylfaen" w:hAnsi="Sylfaen"/>
          <w:sz w:val="18"/>
          <w:szCs w:val="18"/>
          <w:lang w:val="af-ZA"/>
        </w:rPr>
        <w:t xml:space="preserve">` </w:t>
      </w:r>
      <w:r w:rsidRPr="005C1CBA">
        <w:rPr>
          <w:rFonts w:ascii="Sylfaen" w:hAnsi="Sylfaen" w:cs="Sylfaen"/>
          <w:sz w:val="18"/>
          <w:szCs w:val="18"/>
          <w:lang w:val="af-ZA"/>
        </w:rPr>
        <w:t>հրավերի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գնահատման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արդյունքները: Համաձյան որի`</w:t>
      </w:r>
    </w:p>
    <w:p w14:paraId="3F3D27F5" w14:textId="77777777" w:rsidR="00D34FE4" w:rsidRPr="005C1CBA" w:rsidRDefault="00D34FE4" w:rsidP="00D32BE9">
      <w:pPr>
        <w:pStyle w:val="Heading3"/>
        <w:spacing w:line="276" w:lineRule="auto"/>
        <w:ind w:left="-720" w:firstLine="360"/>
        <w:jc w:val="left"/>
        <w:rPr>
          <w:rFonts w:ascii="Sylfaen" w:hAnsi="Sylfaen" w:cs="Sylfaen"/>
          <w:sz w:val="4"/>
          <w:szCs w:val="17"/>
          <w:lang w:val="af-ZA"/>
        </w:rPr>
      </w:pPr>
    </w:p>
    <w:p w14:paraId="2832B40D" w14:textId="5BD945BB" w:rsidR="00D34FE4" w:rsidRDefault="00D34FE4" w:rsidP="00D32BE9">
      <w:pPr>
        <w:pStyle w:val="Heading3"/>
        <w:spacing w:line="276" w:lineRule="auto"/>
        <w:ind w:left="-720"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5C1CBA">
        <w:rPr>
          <w:rFonts w:ascii="Sylfaen" w:hAnsi="Sylfaen" w:cs="Sylfaen"/>
          <w:sz w:val="18"/>
          <w:szCs w:val="17"/>
          <w:lang w:val="af-ZA"/>
        </w:rPr>
        <w:t>Չափաբաժին</w:t>
      </w:r>
      <w:r w:rsidRPr="005C1CBA">
        <w:rPr>
          <w:rFonts w:ascii="Sylfaen" w:hAnsi="Sylfaen"/>
          <w:sz w:val="18"/>
          <w:szCs w:val="17"/>
          <w:lang w:val="af-ZA"/>
        </w:rPr>
        <w:t xml:space="preserve"> 1</w:t>
      </w:r>
      <w:r w:rsidRPr="005C1CBA">
        <w:rPr>
          <w:rFonts w:ascii="Sylfaen" w:hAnsi="Sylfaen" w:cs="Arial Armenian"/>
          <w:sz w:val="18"/>
          <w:szCs w:val="17"/>
          <w:lang w:val="af-ZA"/>
        </w:rPr>
        <w:t>։</w:t>
      </w:r>
      <w:r w:rsidRPr="005C1CBA">
        <w:rPr>
          <w:rFonts w:ascii="Sylfaen" w:hAnsi="Sylfaen"/>
          <w:b w:val="0"/>
          <w:sz w:val="18"/>
          <w:szCs w:val="17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9"/>
          <w:lang w:val="af-ZA"/>
        </w:rPr>
        <w:t>Գնման առարկա է</w:t>
      </w:r>
      <w:r w:rsidR="00D32BE9">
        <w:rPr>
          <w:rFonts w:ascii="Sylfaen" w:hAnsi="Sylfaen" w:cs="Sylfaen"/>
          <w:sz w:val="18"/>
          <w:szCs w:val="19"/>
          <w:lang w:val="hy-AM"/>
        </w:rPr>
        <w:t>՝</w:t>
      </w:r>
      <w:r w:rsidRPr="005C1CBA">
        <w:rPr>
          <w:rFonts w:ascii="Sylfaen" w:hAnsi="Sylfaen" w:cs="Sylfaen"/>
          <w:sz w:val="18"/>
          <w:szCs w:val="19"/>
          <w:lang w:val="af-ZA"/>
        </w:rPr>
        <w:t xml:space="preserve"> </w:t>
      </w:r>
      <w:r w:rsidR="00D32BE9" w:rsidRPr="00D32BE9">
        <w:rPr>
          <w:rFonts w:ascii="Sylfaen" w:hAnsi="Sylfaen" w:cs="Tahoma"/>
          <w:b w:val="0"/>
          <w:bCs/>
          <w:sz w:val="18"/>
          <w:lang w:val="hy-AM"/>
        </w:rPr>
        <w:t>Խորհրդատվական ծառայություններ</w:t>
      </w:r>
    </w:p>
    <w:p w14:paraId="4772E729" w14:textId="77777777" w:rsidR="00D32BE9" w:rsidRPr="00D32BE9" w:rsidRDefault="00D32BE9" w:rsidP="00D32BE9">
      <w:pPr>
        <w:ind w:firstLine="360"/>
        <w:rPr>
          <w:rFonts w:asciiTheme="minorHAnsi" w:hAnsiTheme="minorHAnsi"/>
          <w:lang w:val="hy-AM"/>
        </w:rPr>
      </w:pP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5"/>
        <w:gridCol w:w="2647"/>
        <w:gridCol w:w="2399"/>
        <w:gridCol w:w="2590"/>
        <w:gridCol w:w="2447"/>
      </w:tblGrid>
      <w:tr w:rsidR="00D34FE4" w:rsidRPr="005C1CBA" w14:paraId="14CEAC2B" w14:textId="77777777" w:rsidTr="00280868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C322C97" w14:textId="77777777" w:rsidR="00D34FE4" w:rsidRPr="005C1CBA" w:rsidRDefault="00D34FE4" w:rsidP="00D32BE9">
            <w:pPr>
              <w:ind w:firstLine="360"/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BE57CD6" w14:textId="77777777" w:rsidR="00D34FE4" w:rsidRPr="005C1CBA" w:rsidRDefault="00D34FE4" w:rsidP="00D32BE9">
            <w:pPr>
              <w:ind w:firstLine="360"/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DF311BB" w14:textId="77777777" w:rsidR="00D34FE4" w:rsidRPr="005C1CBA" w:rsidRDefault="00D34FE4" w:rsidP="00D32BE9">
            <w:pPr>
              <w:ind w:hanging="13"/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</w:p>
          <w:p w14:paraId="50FC13AA" w14:textId="77777777" w:rsidR="00D34FE4" w:rsidRPr="005C1CBA" w:rsidRDefault="00D34FE4" w:rsidP="00D32BE9">
            <w:pPr>
              <w:ind w:hanging="13"/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18B4DB3" w14:textId="77777777" w:rsidR="00D34FE4" w:rsidRPr="005C1CBA" w:rsidRDefault="00D34FE4" w:rsidP="00D32BE9">
            <w:pPr>
              <w:ind w:hanging="13"/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Հրավերի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պահանջներին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չհամապատասխանող</w:t>
            </w:r>
            <w:r w:rsidRPr="005C1CBA">
              <w:rPr>
                <w:rFonts w:ascii="Sylfaen" w:hAnsi="Sylfaen"/>
                <w:b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2"/>
                <w:lang w:val="af-ZA"/>
              </w:rPr>
              <w:t>հայտեր</w:t>
            </w:r>
          </w:p>
          <w:p w14:paraId="0830D048" w14:textId="77777777" w:rsidR="00D34FE4" w:rsidRPr="005C1CBA" w:rsidRDefault="00D34FE4" w:rsidP="00D32BE9">
            <w:pPr>
              <w:ind w:hanging="13"/>
              <w:jc w:val="center"/>
              <w:rPr>
                <w:rFonts w:ascii="Sylfaen" w:hAnsi="Sylfaen"/>
                <w:b/>
                <w:sz w:val="12"/>
                <w:lang w:val="af-ZA"/>
              </w:rPr>
            </w:pPr>
            <w:r w:rsidRPr="005C1CBA">
              <w:rPr>
                <w:rFonts w:ascii="Sylfaen" w:hAnsi="Sylfaen"/>
                <w:sz w:val="12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չհամապատասխանելու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դեպքում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2"/>
                <w:lang w:val="af-ZA"/>
              </w:rPr>
              <w:t>նշել</w:t>
            </w:r>
            <w:r w:rsidRPr="005C1CBA">
              <w:rPr>
                <w:rFonts w:ascii="Sylfaen" w:hAnsi="Sylfaen"/>
                <w:sz w:val="12"/>
                <w:lang w:val="af-ZA"/>
              </w:rPr>
              <w:t xml:space="preserve"> “X”/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3B2FE32" w14:textId="77777777" w:rsidR="00D34FE4" w:rsidRPr="005C1CBA" w:rsidRDefault="00D34FE4" w:rsidP="00D32BE9">
            <w:pPr>
              <w:ind w:firstLine="360"/>
              <w:jc w:val="center"/>
              <w:rPr>
                <w:rFonts w:ascii="Sylfaen" w:hAnsi="Sylfaen"/>
                <w:b/>
                <w:sz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Անհամապատասխանության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համառոտ</w:t>
            </w:r>
            <w:r w:rsidRPr="005C1CBA">
              <w:rPr>
                <w:rFonts w:ascii="Sylfaen" w:hAnsi="Sylfaen"/>
                <w:b/>
                <w:sz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486A55" w:rsidRPr="005C1CBA" w14:paraId="5538239C" w14:textId="77777777" w:rsidTr="00280868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7AFA597" w14:textId="77777777" w:rsidR="00486A55" w:rsidRPr="005C1CBA" w:rsidRDefault="00486A55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1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87085FF" w14:textId="63B752CC" w:rsidR="00486A55" w:rsidRPr="005C1CBA" w:rsidRDefault="00D32BE9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</w:rPr>
            </w:pPr>
            <w:r w:rsidRPr="004600BF">
              <w:rPr>
                <w:rFonts w:ascii="Sylfaen" w:hAnsi="Sylfaen"/>
                <w:sz w:val="19"/>
                <w:szCs w:val="19"/>
                <w:lang w:val="es-ES"/>
              </w:rPr>
              <w:t>«Նոր Սերունդ» Մարդասիրական ՀԿ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FD14FF1" w14:textId="77777777" w:rsidR="00486A55" w:rsidRPr="005C1CBA" w:rsidRDefault="00486A55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BF4B540" w14:textId="77777777" w:rsidR="00486A55" w:rsidRPr="005C1CBA" w:rsidRDefault="00486A55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5DA5D3F" w14:textId="77777777" w:rsidR="00486A55" w:rsidRPr="005C1CBA" w:rsidRDefault="00486A55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  <w:tr w:rsidR="00D32BE9" w:rsidRPr="005C1CBA" w14:paraId="47555637" w14:textId="77777777" w:rsidTr="00280868">
        <w:trPr>
          <w:trHeight w:val="391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FDC097B" w14:textId="7CA19525" w:rsidR="00D32BE9" w:rsidRPr="00D32BE9" w:rsidRDefault="00D32BE9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  <w:lang w:val="hy-AM"/>
              </w:rPr>
            </w:pPr>
            <w:r>
              <w:rPr>
                <w:rFonts w:ascii="Sylfaen" w:hAnsi="Sylfaen"/>
                <w:sz w:val="19"/>
                <w:szCs w:val="19"/>
                <w:lang w:val="hy-AM"/>
              </w:rPr>
              <w:t>2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764916A" w14:textId="0319B252" w:rsidR="00D32BE9" w:rsidRPr="00B967D4" w:rsidRDefault="00D32BE9" w:rsidP="00D32BE9">
            <w:pPr>
              <w:ind w:firstLine="360"/>
              <w:jc w:val="center"/>
              <w:rPr>
                <w:rFonts w:ascii="Sylfaen" w:hAnsi="Sylfaen"/>
                <w:b/>
                <w:i/>
                <w:sz w:val="20"/>
                <w:szCs w:val="18"/>
                <w:lang w:val="hy-AM"/>
              </w:rPr>
            </w:pPr>
            <w:r w:rsidRPr="00FD2A05">
              <w:rPr>
                <w:rFonts w:ascii="Sylfaen" w:hAnsi="Sylfaen"/>
                <w:sz w:val="19"/>
                <w:szCs w:val="19"/>
                <w:lang w:val="es-ES"/>
              </w:rPr>
              <w:t>«</w:t>
            </w:r>
            <w:r w:rsidRPr="004600BF">
              <w:rPr>
                <w:rFonts w:ascii="Sylfaen" w:hAnsi="Sylfaen"/>
                <w:sz w:val="19"/>
                <w:szCs w:val="19"/>
                <w:lang w:val="es-ES"/>
              </w:rPr>
              <w:t>Աութսորս</w:t>
            </w:r>
            <w:r w:rsidRPr="00FD2A05">
              <w:rPr>
                <w:rFonts w:ascii="Sylfaen" w:hAnsi="Sylfaen"/>
                <w:sz w:val="19"/>
                <w:szCs w:val="19"/>
                <w:lang w:val="es-ES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82B98A0" w14:textId="5B41D08D" w:rsidR="00D32BE9" w:rsidRPr="005C1CBA" w:rsidRDefault="00D32BE9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</w:rPr>
            </w:pPr>
            <w:r w:rsidRPr="005C1CBA">
              <w:rPr>
                <w:rFonts w:ascii="Sylfaen" w:hAnsi="Sylfaen"/>
                <w:sz w:val="19"/>
                <w:szCs w:val="19"/>
              </w:rPr>
              <w:t>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B8B1B8C" w14:textId="77777777" w:rsidR="00D32BE9" w:rsidRPr="005C1CBA" w:rsidRDefault="00D32BE9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52ACB980" w14:textId="77777777" w:rsidR="00D32BE9" w:rsidRPr="005C1CBA" w:rsidRDefault="00D32BE9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65BAFCE6" w14:textId="77777777" w:rsidR="00D34FE4" w:rsidRPr="005C1CBA" w:rsidRDefault="00D34FE4" w:rsidP="00D32BE9">
      <w:pPr>
        <w:spacing w:after="240"/>
        <w:ind w:firstLine="360"/>
        <w:jc w:val="both"/>
        <w:rPr>
          <w:rFonts w:ascii="Sylfaen" w:hAnsi="Sylfaen"/>
          <w:sz w:val="2"/>
          <w:lang w:val="af-ZA"/>
        </w:rPr>
      </w:pPr>
      <w:bookmarkStart w:id="0" w:name="_GoBack"/>
      <w:bookmarkEnd w:id="0"/>
    </w:p>
    <w:tbl>
      <w:tblPr>
        <w:tblW w:w="9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9"/>
        <w:gridCol w:w="2607"/>
        <w:gridCol w:w="3233"/>
        <w:gridCol w:w="2239"/>
      </w:tblGrid>
      <w:tr w:rsidR="00D34FE4" w:rsidRPr="00C9407B" w14:paraId="70B02583" w14:textId="77777777" w:rsidTr="00D32BE9">
        <w:trPr>
          <w:trHeight w:val="20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184EC9A" w14:textId="77777777" w:rsidR="00D34FE4" w:rsidRPr="005C1CBA" w:rsidRDefault="00D34FE4" w:rsidP="00D32BE9">
            <w:pPr>
              <w:ind w:firstLine="360"/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զբաղեցրած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տեղը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75C31B" w14:textId="77777777" w:rsidR="00D34FE4" w:rsidRPr="005C1CBA" w:rsidRDefault="00D34FE4" w:rsidP="00D32BE9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անվանումը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7CAE9FC" w14:textId="77777777" w:rsidR="00D34FE4" w:rsidRPr="005C1CBA" w:rsidRDefault="00D34FE4" w:rsidP="00D32BE9">
            <w:pPr>
              <w:jc w:val="center"/>
              <w:rPr>
                <w:rFonts w:ascii="Sylfaen" w:hAnsi="Sylfaen" w:cs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մասնակից</w:t>
            </w:r>
          </w:p>
          <w:p w14:paraId="0E7F0FBD" w14:textId="77777777" w:rsidR="00D34FE4" w:rsidRPr="005C1CBA" w:rsidRDefault="00D34FE4" w:rsidP="00D32BE9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ընտրված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համար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sz w:val="16"/>
                <w:szCs w:val="14"/>
                <w:lang w:val="af-ZA"/>
              </w:rPr>
              <w:t>նշել</w:t>
            </w:r>
            <w:r w:rsidRPr="005C1CBA">
              <w:rPr>
                <w:rFonts w:ascii="Sylfaen" w:hAnsi="Sylfaen"/>
                <w:sz w:val="16"/>
                <w:szCs w:val="14"/>
                <w:lang w:val="af-ZA"/>
              </w:rPr>
              <w:t xml:space="preserve"> “X”/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B8B7910" w14:textId="77777777" w:rsidR="00D34FE4" w:rsidRPr="005C1CBA" w:rsidRDefault="00D34FE4" w:rsidP="00D32BE9">
            <w:pPr>
              <w:jc w:val="center"/>
              <w:rPr>
                <w:rFonts w:ascii="Sylfaen" w:hAnsi="Sylfaen"/>
                <w:b/>
                <w:sz w:val="16"/>
                <w:szCs w:val="14"/>
                <w:lang w:val="af-ZA"/>
              </w:rPr>
            </w:pP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Մասնակցի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առաջարկած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 xml:space="preserve">գին 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առանց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ԱԱՀ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 xml:space="preserve"> /</w:t>
            </w:r>
            <w:r w:rsidRPr="005C1CBA">
              <w:rPr>
                <w:rFonts w:ascii="Sylfaen" w:hAnsi="Sylfaen" w:cs="Sylfaen"/>
                <w:b/>
                <w:sz w:val="16"/>
                <w:szCs w:val="14"/>
                <w:lang w:val="af-ZA"/>
              </w:rPr>
              <w:t>դրամ</w:t>
            </w:r>
            <w:r w:rsidRPr="005C1CBA">
              <w:rPr>
                <w:rFonts w:ascii="Sylfaen" w:hAnsi="Sylfaen"/>
                <w:b/>
                <w:sz w:val="16"/>
                <w:szCs w:val="14"/>
                <w:lang w:val="af-ZA"/>
              </w:rPr>
              <w:t>/</w:t>
            </w:r>
          </w:p>
        </w:tc>
      </w:tr>
      <w:tr w:rsidR="00D32BE9" w:rsidRPr="00D32BE9" w14:paraId="26FE4C41" w14:textId="77777777" w:rsidTr="00D32BE9">
        <w:trPr>
          <w:trHeight w:val="291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09C1677" w14:textId="77777777" w:rsidR="00D32BE9" w:rsidRPr="00D32BE9" w:rsidRDefault="00D32BE9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  <w:lang w:val="es-ES"/>
              </w:rPr>
            </w:pPr>
            <w:r w:rsidRPr="00D32BE9">
              <w:rPr>
                <w:rFonts w:ascii="Sylfaen" w:hAnsi="Sylfaen"/>
                <w:sz w:val="19"/>
                <w:szCs w:val="19"/>
                <w:lang w:val="es-ES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F16A114" w14:textId="3258E43D" w:rsidR="00D32BE9" w:rsidRPr="00D32BE9" w:rsidRDefault="00D32BE9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  <w:lang w:val="es-ES"/>
              </w:rPr>
            </w:pPr>
            <w:r w:rsidRPr="004600BF">
              <w:rPr>
                <w:rFonts w:ascii="Sylfaen" w:hAnsi="Sylfaen"/>
                <w:sz w:val="19"/>
                <w:szCs w:val="19"/>
                <w:lang w:val="es-ES"/>
              </w:rPr>
              <w:t>«Նոր Սերունդ» Մարդասիրական ՀԿ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522E71E7" w14:textId="77777777" w:rsidR="00D32BE9" w:rsidRPr="00D32BE9" w:rsidRDefault="00D32BE9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  <w:lang w:val="es-ES"/>
              </w:rPr>
            </w:pPr>
            <w:r w:rsidRPr="00D32BE9">
              <w:rPr>
                <w:rFonts w:ascii="Sylfaen" w:hAnsi="Sylfaen"/>
                <w:sz w:val="19"/>
                <w:szCs w:val="19"/>
                <w:lang w:val="es-ES"/>
              </w:rPr>
              <w:t>X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AD48BA6" w14:textId="01198233" w:rsidR="00D32BE9" w:rsidRPr="00D32BE9" w:rsidRDefault="00C9407B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  <w:lang w:val="es-ES"/>
              </w:rPr>
            </w:pPr>
            <w:r>
              <w:rPr>
                <w:rFonts w:ascii="Sylfaen" w:hAnsi="Sylfaen"/>
                <w:sz w:val="19"/>
                <w:szCs w:val="19"/>
                <w:lang w:val="es-ES"/>
              </w:rPr>
              <w:t>850000</w:t>
            </w:r>
          </w:p>
        </w:tc>
      </w:tr>
      <w:tr w:rsidR="00D32BE9" w:rsidRPr="005C1CBA" w14:paraId="23331E12" w14:textId="77777777" w:rsidTr="00D32BE9">
        <w:trPr>
          <w:trHeight w:val="345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D12677D" w14:textId="7B15566D" w:rsidR="00D32BE9" w:rsidRPr="00D32BE9" w:rsidRDefault="00D32BE9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  <w:lang w:val="hy-AM"/>
              </w:rPr>
            </w:pPr>
            <w:r>
              <w:rPr>
                <w:rFonts w:ascii="Sylfaen" w:hAnsi="Sylfaen"/>
                <w:sz w:val="19"/>
                <w:szCs w:val="19"/>
                <w:lang w:val="hy-AM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618E906" w14:textId="1738D6CC" w:rsidR="00D32BE9" w:rsidRPr="00B967D4" w:rsidRDefault="00D32BE9" w:rsidP="00D32BE9">
            <w:pPr>
              <w:ind w:firstLine="360"/>
              <w:jc w:val="center"/>
              <w:rPr>
                <w:rFonts w:ascii="Sylfaen" w:hAnsi="Sylfaen"/>
                <w:b/>
                <w:i/>
                <w:sz w:val="20"/>
                <w:szCs w:val="18"/>
                <w:lang w:val="hy-AM"/>
              </w:rPr>
            </w:pPr>
            <w:r w:rsidRPr="00FD2A05">
              <w:rPr>
                <w:rFonts w:ascii="Sylfaen" w:hAnsi="Sylfaen"/>
                <w:sz w:val="19"/>
                <w:szCs w:val="19"/>
                <w:lang w:val="es-ES"/>
              </w:rPr>
              <w:t>«</w:t>
            </w:r>
            <w:r w:rsidRPr="004600BF">
              <w:rPr>
                <w:rFonts w:ascii="Sylfaen" w:hAnsi="Sylfaen"/>
                <w:sz w:val="19"/>
                <w:szCs w:val="19"/>
                <w:lang w:val="es-ES"/>
              </w:rPr>
              <w:t>Աութսորս</w:t>
            </w:r>
            <w:r w:rsidRPr="00FD2A05">
              <w:rPr>
                <w:rFonts w:ascii="Sylfaen" w:hAnsi="Sylfaen"/>
                <w:sz w:val="19"/>
                <w:szCs w:val="19"/>
                <w:lang w:val="es-ES"/>
              </w:rPr>
              <w:t>» ՍՊԸ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74B05103" w14:textId="77777777" w:rsidR="00D32BE9" w:rsidRPr="005C1CBA" w:rsidRDefault="00D32BE9" w:rsidP="00D32BE9">
            <w:pPr>
              <w:ind w:firstLine="360"/>
              <w:jc w:val="center"/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B20C505" w14:textId="6135B563" w:rsidR="00D32BE9" w:rsidRPr="00D32BE9" w:rsidRDefault="00D32BE9" w:rsidP="00D32BE9">
            <w:pPr>
              <w:ind w:firstLine="360"/>
              <w:jc w:val="center"/>
              <w:rPr>
                <w:rFonts w:ascii="Sylfaen" w:hAnsi="Sylfaen"/>
                <w:sz w:val="16"/>
                <w:szCs w:val="15"/>
              </w:rPr>
            </w:pPr>
            <w:r w:rsidRPr="00D32BE9">
              <w:rPr>
                <w:rFonts w:ascii="Sylfaen" w:hAnsi="Sylfaen"/>
                <w:sz w:val="19"/>
                <w:szCs w:val="19"/>
                <w:lang w:val="es-ES"/>
              </w:rPr>
              <w:t>890000</w:t>
            </w:r>
          </w:p>
        </w:tc>
      </w:tr>
    </w:tbl>
    <w:p w14:paraId="04C01124" w14:textId="77777777" w:rsidR="00D34FE4" w:rsidRDefault="00D34FE4" w:rsidP="00D32BE9">
      <w:pPr>
        <w:pStyle w:val="BodyText"/>
        <w:ind w:firstLine="36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FBA3200" w14:textId="77777777" w:rsidR="007A28E3" w:rsidRPr="005C1CBA" w:rsidRDefault="007A28E3" w:rsidP="00D32BE9">
      <w:pPr>
        <w:pStyle w:val="BodyText"/>
        <w:ind w:left="-630" w:firstLine="36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B47F360" w14:textId="77777777" w:rsidR="00D32BE9" w:rsidRPr="00BC661B" w:rsidRDefault="00D32BE9" w:rsidP="00D32BE9">
      <w:pPr>
        <w:spacing w:after="240"/>
        <w:ind w:left="-630" w:firstLine="360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  <w:r w:rsidRPr="005C1CBA">
        <w:rPr>
          <w:rFonts w:ascii="Sylfaen" w:hAnsi="Sylfaen" w:cs="Sylfaen"/>
          <w:sz w:val="18"/>
          <w:szCs w:val="18"/>
          <w:lang w:val="af-ZA"/>
        </w:rPr>
        <w:t>Ընտրված մասնակցին որոշելու համար կիրառված չափանիշ՝ ամենացածր գինը (բոլոր չափաբաժինների մասով):</w:t>
      </w:r>
    </w:p>
    <w:p w14:paraId="3C616DA2" w14:textId="77777777" w:rsidR="00D32BE9" w:rsidRDefault="00D32BE9" w:rsidP="00D32BE9">
      <w:pPr>
        <w:spacing w:after="240"/>
        <w:ind w:left="-630" w:firstLine="360"/>
        <w:contextualSpacing/>
        <w:jc w:val="both"/>
        <w:rPr>
          <w:rFonts w:ascii="Sylfaen" w:hAnsi="Sylfaen" w:cs="Sylfaen"/>
          <w:sz w:val="18"/>
          <w:szCs w:val="18"/>
          <w:lang w:val="hy-AM"/>
        </w:rPr>
      </w:pPr>
      <w:r w:rsidRPr="00BC661B">
        <w:rPr>
          <w:rFonts w:ascii="Sylfaen" w:hAnsi="Sylfaen" w:cs="Sylfaen"/>
          <w:sz w:val="18"/>
          <w:szCs w:val="18"/>
          <w:lang w:val="af-ZA"/>
        </w:rPr>
        <w:t>«Գնումների մասին</w:t>
      </w:r>
      <w:r w:rsidRPr="005C1CBA">
        <w:rPr>
          <w:rFonts w:ascii="Sylfaen" w:hAnsi="Sylfaen" w:cs="Sylfaen"/>
          <w:sz w:val="18"/>
          <w:szCs w:val="18"/>
          <w:lang w:val="af-ZA"/>
        </w:rPr>
        <w:t>»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ՀՀ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օրենքի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 10-</w:t>
      </w:r>
      <w:r w:rsidRPr="005C1CBA">
        <w:rPr>
          <w:rFonts w:ascii="Sylfaen" w:hAnsi="Sylfaen" w:cs="Sylfaen"/>
          <w:sz w:val="18"/>
          <w:szCs w:val="18"/>
          <w:lang w:val="af-ZA"/>
        </w:rPr>
        <w:t>րդ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հոդվածի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համաձայն</w:t>
      </w:r>
      <w:r w:rsidRPr="00BC661B"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hy-AM"/>
        </w:rPr>
        <w:t>ս</w:t>
      </w:r>
      <w:r w:rsidRPr="00BC661B">
        <w:rPr>
          <w:rFonts w:ascii="Sylfaen" w:hAnsi="Sylfaen" w:cs="Sylfaen"/>
          <w:sz w:val="18"/>
          <w:szCs w:val="18"/>
          <w:lang w:val="af-ZA"/>
        </w:rPr>
        <w:t>ույն ընթացակարգի շրջանակներում անգործության ժամկետ սահմանվել է 5 օրացուցային օր</w:t>
      </w:r>
      <w:r>
        <w:rPr>
          <w:rFonts w:ascii="Sylfaen" w:hAnsi="Sylfaen" w:cs="Sylfaen"/>
          <w:sz w:val="18"/>
          <w:szCs w:val="18"/>
          <w:lang w:val="hy-AM"/>
        </w:rPr>
        <w:t>։</w:t>
      </w:r>
    </w:p>
    <w:p w14:paraId="0171F206" w14:textId="6D53A157" w:rsidR="00D34FE4" w:rsidRPr="005C1CBA" w:rsidRDefault="00D34FE4" w:rsidP="00D32BE9">
      <w:pPr>
        <w:spacing w:after="240"/>
        <w:ind w:left="-630" w:firstLine="360"/>
        <w:contextualSpacing/>
        <w:jc w:val="both"/>
        <w:rPr>
          <w:rFonts w:ascii="Sylfaen" w:hAnsi="Sylfaen"/>
          <w:sz w:val="18"/>
          <w:szCs w:val="18"/>
          <w:lang w:val="af-ZA"/>
        </w:rPr>
      </w:pPr>
      <w:r w:rsidRPr="005C1CBA">
        <w:rPr>
          <w:rFonts w:ascii="Sylfaen" w:hAnsi="Sylfaen" w:cs="Sylfaen"/>
          <w:sz w:val="18"/>
          <w:szCs w:val="18"/>
          <w:lang w:val="af-ZA"/>
        </w:rPr>
        <w:t>Սույն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հետ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կապված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լրացուցիչ</w:t>
      </w:r>
      <w:r w:rsidRPr="005C1CBA">
        <w:rPr>
          <w:rFonts w:ascii="Sylfaen" w:hAnsi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2BE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ստանալու</w:t>
      </w:r>
      <w:r w:rsidRPr="00D32BE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համար</w:t>
      </w:r>
      <w:r w:rsidRPr="00D32BE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կարող</w:t>
      </w:r>
      <w:r w:rsidRPr="00D32BE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C1CBA">
        <w:rPr>
          <w:rFonts w:ascii="Sylfaen" w:hAnsi="Sylfaen" w:cs="Sylfaen"/>
          <w:sz w:val="18"/>
          <w:szCs w:val="18"/>
          <w:lang w:val="af-ZA"/>
        </w:rPr>
        <w:t>եք</w:t>
      </w:r>
      <w:r w:rsidRPr="00D32BE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A28E3" w:rsidRPr="00D32BE9">
        <w:rPr>
          <w:rFonts w:ascii="Sylfaen" w:hAnsi="Sylfaen" w:cs="Sylfaen"/>
          <w:sz w:val="18"/>
          <w:szCs w:val="18"/>
          <w:lang w:val="af-ZA"/>
        </w:rPr>
        <w:t>«</w:t>
      </w:r>
      <w:r w:rsidR="00D32BE9" w:rsidRPr="00D32BE9">
        <w:rPr>
          <w:rFonts w:ascii="Sylfaen" w:hAnsi="Sylfaen" w:cs="Sylfaen"/>
          <w:sz w:val="18"/>
          <w:szCs w:val="18"/>
          <w:lang w:val="af-ZA"/>
        </w:rPr>
        <w:t>ԻՀԱԿ-ԳՀԾՁԲ-21/62</w:t>
      </w:r>
      <w:r w:rsidR="007A28E3" w:rsidRPr="00D32BE9">
        <w:rPr>
          <w:rFonts w:ascii="Sylfaen" w:hAnsi="Sylfaen" w:cs="Sylfaen"/>
          <w:sz w:val="18"/>
          <w:szCs w:val="18"/>
          <w:lang w:val="af-ZA"/>
        </w:rPr>
        <w:t xml:space="preserve">» </w:t>
      </w:r>
      <w:r w:rsidRPr="005C1CBA">
        <w:rPr>
          <w:rFonts w:ascii="Sylfaen" w:hAnsi="Sylfaen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="00D32BE9" w:rsidRPr="00D32BE9">
        <w:rPr>
          <w:rFonts w:ascii="Sylfaen" w:hAnsi="Sylfaen" w:cs="Sylfaen"/>
          <w:sz w:val="18"/>
          <w:szCs w:val="18"/>
          <w:lang w:val="af-ZA"/>
        </w:rPr>
        <w:t>Մ</w:t>
      </w:r>
      <w:r w:rsidRPr="005C1CBA">
        <w:rPr>
          <w:rFonts w:ascii="Sylfaen" w:hAnsi="Sylfaen" w:cs="Sylfaen"/>
          <w:sz w:val="18"/>
          <w:szCs w:val="18"/>
          <w:lang w:val="af-ZA"/>
        </w:rPr>
        <w:t xml:space="preserve">. </w:t>
      </w:r>
      <w:r w:rsidR="00D32BE9" w:rsidRPr="00D32BE9">
        <w:rPr>
          <w:rFonts w:ascii="Sylfaen" w:hAnsi="Sylfaen" w:cs="Sylfaen"/>
          <w:sz w:val="18"/>
          <w:szCs w:val="18"/>
          <w:lang w:val="af-ZA"/>
        </w:rPr>
        <w:t>Մկրտչյանին</w:t>
      </w:r>
      <w:r w:rsidR="00D32BE9">
        <w:rPr>
          <w:rFonts w:ascii="Sylfaen" w:hAnsi="Sylfaen" w:cs="Sylfaen"/>
          <w:sz w:val="18"/>
          <w:szCs w:val="18"/>
          <w:lang w:val="hy-AM"/>
        </w:rPr>
        <w:t>։</w:t>
      </w:r>
      <w:r w:rsidRPr="005C1CBA">
        <w:rPr>
          <w:rFonts w:ascii="Sylfaen" w:hAnsi="Sylfaen" w:cs="Sylfaen"/>
          <w:sz w:val="18"/>
          <w:szCs w:val="18"/>
          <w:lang w:val="af-ZA"/>
        </w:rPr>
        <w:t xml:space="preserve">    </w:t>
      </w:r>
    </w:p>
    <w:p w14:paraId="0B5E8A1A" w14:textId="77777777" w:rsidR="00D34FE4" w:rsidRPr="005C1CBA" w:rsidRDefault="00D34FE4" w:rsidP="00D34FE4">
      <w:pPr>
        <w:ind w:left="-142" w:firstLine="426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  <w:r w:rsidRPr="005C1CBA">
        <w:rPr>
          <w:rFonts w:ascii="Sylfaen" w:hAnsi="Sylfaen" w:cs="Sylfaen"/>
          <w:sz w:val="18"/>
          <w:szCs w:val="18"/>
          <w:lang w:val="af-ZA"/>
        </w:rPr>
        <w:t xml:space="preserve">     </w:t>
      </w:r>
    </w:p>
    <w:p w14:paraId="44E4CA95" w14:textId="77777777" w:rsidR="00D34FE4" w:rsidRPr="005C1CBA" w:rsidRDefault="00D34FE4" w:rsidP="00D34FE4">
      <w:pPr>
        <w:ind w:left="-142" w:firstLine="426"/>
        <w:contextualSpacing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A9FBC55" w14:textId="0865D8D8" w:rsidR="00D32BE9" w:rsidRPr="00D32BE9" w:rsidRDefault="00D32BE9" w:rsidP="00D32BE9">
      <w:pPr>
        <w:pStyle w:val="BodyTextIndent"/>
        <w:spacing w:after="0"/>
        <w:ind w:left="-450"/>
        <w:rPr>
          <w:rFonts w:ascii="Sylfaen" w:hAnsi="Sylfaen"/>
          <w:i/>
          <w:sz w:val="18"/>
          <w:szCs w:val="14"/>
          <w:lang w:val="hy-AM"/>
        </w:rPr>
      </w:pPr>
      <w:r>
        <w:rPr>
          <w:rFonts w:ascii="Sylfaen" w:hAnsi="Sylfaen"/>
          <w:sz w:val="18"/>
          <w:szCs w:val="14"/>
          <w:lang w:val="hy-AM"/>
        </w:rPr>
        <w:t>Հ</w:t>
      </w:r>
      <w:r w:rsidRPr="00D32BE9">
        <w:rPr>
          <w:rFonts w:ascii="Sylfaen" w:hAnsi="Sylfaen"/>
          <w:sz w:val="18"/>
          <w:szCs w:val="14"/>
          <w:lang w:val="af-ZA"/>
        </w:rPr>
        <w:t>եռ</w:t>
      </w:r>
      <w:r w:rsidRPr="00D32BE9">
        <w:rPr>
          <w:rFonts w:ascii="Times New Roman" w:hAnsi="Times New Roman"/>
          <w:sz w:val="18"/>
          <w:szCs w:val="14"/>
          <w:lang w:val="af-ZA"/>
        </w:rPr>
        <w:t>․</w:t>
      </w:r>
      <w:r w:rsidRPr="00D32BE9">
        <w:rPr>
          <w:rFonts w:ascii="Sylfaen" w:hAnsi="Sylfaen"/>
          <w:sz w:val="18"/>
          <w:szCs w:val="14"/>
          <w:lang w:val="af-ZA"/>
        </w:rPr>
        <w:t xml:space="preserve"> 055-29-00-28 կամ 099-19-00-</w:t>
      </w:r>
      <w:r w:rsidRPr="00D32BE9">
        <w:rPr>
          <w:rFonts w:ascii="Sylfaen" w:hAnsi="Sylfaen"/>
          <w:sz w:val="18"/>
          <w:szCs w:val="14"/>
          <w:lang w:val="hy-AM"/>
        </w:rPr>
        <w:t>98</w:t>
      </w:r>
    </w:p>
    <w:p w14:paraId="1D08D7C8" w14:textId="0BAD6A1A" w:rsidR="00D32BE9" w:rsidRPr="00D32BE9" w:rsidRDefault="00D32BE9" w:rsidP="00D32BE9">
      <w:pPr>
        <w:pStyle w:val="BodyTextIndent"/>
        <w:spacing w:after="0"/>
        <w:ind w:left="-450"/>
        <w:rPr>
          <w:rFonts w:ascii="Sylfaen" w:hAnsi="Sylfaen"/>
          <w:i/>
          <w:sz w:val="18"/>
          <w:szCs w:val="14"/>
          <w:lang w:val="af-ZA"/>
        </w:rPr>
      </w:pPr>
      <w:r w:rsidRPr="00D32BE9">
        <w:rPr>
          <w:rFonts w:ascii="Sylfaen" w:hAnsi="Sylfaen" w:cs="Arial"/>
          <w:sz w:val="18"/>
          <w:szCs w:val="14"/>
          <w:lang w:val="af-ZA"/>
        </w:rPr>
        <w:t>Էլ</w:t>
      </w:r>
      <w:r w:rsidRPr="00D32BE9">
        <w:rPr>
          <w:rFonts w:ascii="Sylfaen" w:hAnsi="Sylfaen"/>
          <w:sz w:val="18"/>
          <w:szCs w:val="14"/>
          <w:lang w:val="af-ZA"/>
        </w:rPr>
        <w:t xml:space="preserve">. </w:t>
      </w:r>
      <w:r w:rsidRPr="00D32BE9">
        <w:rPr>
          <w:rFonts w:ascii="Sylfaen" w:hAnsi="Sylfaen" w:cs="Arial"/>
          <w:sz w:val="18"/>
          <w:szCs w:val="14"/>
          <w:lang w:val="af-ZA"/>
        </w:rPr>
        <w:t>փոստ</w:t>
      </w:r>
      <w:r w:rsidRPr="00D32BE9">
        <w:rPr>
          <w:rFonts w:ascii="Sylfaen" w:hAnsi="Sylfaen"/>
          <w:sz w:val="18"/>
          <w:szCs w:val="14"/>
          <w:lang w:val="af-ZA"/>
        </w:rPr>
        <w:t xml:space="preserve"> ` </w:t>
      </w:r>
      <w:hyperlink r:id="rId4" w:history="1">
        <w:r w:rsidRPr="00D32BE9">
          <w:rPr>
            <w:rStyle w:val="Hyperlink"/>
            <w:rFonts w:ascii="Sylfaen" w:hAnsi="Sylfaen"/>
            <w:sz w:val="18"/>
            <w:szCs w:val="14"/>
            <w:lang w:val="af-ZA"/>
          </w:rPr>
          <w:t>ihak.gnumner@gmail.com</w:t>
        </w:r>
      </w:hyperlink>
      <w:r w:rsidRPr="00D32BE9">
        <w:rPr>
          <w:rFonts w:ascii="Sylfaen" w:hAnsi="Sylfaen"/>
          <w:sz w:val="18"/>
          <w:szCs w:val="14"/>
          <w:lang w:val="hy-AM"/>
        </w:rPr>
        <w:t xml:space="preserve"> </w:t>
      </w:r>
      <w:r w:rsidRPr="00D32BE9">
        <w:rPr>
          <w:rStyle w:val="Hyperlink"/>
          <w:rFonts w:ascii="Sylfaen" w:hAnsi="Sylfaen" w:cs="Arial"/>
          <w:sz w:val="18"/>
          <w:szCs w:val="14"/>
          <w:lang w:val="af-ZA"/>
        </w:rPr>
        <w:t>կամ</w:t>
      </w:r>
      <w:r w:rsidRPr="00D32BE9">
        <w:rPr>
          <w:rStyle w:val="Hyperlink"/>
          <w:rFonts w:ascii="Sylfaen" w:hAnsi="Sylfaen"/>
          <w:sz w:val="18"/>
          <w:szCs w:val="14"/>
          <w:lang w:val="af-ZA"/>
        </w:rPr>
        <w:t xml:space="preserve"> norq.gnumner@gmail.com</w:t>
      </w:r>
    </w:p>
    <w:p w14:paraId="774AD165" w14:textId="4E11606F" w:rsidR="00D32BE9" w:rsidRPr="00D32BE9" w:rsidRDefault="00D32BE9" w:rsidP="00D32BE9">
      <w:pPr>
        <w:pStyle w:val="BodyTextIndent"/>
        <w:spacing w:after="0"/>
        <w:ind w:left="-450"/>
        <w:rPr>
          <w:rFonts w:ascii="Sylfaen" w:hAnsi="Sylfaen"/>
          <w:i/>
          <w:sz w:val="18"/>
          <w:szCs w:val="14"/>
          <w:lang w:val="af-ZA"/>
        </w:rPr>
      </w:pPr>
      <w:r w:rsidRPr="00D32BE9">
        <w:rPr>
          <w:rFonts w:ascii="Sylfaen" w:hAnsi="Sylfaen"/>
          <w:sz w:val="18"/>
          <w:szCs w:val="14"/>
          <w:lang w:val="af-ZA"/>
        </w:rPr>
        <w:t xml:space="preserve">Պատվիրատու` </w:t>
      </w:r>
      <w:r w:rsidRPr="00D32BE9">
        <w:rPr>
          <w:rFonts w:ascii="Sylfaen" w:hAnsi="Sylfaen" w:cs="Arial"/>
          <w:sz w:val="18"/>
          <w:szCs w:val="14"/>
          <w:lang w:val="af-ZA"/>
        </w:rPr>
        <w:t>ԻՆՖԵԿՑԻՈՆ</w:t>
      </w:r>
      <w:r w:rsidRPr="00D32BE9">
        <w:rPr>
          <w:rFonts w:ascii="Sylfaen" w:hAnsi="Sylfaen"/>
          <w:sz w:val="18"/>
          <w:szCs w:val="14"/>
          <w:lang w:val="af-ZA"/>
        </w:rPr>
        <w:t xml:space="preserve"> </w:t>
      </w:r>
      <w:r w:rsidRPr="00D32BE9">
        <w:rPr>
          <w:rFonts w:ascii="Sylfaen" w:hAnsi="Sylfaen" w:cs="Arial"/>
          <w:sz w:val="18"/>
          <w:szCs w:val="14"/>
          <w:lang w:val="af-ZA"/>
        </w:rPr>
        <w:t>ՀԻՎԱՆԴՈՒԹՅՈՒՆՆԵՐԻ</w:t>
      </w:r>
      <w:r w:rsidRPr="00D32BE9">
        <w:rPr>
          <w:rFonts w:ascii="Sylfaen" w:hAnsi="Sylfaen"/>
          <w:sz w:val="18"/>
          <w:szCs w:val="14"/>
          <w:lang w:val="af-ZA"/>
        </w:rPr>
        <w:t xml:space="preserve"> </w:t>
      </w:r>
      <w:r w:rsidRPr="00D32BE9">
        <w:rPr>
          <w:rFonts w:ascii="Sylfaen" w:hAnsi="Sylfaen" w:cs="Arial"/>
          <w:sz w:val="18"/>
          <w:szCs w:val="14"/>
          <w:lang w:val="af-ZA"/>
        </w:rPr>
        <w:t>ԱԶԳԱՅԻՆ</w:t>
      </w:r>
      <w:r w:rsidRPr="00D32BE9">
        <w:rPr>
          <w:rFonts w:ascii="Sylfaen" w:hAnsi="Sylfaen"/>
          <w:sz w:val="18"/>
          <w:szCs w:val="14"/>
          <w:lang w:val="af-ZA"/>
        </w:rPr>
        <w:t xml:space="preserve"> </w:t>
      </w:r>
      <w:r w:rsidRPr="00D32BE9">
        <w:rPr>
          <w:rFonts w:ascii="Sylfaen" w:hAnsi="Sylfaen" w:cs="Arial"/>
          <w:sz w:val="18"/>
          <w:szCs w:val="14"/>
          <w:lang w:val="af-ZA"/>
        </w:rPr>
        <w:t>ԿԵՆՏՐՈՆ</w:t>
      </w:r>
      <w:r w:rsidRPr="00D32BE9">
        <w:rPr>
          <w:rFonts w:ascii="Sylfaen" w:hAnsi="Sylfaen"/>
          <w:sz w:val="18"/>
          <w:szCs w:val="14"/>
          <w:lang w:val="af-ZA"/>
        </w:rPr>
        <w:t xml:space="preserve"> </w:t>
      </w:r>
      <w:r w:rsidRPr="00D32BE9">
        <w:rPr>
          <w:rFonts w:ascii="Sylfaen" w:hAnsi="Sylfaen" w:cs="Arial"/>
          <w:sz w:val="18"/>
          <w:szCs w:val="14"/>
          <w:lang w:val="af-ZA"/>
        </w:rPr>
        <w:t>ՓԲԸ</w:t>
      </w:r>
    </w:p>
    <w:p w14:paraId="347AFD90" w14:textId="77777777" w:rsidR="00220205" w:rsidRPr="00D32BE9" w:rsidRDefault="00C9407B" w:rsidP="00D34FE4">
      <w:pPr>
        <w:rPr>
          <w:rFonts w:asciiTheme="minorHAnsi" w:hAnsiTheme="minorHAnsi"/>
          <w:lang w:val="af-ZA"/>
        </w:rPr>
      </w:pPr>
    </w:p>
    <w:sectPr w:rsidR="00220205" w:rsidRPr="00D32BE9" w:rsidSect="00D32BE9">
      <w:pgSz w:w="11906" w:h="16838"/>
      <w:pgMar w:top="426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5D"/>
    <w:rsid w:val="00152948"/>
    <w:rsid w:val="00350F5D"/>
    <w:rsid w:val="00486A55"/>
    <w:rsid w:val="00687A93"/>
    <w:rsid w:val="007A28E3"/>
    <w:rsid w:val="00C9407B"/>
    <w:rsid w:val="00D32BE9"/>
    <w:rsid w:val="00D3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7365"/>
  <w15:chartTrackingRefBased/>
  <w15:docId w15:val="{BC896C33-985C-4BF3-AA36-3DC529E5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4F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34FE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4FE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aliases w:val="Body Text Char Char"/>
    <w:basedOn w:val="Normal"/>
    <w:link w:val="BodyTextChar"/>
    <w:rsid w:val="00D34FE4"/>
    <w:rPr>
      <w:rFonts w:ascii="Arial Armenian" w:hAnsi="Arial Armenian"/>
      <w:sz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D34F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2B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2BE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Hyperlink">
    <w:name w:val="Hyperlink"/>
    <w:uiPriority w:val="99"/>
    <w:rsid w:val="00D32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hak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2021-08-16T19:05:00Z</dcterms:created>
  <dcterms:modified xsi:type="dcterms:W3CDTF">2021-12-09T17:31:00Z</dcterms:modified>
</cp:coreProperties>
</file>