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9723B8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ru-RU"/>
        </w:rPr>
      </w:pPr>
      <w:r>
        <w:rPr>
          <w:rFonts w:ascii="GHEA Grapalat" w:hAnsi="GHEA Grapalat"/>
          <w:b w:val="0"/>
          <w:sz w:val="20"/>
          <w:lang w:val="ru-RU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9D4066">
        <w:rPr>
          <w:rFonts w:ascii="GHEA Grapalat" w:hAnsi="GHEA Grapalat"/>
          <w:sz w:val="22"/>
          <w:szCs w:val="22"/>
          <w:lang w:val="af-ZA"/>
        </w:rPr>
        <w:t>ՀՀՇՄԱՀ-ԳՀԾՁԲ-26/01</w:t>
      </w:r>
    </w:p>
    <w:p w:rsidR="000A008D" w:rsidRPr="00954F20" w:rsidRDefault="00954F20" w:rsidP="000A008D">
      <w:pPr>
        <w:jc w:val="both"/>
        <w:rPr>
          <w:rFonts w:ascii="Sylfaen" w:hAnsi="Sylfaen" w:cs="Sylfaen"/>
          <w:sz w:val="20"/>
          <w:lang w:val="af-ZA"/>
        </w:rPr>
      </w:pPr>
      <w:r w:rsidRPr="00954F20">
        <w:rPr>
          <w:rFonts w:ascii="Sylfaen" w:hAnsi="Sylfaen"/>
          <w:b/>
          <w:sz w:val="20"/>
          <w:lang w:val="hy-AM"/>
        </w:rPr>
        <w:t>ՀՀ Շիրակի մարզի Ախուրյանի համայնքապետարանի կարիքների համար ուղևորափոխադրող ավտոմեքենաների վարձակալության ծառայության /վարորդի հետ միասին/</w:t>
      </w:r>
      <w:r w:rsidRPr="00954F20">
        <w:rPr>
          <w:rFonts w:ascii="Sylfaen" w:hAnsi="Sylfaen"/>
          <w:b/>
          <w:sz w:val="20"/>
          <w:lang w:val="ru-RU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9D4066">
        <w:rPr>
          <w:rFonts w:ascii="Sylfaen" w:hAnsi="Sylfaen"/>
          <w:b/>
          <w:sz w:val="20"/>
          <w:u w:val="single"/>
          <w:lang w:val="af-ZA"/>
        </w:rPr>
        <w:t>ՀՀՇՄԱՀ-ԳՀԾՁԲ-26/01</w:t>
      </w:r>
      <w:r w:rsidR="0079438D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>ծածկագրով գնման ընթացակարգի   արդյունքում պայմանագիր կնքելու որոշման մասին   տեղեկատվությունը`</w:t>
      </w:r>
      <w:r w:rsidR="000A008D" w:rsidRPr="009723B8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Գնահատող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հանձնաժողովի</w:t>
      </w:r>
      <w:r w:rsidR="009D4066">
        <w:rPr>
          <w:rFonts w:ascii="Sylfaen" w:hAnsi="Sylfaen"/>
          <w:sz w:val="20"/>
          <w:lang w:val="af-ZA"/>
        </w:rPr>
        <w:t xml:space="preserve"> 2026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թվականի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="009D4066">
        <w:rPr>
          <w:rFonts w:ascii="Sylfaen" w:hAnsi="Sylfaen"/>
          <w:sz w:val="20"/>
          <w:lang w:val="hy-AM"/>
        </w:rPr>
        <w:t>հունվարի 30</w:t>
      </w:r>
      <w:r w:rsidRPr="009723B8">
        <w:rPr>
          <w:rFonts w:ascii="Sylfaen" w:hAnsi="Sylfaen"/>
          <w:sz w:val="20"/>
          <w:lang w:val="af-ZA"/>
        </w:rPr>
        <w:t>-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թիվ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="0079438D">
        <w:rPr>
          <w:rFonts w:ascii="Sylfaen" w:hAnsi="Sylfaen"/>
          <w:sz w:val="20"/>
          <w:lang w:val="af-ZA"/>
        </w:rPr>
        <w:t>3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որոշմամբ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հաստատվել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են</w:t>
      </w:r>
      <w:r w:rsidRPr="009723B8">
        <w:rPr>
          <w:rFonts w:ascii="Sylfaen" w:hAnsi="Sylfaen"/>
          <w:sz w:val="20"/>
          <w:lang w:val="af-ZA"/>
        </w:rPr>
        <w:t xml:space="preserve">       </w:t>
      </w:r>
      <w:r w:rsidRPr="009723B8">
        <w:rPr>
          <w:rFonts w:ascii="Sylfaen" w:hAnsi="Sylfaen" w:cs="Sylfaen"/>
          <w:sz w:val="20"/>
          <w:u w:val="single"/>
          <w:lang w:val="af-ZA"/>
        </w:rPr>
        <w:t xml:space="preserve">              </w:t>
      </w:r>
      <w:r w:rsidRPr="009723B8">
        <w:rPr>
          <w:rFonts w:ascii="Sylfaen" w:hAnsi="Sylfaen" w:cs="Sylfaen"/>
          <w:sz w:val="20"/>
          <w:lang w:val="af-ZA"/>
        </w:rPr>
        <w:t xml:space="preserve"> ընթացակարգի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մասնակ</w:t>
      </w:r>
      <w:r w:rsidR="009D4066">
        <w:rPr>
          <w:rFonts w:ascii="Sylfaen" w:hAnsi="Sylfaen" w:cs="Sylfaen"/>
          <w:sz w:val="20"/>
          <w:lang w:val="af-ZA"/>
        </w:rPr>
        <w:t>ցի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կողմից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ներկայացված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հայտի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 w:cs="Sylfaen"/>
          <w:sz w:val="20"/>
          <w:lang w:val="af-ZA"/>
        </w:rPr>
        <w:t>հրավերի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պահանջներին</w:t>
      </w:r>
      <w:r w:rsidRPr="009723B8">
        <w:rPr>
          <w:rFonts w:ascii="Sylfaen" w:hAnsi="Sylfaen"/>
          <w:sz w:val="20"/>
          <w:lang w:val="af-ZA"/>
        </w:rPr>
        <w:t xml:space="preserve">  </w:t>
      </w:r>
      <w:r w:rsidR="00A16E52" w:rsidRPr="009723B8">
        <w:rPr>
          <w:rFonts w:ascii="Sylfaen" w:hAnsi="Sylfaen" w:cs="Sylfaen"/>
          <w:sz w:val="20"/>
          <w:lang w:val="af-ZA"/>
        </w:rPr>
        <w:t>համապատասխանության</w:t>
      </w:r>
      <w:bookmarkStart w:id="0" w:name="_GoBack"/>
      <w:bookmarkEnd w:id="0"/>
      <w:r w:rsidRPr="009723B8">
        <w:rPr>
          <w:rFonts w:ascii="Sylfaen" w:hAnsi="Sylfaen"/>
          <w:sz w:val="20"/>
          <w:lang w:val="af-ZA"/>
        </w:rPr>
        <w:t xml:space="preserve">    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արդյունքները</w:t>
      </w:r>
      <w:r w:rsidRPr="009723B8">
        <w:rPr>
          <w:rFonts w:ascii="Sylfaen" w:hAnsi="Sylfaen" w:cs="Arial Armenian"/>
          <w:sz w:val="20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Համաձյան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որի</w:t>
      </w:r>
      <w:r w:rsidRPr="009723B8">
        <w:rPr>
          <w:rFonts w:ascii="Sylfaen" w:hAnsi="Sylfaen"/>
          <w:sz w:val="20"/>
          <w:lang w:val="af-ZA"/>
        </w:rPr>
        <w:t>`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 xml:space="preserve">     Չափաբաժին</w:t>
      </w:r>
      <w:r w:rsidRPr="009723B8">
        <w:rPr>
          <w:rFonts w:ascii="Sylfaen" w:hAnsi="Sylfaen"/>
          <w:sz w:val="20"/>
          <w:lang w:val="af-ZA"/>
        </w:rPr>
        <w:t xml:space="preserve"> 1</w:t>
      </w:r>
      <w:r w:rsidRPr="009723B8">
        <w:rPr>
          <w:rFonts w:ascii="Sylfaen" w:hAnsi="Sylfaen" w:cs="Arial Armenian"/>
          <w:sz w:val="20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</w:p>
    <w:p w:rsidR="000A008D" w:rsidRPr="009723B8" w:rsidRDefault="000A008D" w:rsidP="009C7D54">
      <w:pPr>
        <w:jc w:val="both"/>
        <w:rPr>
          <w:rFonts w:ascii="Sylfaen" w:hAnsi="Sylfae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առարկա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է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հանդիսանում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/>
          <w:b/>
          <w:sz w:val="20"/>
          <w:lang w:val="hy-AM"/>
        </w:rPr>
        <w:t>ՀՀ Շիրակի մարզի Ախուրյան համայնքապետարան</w:t>
      </w:r>
      <w:r w:rsidRPr="009723B8">
        <w:rPr>
          <w:rFonts w:ascii="Sylfaen" w:hAnsi="Sylfaen" w:cs="Sylfaen"/>
          <w:b/>
          <w:sz w:val="20"/>
          <w:lang w:val="af-ZA"/>
        </w:rPr>
        <w:t xml:space="preserve">ի </w:t>
      </w:r>
      <w:r w:rsidRPr="009723B8">
        <w:rPr>
          <w:rFonts w:ascii="Sylfaen" w:hAnsi="Sylfaen"/>
          <w:b/>
          <w:sz w:val="20"/>
          <w:lang w:val="af-ZA"/>
        </w:rPr>
        <w:t xml:space="preserve">կարիքների </w:t>
      </w:r>
      <w:r w:rsidR="00954F20">
        <w:rPr>
          <w:rFonts w:ascii="Sylfaen" w:hAnsi="Sylfaen"/>
          <w:b/>
          <w:sz w:val="20"/>
          <w:lang w:val="af-ZA"/>
        </w:rPr>
        <w:t xml:space="preserve">համար </w:t>
      </w:r>
      <w:r w:rsidR="00954F20" w:rsidRPr="00954F20">
        <w:rPr>
          <w:rFonts w:ascii="Sylfaen" w:hAnsi="Sylfaen"/>
          <w:b/>
          <w:sz w:val="20"/>
          <w:lang w:val="hy-AM"/>
        </w:rPr>
        <w:t>ուղևորափոխադրող ավտոմեքե</w:t>
      </w:r>
      <w:r w:rsidR="00954F20">
        <w:rPr>
          <w:rFonts w:ascii="Sylfaen" w:hAnsi="Sylfaen"/>
          <w:b/>
          <w:sz w:val="20"/>
          <w:lang w:val="hy-AM"/>
        </w:rPr>
        <w:t>նաների վարձակալության ծառայությու</w:t>
      </w:r>
      <w:r w:rsidR="00954F20" w:rsidRPr="00954F20">
        <w:rPr>
          <w:rFonts w:ascii="Sylfaen" w:hAnsi="Sylfaen"/>
          <w:b/>
          <w:sz w:val="20"/>
          <w:lang w:val="hy-AM"/>
        </w:rPr>
        <w:t>ն</w:t>
      </w:r>
      <w:r w:rsidR="00954F20">
        <w:rPr>
          <w:rFonts w:ascii="Sylfaen" w:hAnsi="Sylfaen"/>
          <w:b/>
          <w:sz w:val="20"/>
          <w:lang w:val="en-BZ"/>
        </w:rPr>
        <w:t>ը</w:t>
      </w:r>
      <w:r w:rsidR="00954F20" w:rsidRPr="00954F20">
        <w:rPr>
          <w:rFonts w:ascii="Sylfaen" w:hAnsi="Sylfaen"/>
          <w:b/>
          <w:sz w:val="20"/>
          <w:lang w:val="hy-AM"/>
        </w:rPr>
        <w:t xml:space="preserve"> /վարորդի հետ միասին/</w:t>
      </w:r>
      <w:r w:rsidR="00954F20" w:rsidRPr="00954F20">
        <w:rPr>
          <w:rFonts w:ascii="Sylfaen" w:hAnsi="Sylfaen"/>
          <w:b/>
          <w:sz w:val="20"/>
          <w:lang w:val="af-ZA"/>
        </w:rPr>
        <w:t xml:space="preserve"> 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9723B8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2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761AA3" w:rsidTr="004C3A77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761AA3" w:rsidRDefault="000A008D" w:rsidP="00336B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1862" w:rsidRPr="00761AA3" w:rsidTr="004C3A77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271862" w:rsidRPr="00761AA3" w:rsidRDefault="00271862" w:rsidP="002718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71862" w:rsidRPr="00D63A84" w:rsidRDefault="00271862" w:rsidP="00271862">
            <w:pPr>
              <w:pStyle w:val="ae"/>
              <w:jc w:val="center"/>
              <w:rPr>
                <w:rFonts w:ascii="GHEA Grapalat" w:hAnsi="GHEA Grapalat"/>
                <w:bCs/>
                <w:lang w:val="es-ES"/>
              </w:rPr>
            </w:pPr>
            <w:r w:rsidRPr="00D63A84"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  <w:lang w:val="ru-RU"/>
              </w:rPr>
              <w:t>ԿԱԴՐ ԳՐՈՒՊ</w:t>
            </w:r>
            <w:r w:rsidRPr="00D63A84">
              <w:rPr>
                <w:rFonts w:ascii="Sylfaen" w:hAnsi="Sylfaen"/>
                <w:bCs/>
                <w:sz w:val="22"/>
                <w:szCs w:val="22"/>
                <w:lang w:val="hy-AM"/>
              </w:rPr>
              <w:t>»ՍՊԸ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71862" w:rsidRPr="00761AA3" w:rsidRDefault="00271862" w:rsidP="00271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71862" w:rsidRPr="00761AA3" w:rsidRDefault="00271862" w:rsidP="00271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271862" w:rsidRPr="00761AA3" w:rsidRDefault="00271862" w:rsidP="002718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701"/>
        <w:gridCol w:w="2126"/>
        <w:gridCol w:w="2268"/>
        <w:gridCol w:w="1276"/>
      </w:tblGrid>
      <w:tr w:rsidR="000A008D" w:rsidRPr="009D4066" w:rsidTr="004C3A77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D" w:rsidRPr="00E66973" w:rsidRDefault="000A008D" w:rsidP="00336B64">
            <w:pPr>
              <w:pStyle w:val="ae"/>
              <w:spacing w:line="288" w:lineRule="auto"/>
              <w:jc w:val="both"/>
              <w:rPr>
                <w:rFonts w:ascii="GHEA Grapalat" w:hAnsi="GHEA Grapalat"/>
                <w:lang w:val="es-ES"/>
              </w:rPr>
            </w:pPr>
            <w:r w:rsidRPr="00E66973">
              <w:rPr>
                <w:rFonts w:ascii="GHEA Grapalat" w:hAnsi="GHEA Grapalat"/>
                <w:lang w:val="es-ES"/>
              </w:rPr>
              <w:t>Չափաբաժնի համաը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D" w:rsidRPr="00E66973" w:rsidRDefault="000A008D" w:rsidP="00336B64">
            <w:pPr>
              <w:pStyle w:val="ae"/>
              <w:spacing w:line="288" w:lineRule="auto"/>
              <w:rPr>
                <w:rFonts w:ascii="GHEA Grapalat" w:hAnsi="GHEA Grapalat"/>
                <w:lang w:val="es-ES"/>
              </w:rPr>
            </w:pPr>
            <w:r w:rsidRPr="00E66973">
              <w:rPr>
                <w:rFonts w:ascii="GHEA Grapalat" w:hAnsi="GHEA Grapalat"/>
                <w:lang w:val="es-ES"/>
              </w:rPr>
              <w:t>Գնման առարկան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D" w:rsidRPr="00E66973" w:rsidRDefault="000A008D" w:rsidP="00336B64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</w:rPr>
            </w:pPr>
            <w:proofErr w:type="spellStart"/>
            <w:r w:rsidRPr="00E66973">
              <w:rPr>
                <w:rFonts w:ascii="GHEA Grapalat" w:hAnsi="GHEA Grapalat"/>
              </w:rPr>
              <w:t>Գնման</w:t>
            </w:r>
            <w:proofErr w:type="spellEnd"/>
            <w:r w:rsidRPr="00E66973">
              <w:rPr>
                <w:rFonts w:ascii="GHEA Grapalat" w:hAnsi="GHEA Grapalat"/>
              </w:rPr>
              <w:t xml:space="preserve"> </w:t>
            </w:r>
            <w:proofErr w:type="spellStart"/>
            <w:r w:rsidRPr="00E66973">
              <w:rPr>
                <w:rFonts w:ascii="GHEA Grapalat" w:hAnsi="GHEA Grapalat"/>
              </w:rPr>
              <w:t>գինը</w:t>
            </w:r>
            <w:proofErr w:type="spellEnd"/>
          </w:p>
          <w:p w:rsidR="000A008D" w:rsidRPr="00E66973" w:rsidRDefault="000A008D" w:rsidP="00336B64">
            <w:pPr>
              <w:rPr>
                <w:rFonts w:ascii="GHEA Grapalat" w:hAnsi="GHEA Grapalat"/>
              </w:rPr>
            </w:pPr>
          </w:p>
          <w:p w:rsidR="000A008D" w:rsidRPr="00E66973" w:rsidRDefault="000A008D" w:rsidP="00336B64">
            <w:pPr>
              <w:rPr>
                <w:rFonts w:ascii="GHEA Grapalat" w:hAnsi="GHEA Grapalat"/>
              </w:rPr>
            </w:pPr>
          </w:p>
          <w:p w:rsidR="000A008D" w:rsidRPr="00E66973" w:rsidRDefault="000A008D" w:rsidP="00336B64">
            <w:pPr>
              <w:rPr>
                <w:rFonts w:ascii="GHEA Grapalat" w:hAnsi="GHEA Grapalat"/>
              </w:rPr>
            </w:pPr>
          </w:p>
          <w:p w:rsidR="000A008D" w:rsidRPr="00E66973" w:rsidRDefault="000A008D" w:rsidP="00336B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D" w:rsidRPr="00E66973" w:rsidRDefault="000A008D" w:rsidP="00336B64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lang w:val="hy-AM"/>
              </w:rPr>
            </w:pPr>
            <w:r w:rsidRPr="00E66973">
              <w:rPr>
                <w:rFonts w:ascii="GHEA Grapalat" w:hAnsi="GHEA Grapalat"/>
                <w:lang w:val="hy-AM"/>
              </w:rPr>
              <w:t>Մասնակիցների անվանումները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D" w:rsidRPr="00E66973" w:rsidRDefault="000A008D" w:rsidP="00336B64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E66973">
              <w:rPr>
                <w:rFonts w:ascii="GHEA Grapalat" w:hAnsi="GHEA Grapalat"/>
                <w:lang w:val="es-ES"/>
              </w:rPr>
              <w:t>Գնային առաջարկը</w:t>
            </w:r>
          </w:p>
          <w:p w:rsidR="000A008D" w:rsidRPr="00E66973" w:rsidRDefault="000A008D" w:rsidP="00336B64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E66973">
              <w:rPr>
                <w:rFonts w:ascii="GHEA Grapalat" w:hAnsi="GHEA Grapalat"/>
                <w:lang w:val="es-ES"/>
              </w:rPr>
              <w:t>/առանց ԱԱՀ/</w:t>
            </w:r>
          </w:p>
          <w:p w:rsidR="000A008D" w:rsidRPr="00E66973" w:rsidRDefault="000A008D" w:rsidP="00336B64">
            <w:pPr>
              <w:rPr>
                <w:rFonts w:ascii="GHEA Grapalat" w:hAnsi="GHEA Grapalat"/>
                <w:sz w:val="20"/>
                <w:lang w:val="es-ES"/>
              </w:rPr>
            </w:pPr>
            <w:r w:rsidRPr="00E66973">
              <w:rPr>
                <w:rFonts w:ascii="GHEA Grapalat" w:hAnsi="GHEA Grapalat"/>
                <w:sz w:val="20"/>
                <w:lang w:val="es-ES"/>
              </w:rPr>
              <w:t>Հազ.դրամ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D" w:rsidRPr="00E66973" w:rsidRDefault="000A008D" w:rsidP="00336B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E6697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669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6697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669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66973">
              <w:rPr>
                <w:rFonts w:ascii="GHEA Grapalat" w:hAnsi="GHEA Grapalat"/>
                <w:sz w:val="20"/>
                <w:lang w:val="af-ZA"/>
              </w:rPr>
              <w:t>/</w:t>
            </w:r>
            <w:r w:rsidRPr="00E6697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669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697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669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697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669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69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6697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  <w:r w:rsidRPr="00E66973"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E6697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54F20" w:rsidRPr="00E66973" w:rsidTr="00274E0E">
        <w:trPr>
          <w:trHeight w:val="1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20" w:rsidRPr="00E66973" w:rsidRDefault="00954F20" w:rsidP="00954F20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954F20" w:rsidRPr="00E66973" w:rsidRDefault="00954F20" w:rsidP="00954F20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954F20" w:rsidRPr="00E66973" w:rsidRDefault="00954F20" w:rsidP="00954F20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E66973"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20" w:rsidRPr="00E66973" w:rsidRDefault="00434661" w:rsidP="00954F20">
            <w:pPr>
              <w:pStyle w:val="ae"/>
              <w:jc w:val="center"/>
              <w:rPr>
                <w:rFonts w:ascii="GHEA Grapalat" w:hAnsi="GHEA Grapalat"/>
                <w:bCs/>
                <w:lang w:val="es-ES"/>
              </w:rPr>
            </w:pPr>
            <w:r w:rsidRPr="00E66973">
              <w:rPr>
                <w:rFonts w:ascii="GHEA Grapalat" w:hAnsi="GHEA Grapalat"/>
                <w:b/>
                <w:lang w:val="hy-AM"/>
              </w:rPr>
              <w:t>ուղևորափոխադ</w:t>
            </w:r>
            <w:r w:rsidR="00FB0927">
              <w:rPr>
                <w:rFonts w:ascii="GHEA Grapalat" w:hAnsi="GHEA Grapalat"/>
                <w:b/>
                <w:lang w:val="hy-AM"/>
              </w:rPr>
              <w:t>րող ավտոմեքենաների վարձակալությա</w:t>
            </w:r>
            <w:r w:rsidRPr="00E66973">
              <w:rPr>
                <w:rFonts w:ascii="GHEA Grapalat" w:hAnsi="GHEA Grapalat"/>
                <w:b/>
                <w:lang w:val="hy-AM"/>
              </w:rPr>
              <w:t>ն ծառայություն՝ վարորդի հետ միասին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20" w:rsidRPr="00E66973" w:rsidRDefault="00954F20" w:rsidP="00954F20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FB0927" w:rsidRDefault="00FB0927" w:rsidP="00954F20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FB0927" w:rsidRDefault="00FB0927" w:rsidP="00954F20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954F20" w:rsidRPr="00FB0927" w:rsidRDefault="00FB0927" w:rsidP="00954F20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</w:t>
            </w:r>
            <w:r w:rsidRPr="00FB0927">
              <w:rPr>
                <w:rFonts w:ascii="GHEA Grapalat" w:hAnsi="GHEA Grapalat"/>
                <w:b/>
                <w:sz w:val="20"/>
                <w:lang w:val="hy-AM"/>
              </w:rPr>
              <w:t>1,500,000</w:t>
            </w:r>
            <w:r w:rsidR="00954F20" w:rsidRPr="00FB0927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</w:p>
          <w:p w:rsidR="00954F20" w:rsidRPr="00E66973" w:rsidRDefault="00954F20" w:rsidP="00954F20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20" w:rsidRPr="00E66973" w:rsidRDefault="00954F20" w:rsidP="00954F20">
            <w:pPr>
              <w:pStyle w:val="ae"/>
              <w:jc w:val="center"/>
              <w:rPr>
                <w:rFonts w:ascii="GHEA Grapalat" w:hAnsi="GHEA Grapalat" w:cs="Sylfaen"/>
                <w:lang w:val="hy-AM"/>
              </w:rPr>
            </w:pPr>
            <w:r w:rsidRPr="00E66973">
              <w:rPr>
                <w:rFonts w:ascii="GHEA Grapalat" w:hAnsi="GHEA Grapalat"/>
                <w:b/>
                <w:bCs/>
                <w:lang w:val="hy-AM"/>
              </w:rPr>
              <w:t>«</w:t>
            </w:r>
            <w:r w:rsidRPr="00E66973">
              <w:rPr>
                <w:rFonts w:ascii="GHEA Grapalat" w:hAnsi="GHEA Grapalat"/>
                <w:b/>
                <w:bCs/>
                <w:lang w:val="ru-RU"/>
              </w:rPr>
              <w:t>ԿԱԴՐ ԳՐՈՒՊ</w:t>
            </w:r>
            <w:r w:rsidRPr="00E66973">
              <w:rPr>
                <w:rFonts w:ascii="GHEA Grapalat" w:hAnsi="GHEA Grapalat"/>
                <w:b/>
                <w:bCs/>
                <w:lang w:val="hy-AM"/>
              </w:rPr>
              <w:t>»ՍՊԸ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20" w:rsidRPr="00E66973" w:rsidRDefault="00954F20" w:rsidP="00954F20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954F20" w:rsidRPr="00E66973" w:rsidRDefault="00954F20" w:rsidP="00954F20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954F20" w:rsidRPr="00E66973" w:rsidRDefault="00954F20" w:rsidP="00954F20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954F20" w:rsidRPr="00E66973" w:rsidRDefault="00FB0927" w:rsidP="00954F2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         1,492,500</w:t>
            </w:r>
          </w:p>
          <w:p w:rsidR="00954F20" w:rsidRPr="00E66973" w:rsidRDefault="00954F20" w:rsidP="00434661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20" w:rsidRPr="00E66973" w:rsidRDefault="009D4066" w:rsidP="00954F20">
            <w:pPr>
              <w:pStyle w:val="ae"/>
              <w:spacing w:line="288" w:lineRule="auto"/>
              <w:jc w:val="center"/>
              <w:rPr>
                <w:rFonts w:ascii="GHEA Grapalat" w:hAnsi="GHEA Grapalat"/>
              </w:rPr>
            </w:pPr>
            <w:r w:rsidRPr="00E66973">
              <w:rPr>
                <w:rFonts w:ascii="GHEA Grapalat" w:hAnsi="GHEA Grapalat"/>
                <w:lang w:val="af-ZA"/>
              </w:rPr>
              <w:t>“X”</w:t>
            </w:r>
            <w:r w:rsidRPr="00E66973"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3C0426" w:rsidRDefault="000A008D" w:rsidP="000A008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3C0426">
        <w:rPr>
          <w:rFonts w:ascii="GHEA Grapalat" w:hAnsi="GHEA Grapalat" w:cs="Sylfaen"/>
          <w:sz w:val="20"/>
          <w:lang w:val="af-ZA"/>
        </w:rPr>
        <w:t>Ընտրված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մասնակցին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որոշելու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կիրառված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չափանիշ՝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 xml:space="preserve">Գնման ընթացակարգի պայմանները բավարարող և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գնման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գնից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ոչ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բարձր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գնային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առաջարկ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ներկայացրած</w:t>
      </w:r>
      <w:proofErr w:type="spellEnd"/>
      <w:r w:rsidR="003C0426" w:rsidRPr="003C0426">
        <w:rPr>
          <w:rFonts w:ascii="GHEA Grapalat" w:hAnsi="GHEA Grapalat"/>
          <w:bCs/>
          <w:sz w:val="20"/>
          <w:lang w:val="es-ES"/>
        </w:rPr>
        <w:t xml:space="preserve"> </w:t>
      </w:r>
      <w:proofErr w:type="spellStart"/>
      <w:r w:rsidR="003C0426" w:rsidRPr="003C0426">
        <w:rPr>
          <w:rFonts w:ascii="GHEA Grapalat" w:hAnsi="GHEA Grapalat"/>
          <w:bCs/>
          <w:sz w:val="20"/>
          <w:lang w:val="ru-RU"/>
        </w:rPr>
        <w:t>մասնակից</w:t>
      </w:r>
      <w:proofErr w:type="spellEnd"/>
      <w:r w:rsidRPr="003C0426">
        <w:rPr>
          <w:rFonts w:ascii="GHEA Grapalat" w:hAnsi="GHEA Grapalat"/>
          <w:sz w:val="20"/>
          <w:lang w:val="hy-AM"/>
        </w:rPr>
        <w:t>: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/>
          <w:sz w:val="20"/>
          <w:lang w:val="af-ZA"/>
        </w:rPr>
        <w:t xml:space="preserve"> “</w:t>
      </w:r>
      <w:r w:rsidRPr="003C0426">
        <w:rPr>
          <w:rFonts w:ascii="GHEA Grapalat" w:hAnsi="GHEA Grapalat" w:cs="Sylfaen"/>
          <w:sz w:val="20"/>
          <w:lang w:val="af-ZA"/>
        </w:rPr>
        <w:t>Գնումների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մասին</w:t>
      </w:r>
      <w:r w:rsidRPr="003C0426">
        <w:rPr>
          <w:rFonts w:ascii="GHEA Grapalat" w:hAnsi="GHEA Grapalat"/>
          <w:sz w:val="20"/>
          <w:lang w:val="af-ZA"/>
        </w:rPr>
        <w:t xml:space="preserve">” </w:t>
      </w:r>
      <w:r w:rsidRPr="003C0426">
        <w:rPr>
          <w:rFonts w:ascii="GHEA Grapalat" w:hAnsi="GHEA Grapalat" w:cs="Sylfaen"/>
          <w:sz w:val="20"/>
          <w:lang w:val="af-ZA"/>
        </w:rPr>
        <w:t>ՀՀ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օրենքի</w:t>
      </w:r>
      <w:r w:rsidRPr="003C0426">
        <w:rPr>
          <w:rFonts w:ascii="GHEA Grapalat" w:hAnsi="GHEA Grapalat"/>
          <w:sz w:val="20"/>
          <w:lang w:val="af-ZA"/>
        </w:rPr>
        <w:t xml:space="preserve"> 10-</w:t>
      </w:r>
      <w:r w:rsidRPr="003C0426">
        <w:rPr>
          <w:rFonts w:ascii="GHEA Grapalat" w:hAnsi="GHEA Grapalat" w:cs="Sylfaen"/>
          <w:sz w:val="20"/>
          <w:lang w:val="af-ZA"/>
        </w:rPr>
        <w:t>րդ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հոդվածի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FB0927">
        <w:rPr>
          <w:rFonts w:ascii="GHEA Grapalat" w:hAnsi="GHEA Grapalat"/>
          <w:sz w:val="20"/>
          <w:lang w:val="af-ZA"/>
        </w:rPr>
        <w:t>4</w:t>
      </w:r>
      <w:r w:rsidRPr="003C0426">
        <w:rPr>
          <w:rFonts w:ascii="GHEA Grapalat" w:hAnsi="GHEA Grapalat"/>
          <w:sz w:val="20"/>
          <w:lang w:val="af-ZA"/>
        </w:rPr>
        <w:t xml:space="preserve">-րդ մասի </w:t>
      </w:r>
      <w:r w:rsidRPr="003C0426">
        <w:rPr>
          <w:rFonts w:ascii="GHEA Grapalat" w:hAnsi="GHEA Grapalat" w:cs="Sylfaen"/>
          <w:sz w:val="20"/>
          <w:lang w:val="af-ZA"/>
        </w:rPr>
        <w:t>համաձայն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Pr="003C0426">
        <w:rPr>
          <w:rFonts w:ascii="GHEA Grapalat" w:hAnsi="GHEA Grapalat" w:cs="Sylfaen"/>
          <w:sz w:val="20"/>
          <w:lang w:val="af-ZA"/>
        </w:rPr>
        <w:t>անգործության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ժամկետ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FB0927">
        <w:rPr>
          <w:rFonts w:ascii="GHEA Grapalat" w:hAnsi="GHEA Grapalat" w:cs="Sylfaen"/>
          <w:sz w:val="20"/>
          <w:lang w:val="af-ZA"/>
        </w:rPr>
        <w:t>չի</w:t>
      </w:r>
      <w:r w:rsidRPr="003C0426">
        <w:rPr>
          <w:rFonts w:ascii="GHEA Grapalat" w:hAnsi="GHEA Grapalat" w:cs="Sylfaen"/>
          <w:sz w:val="20"/>
          <w:lang w:val="af-ZA"/>
        </w:rPr>
        <w:t xml:space="preserve"> սահմանվում</w:t>
      </w:r>
      <w:r w:rsidRPr="003C0426">
        <w:rPr>
          <w:rFonts w:ascii="GHEA Grapalat" w:hAnsi="GHEA Grapalat"/>
          <w:sz w:val="20"/>
          <w:lang w:val="af-ZA"/>
        </w:rPr>
        <w:t>:</w:t>
      </w:r>
    </w:p>
    <w:p w:rsidR="000A008D" w:rsidRPr="004C3A77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Սույն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հայտարարության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կապված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լրացուցիչ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տեղեկություններ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ստանալու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կարող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եք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դիմել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 xml:space="preserve"> </w:t>
      </w:r>
      <w:r w:rsidR="009D4066">
        <w:rPr>
          <w:rFonts w:ascii="GHEA Grapalat" w:hAnsi="GHEA Grapalat" w:cs="Sylfaen"/>
          <w:sz w:val="20"/>
          <w:u w:val="single"/>
          <w:lang w:val="af-ZA"/>
        </w:rPr>
        <w:t>ՀՀՇՄԱՀ-ԳՀԾՁԲ-26/01</w:t>
      </w:r>
      <w:r w:rsidRPr="003C0426"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 Անահիտ Յավրումյանին:</w:t>
      </w:r>
    </w:p>
    <w:p w:rsidR="000A008D" w:rsidRPr="003C0426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</w:p>
    <w:p w:rsidR="000A008D" w:rsidRPr="003C0426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Հեռախոս՝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>094754603</w:t>
      </w:r>
      <w:r w:rsidRPr="003C0426">
        <w:rPr>
          <w:rFonts w:ascii="GHEA Grapalat" w:hAnsi="GHEA Grapalat" w:cs="Arial Armenian"/>
          <w:sz w:val="20"/>
          <w:lang w:val="af-ZA"/>
        </w:rPr>
        <w:t>։</w:t>
      </w:r>
    </w:p>
    <w:p w:rsidR="004C3A77" w:rsidRDefault="003C0426" w:rsidP="004C3A77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0A008D" w:rsidRPr="003C0426">
        <w:rPr>
          <w:rFonts w:ascii="GHEA Grapalat" w:hAnsi="GHEA Grapalat" w:cs="Sylfaen"/>
          <w:sz w:val="20"/>
          <w:lang w:val="af-ZA"/>
        </w:rPr>
        <w:t>նային փոստ՝</w:t>
      </w:r>
      <w:r w:rsidR="000A008D" w:rsidRPr="003C0426">
        <w:rPr>
          <w:rFonts w:ascii="GHEA Grapalat" w:hAnsi="GHEA Grapalat"/>
          <w:sz w:val="20"/>
          <w:lang w:val="af-ZA"/>
        </w:rPr>
        <w:t xml:space="preserve"> anahit.yavrumyan@mail.ru</w:t>
      </w:r>
      <w:r w:rsidR="000A008D" w:rsidRPr="003C0426">
        <w:rPr>
          <w:rFonts w:ascii="GHEA Grapalat" w:hAnsi="GHEA Grapalat" w:cs="Arial Armenian"/>
          <w:sz w:val="20"/>
          <w:lang w:val="af-ZA"/>
        </w:rPr>
        <w:t>։</w:t>
      </w:r>
    </w:p>
    <w:p w:rsidR="000A008D" w:rsidRPr="004C3A77" w:rsidRDefault="000A008D" w:rsidP="004C3A7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Պատվիրատու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="00A55250" w:rsidRPr="003C0426">
        <w:rPr>
          <w:rFonts w:ascii="GHEA Grapalat" w:hAnsi="GHEA Grapalat"/>
          <w:sz w:val="20"/>
          <w:lang w:val="ru-RU"/>
        </w:rPr>
        <w:t>ՀՀ</w:t>
      </w:r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Շիրակի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մարզի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af-ZA"/>
        </w:rPr>
        <w:t>Ախուրյանի համայնքապետարան:</w:t>
      </w:r>
    </w:p>
    <w:p w:rsidR="000A008D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9C7D54" w:rsidRDefault="00F12C76" w:rsidP="006C0B77">
      <w:pPr>
        <w:ind w:firstLine="709"/>
        <w:jc w:val="both"/>
        <w:rPr>
          <w:lang w:val="af-ZA"/>
        </w:rPr>
      </w:pPr>
    </w:p>
    <w:sectPr w:rsidR="00F12C76" w:rsidRPr="009C7D54" w:rsidSect="004C3A77">
      <w:footerReference w:type="even" r:id="rId6"/>
      <w:footerReference w:type="default" r:id="rId7"/>
      <w:pgSz w:w="11906" w:h="16838"/>
      <w:pgMar w:top="284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39" w:rsidRDefault="00B91539">
      <w:r>
        <w:separator/>
      </w:r>
    </w:p>
  </w:endnote>
  <w:endnote w:type="continuationSeparator" w:id="0">
    <w:p w:rsidR="00B91539" w:rsidRDefault="00B9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B91539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16E52">
      <w:rPr>
        <w:rStyle w:val="af0"/>
        <w:noProof/>
      </w:rPr>
      <w:t>2</w:t>
    </w:r>
    <w:r>
      <w:rPr>
        <w:rStyle w:val="af0"/>
      </w:rPr>
      <w:fldChar w:fldCharType="end"/>
    </w:r>
  </w:p>
  <w:p w:rsidR="00E72947" w:rsidRDefault="00B91539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39" w:rsidRDefault="00B91539">
      <w:r>
        <w:separator/>
      </w:r>
    </w:p>
  </w:footnote>
  <w:footnote w:type="continuationSeparator" w:id="0">
    <w:p w:rsidR="00B91539" w:rsidRDefault="00B91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60123"/>
    <w:rsid w:val="00066CD6"/>
    <w:rsid w:val="00096BCB"/>
    <w:rsid w:val="000A008D"/>
    <w:rsid w:val="00132E28"/>
    <w:rsid w:val="00194F48"/>
    <w:rsid w:val="001B7F77"/>
    <w:rsid w:val="002256F7"/>
    <w:rsid w:val="00252233"/>
    <w:rsid w:val="00271862"/>
    <w:rsid w:val="00274E0E"/>
    <w:rsid w:val="003215FC"/>
    <w:rsid w:val="003328CA"/>
    <w:rsid w:val="003C0426"/>
    <w:rsid w:val="00434661"/>
    <w:rsid w:val="00456B46"/>
    <w:rsid w:val="004C3A77"/>
    <w:rsid w:val="004E14B2"/>
    <w:rsid w:val="005A2494"/>
    <w:rsid w:val="005B4509"/>
    <w:rsid w:val="005C6A93"/>
    <w:rsid w:val="006C0B77"/>
    <w:rsid w:val="006C390C"/>
    <w:rsid w:val="006E6B88"/>
    <w:rsid w:val="0072056B"/>
    <w:rsid w:val="00761912"/>
    <w:rsid w:val="0079438D"/>
    <w:rsid w:val="007B67A7"/>
    <w:rsid w:val="00822E30"/>
    <w:rsid w:val="008242FF"/>
    <w:rsid w:val="00870751"/>
    <w:rsid w:val="00922C48"/>
    <w:rsid w:val="00954F20"/>
    <w:rsid w:val="009723B8"/>
    <w:rsid w:val="009B38CD"/>
    <w:rsid w:val="009C7D54"/>
    <w:rsid w:val="009D4066"/>
    <w:rsid w:val="009F6274"/>
    <w:rsid w:val="00A16E52"/>
    <w:rsid w:val="00A55250"/>
    <w:rsid w:val="00AC4A2E"/>
    <w:rsid w:val="00AD2A5F"/>
    <w:rsid w:val="00AE2B1D"/>
    <w:rsid w:val="00B252EC"/>
    <w:rsid w:val="00B75752"/>
    <w:rsid w:val="00B91539"/>
    <w:rsid w:val="00B915B7"/>
    <w:rsid w:val="00BC6B66"/>
    <w:rsid w:val="00C57660"/>
    <w:rsid w:val="00CA22FA"/>
    <w:rsid w:val="00CC37D5"/>
    <w:rsid w:val="00CF47D5"/>
    <w:rsid w:val="00D25A8A"/>
    <w:rsid w:val="00D45AED"/>
    <w:rsid w:val="00D52547"/>
    <w:rsid w:val="00DB5080"/>
    <w:rsid w:val="00DB711E"/>
    <w:rsid w:val="00DC0C7D"/>
    <w:rsid w:val="00DC68C7"/>
    <w:rsid w:val="00E66973"/>
    <w:rsid w:val="00E85FB9"/>
    <w:rsid w:val="00EA59DF"/>
    <w:rsid w:val="00EB7CA7"/>
    <w:rsid w:val="00EE4070"/>
    <w:rsid w:val="00EF0F96"/>
    <w:rsid w:val="00EF2AB6"/>
    <w:rsid w:val="00F01C4B"/>
    <w:rsid w:val="00F12C76"/>
    <w:rsid w:val="00FB0927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444D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D5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49</cp:revision>
  <dcterms:created xsi:type="dcterms:W3CDTF">2024-03-20T07:38:00Z</dcterms:created>
  <dcterms:modified xsi:type="dcterms:W3CDTF">2026-01-30T10:34:00Z</dcterms:modified>
</cp:coreProperties>
</file>