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D50C3" w14:textId="77777777" w:rsidR="004C2414" w:rsidRPr="004C2414" w:rsidRDefault="004C2414" w:rsidP="004C2414">
      <w:pPr>
        <w:jc w:val="center"/>
        <w:rPr>
          <w:rFonts w:ascii="GHEA Grapalat" w:hAnsi="GHEA Grapalat"/>
          <w:lang w:val="hy-AM"/>
        </w:rPr>
      </w:pP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Իրական</w:t>
      </w:r>
      <w:proofErr w:type="spellEnd"/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շահառուների</w:t>
      </w:r>
      <w:proofErr w:type="spellEnd"/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վերաբերյալ</w:t>
      </w:r>
      <w:proofErr w:type="spellEnd"/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հայտարարագիր</w:t>
      </w:r>
      <w:proofErr w:type="spellEnd"/>
    </w:p>
    <w:p w14:paraId="23101D49" w14:textId="77777777" w:rsidR="004C2414" w:rsidRDefault="004C2414">
      <w:pPr>
        <w:rPr>
          <w:rFonts w:ascii="GHEA Grapalat" w:hAnsi="GHEA Grapalat"/>
          <w:lang w:val="hy-AM"/>
        </w:rPr>
      </w:pPr>
    </w:p>
    <w:p w14:paraId="3C404832" w14:textId="77777777" w:rsidR="004C2414" w:rsidRDefault="004C2414">
      <w:pPr>
        <w:rPr>
          <w:rFonts w:ascii="GHEA Grapalat" w:hAnsi="GHEA Grapalat"/>
          <w:lang w:val="hy-AM"/>
        </w:rPr>
      </w:pPr>
    </w:p>
    <w:p w14:paraId="091E755E" w14:textId="77777777" w:rsidR="004C2414" w:rsidRDefault="004C2414">
      <w:pPr>
        <w:rPr>
          <w:rFonts w:ascii="GHEA Grapalat" w:hAnsi="GHEA Grapalat"/>
          <w:lang w:val="hy-AM"/>
        </w:rPr>
      </w:pPr>
    </w:p>
    <w:p w14:paraId="70894A66" w14:textId="77777777" w:rsidR="004C2414" w:rsidRPr="004C2414" w:rsidRDefault="004C2414">
      <w:pPr>
        <w:rPr>
          <w:rFonts w:ascii="GHEA Grapalat" w:hAnsi="GHEA Grapalat"/>
          <w:lang w:val="hy-AM"/>
        </w:rPr>
      </w:pPr>
    </w:p>
    <w:p w14:paraId="104506E8" w14:textId="6307A8B9" w:rsidR="004C2414" w:rsidRDefault="0036653C">
      <w:hyperlink r:id="rId4" w:tgtFrame="_blank" w:history="1">
        <w:r w:rsidRPr="0036653C">
          <w:rPr>
            <w:rStyle w:val="Hyperlink"/>
            <w:rFonts w:ascii="Arial" w:hAnsi="Arial" w:cs="Arial"/>
            <w:color w:val="1155CC"/>
            <w:shd w:val="clear" w:color="auto" w:fill="FFFFFF"/>
            <w:lang w:val="hy-AM"/>
          </w:rPr>
          <w:t>https://www.e-register.am/en/companies/1497674/declaration/3e64afb7-1f3f-40e4-8908-01ae4493212a</w:t>
        </w:r>
      </w:hyperlink>
    </w:p>
    <w:p w14:paraId="3EB18CA5" w14:textId="77777777" w:rsidR="0036653C" w:rsidRPr="004C2414" w:rsidRDefault="0036653C">
      <w:pPr>
        <w:rPr>
          <w:rFonts w:ascii="GHEA Grapalat" w:hAnsi="GHEA Grapalat"/>
          <w:lang w:val="hy-AM"/>
        </w:rPr>
      </w:pPr>
    </w:p>
    <w:sectPr w:rsidR="0036653C" w:rsidRPr="004C2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B5"/>
    <w:rsid w:val="0036653C"/>
    <w:rsid w:val="003F07D4"/>
    <w:rsid w:val="004C2414"/>
    <w:rsid w:val="00765BF7"/>
    <w:rsid w:val="00B60EB5"/>
    <w:rsid w:val="00C4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D129C"/>
  <w15:docId w15:val="{A594E6F0-A369-4AD9-BD7A-641BCBBA8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241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24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ick.pstmrk.it/3s/www.e-register.am%2Fen%2Fcompanies%2F1497674%2Fdeclaration%2F3e64afb7-1f3f-40e4-8908-01ae4493212a/_uQc/yHuxAQ/AQ/7ae95314-5e51-4ef1-8478-7545fe0b6e59/1/a86LQEB3h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53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Danielyan</dc:creator>
  <cp:keywords/>
  <dc:description/>
  <cp:lastModifiedBy>Lilit Danielyan</cp:lastModifiedBy>
  <cp:revision>5</cp:revision>
  <dcterms:created xsi:type="dcterms:W3CDTF">2023-10-19T11:17:00Z</dcterms:created>
  <dcterms:modified xsi:type="dcterms:W3CDTF">2023-11-23T19:01:00Z</dcterms:modified>
</cp:coreProperties>
</file>