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Հայտարարության սույն տեքստը 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7554B2">
        <w:rPr>
          <w:rFonts w:ascii="GHEA Grapalat" w:hAnsi="GHEA Grapalat"/>
          <w:i w:val="0"/>
          <w:color w:val="000000"/>
          <w:lang w:val="af-ZA"/>
        </w:rPr>
        <w:t>202</w:t>
      </w:r>
      <w:r w:rsidR="003E5862" w:rsidRPr="007554B2">
        <w:rPr>
          <w:rFonts w:ascii="GHEA Grapalat" w:hAnsi="GHEA Grapalat"/>
          <w:i w:val="0"/>
          <w:color w:val="000000"/>
          <w:lang w:val="af-ZA"/>
        </w:rPr>
        <w:t>6</w:t>
      </w:r>
      <w:r w:rsidRPr="007554B2">
        <w:rPr>
          <w:rFonts w:ascii="GHEA Grapalat" w:hAnsi="GHEA Grapalat"/>
          <w:i w:val="0"/>
          <w:color w:val="000000"/>
          <w:lang w:val="af-ZA"/>
        </w:rPr>
        <w:t xml:space="preserve"> թվականի</w:t>
      </w:r>
      <w:r w:rsidRPr="007554B2">
        <w:rPr>
          <w:rFonts w:ascii="GHEA Grapalat" w:hAnsi="GHEA Grapalat"/>
          <w:i w:val="0"/>
          <w:color w:val="000000"/>
          <w:lang w:val="hy-AM"/>
        </w:rPr>
        <w:t xml:space="preserve"> </w:t>
      </w:r>
      <w:r w:rsidR="00C9048E">
        <w:rPr>
          <w:rFonts w:ascii="GHEA Grapalat" w:hAnsi="GHEA Grapalat"/>
          <w:i w:val="0"/>
          <w:color w:val="000000"/>
          <w:lang w:val="en-US"/>
        </w:rPr>
        <w:t>մայիսի</w:t>
      </w:r>
      <w:r w:rsidR="00756A32" w:rsidRPr="007554B2">
        <w:rPr>
          <w:rFonts w:ascii="GHEA Grapalat" w:hAnsi="GHEA Grapalat"/>
          <w:i w:val="0"/>
          <w:color w:val="000000"/>
          <w:lang w:val="af-ZA"/>
        </w:rPr>
        <w:t xml:space="preserve"> </w:t>
      </w:r>
      <w:r w:rsidR="00D4070F">
        <w:rPr>
          <w:rFonts w:ascii="GHEA Grapalat" w:hAnsi="GHEA Grapalat"/>
          <w:i w:val="0"/>
          <w:color w:val="000000"/>
          <w:lang w:val="af-ZA"/>
        </w:rPr>
        <w:t>1</w:t>
      </w:r>
      <w:r w:rsidR="00C9048E">
        <w:rPr>
          <w:rFonts w:ascii="GHEA Grapalat" w:hAnsi="GHEA Grapalat"/>
          <w:i w:val="0"/>
          <w:color w:val="000000"/>
          <w:lang w:val="af-ZA"/>
        </w:rPr>
        <w:t>3</w:t>
      </w:r>
      <w:r w:rsidRPr="007554B2">
        <w:rPr>
          <w:rFonts w:ascii="GHEA Grapalat" w:hAnsi="GHEA Grapalat"/>
          <w:i w:val="0"/>
          <w:color w:val="000000"/>
          <w:lang w:val="hy-AM"/>
        </w:rPr>
        <w:t>-ի թիվ 1</w:t>
      </w:r>
      <w:r w:rsidRPr="007554B2">
        <w:rPr>
          <w:rFonts w:ascii="GHEA Grapalat" w:hAnsi="GHEA Grapalat"/>
          <w:i w:val="0"/>
          <w:color w:val="000000"/>
          <w:lang w:val="af-ZA"/>
        </w:rPr>
        <w:t xml:space="preserve"> որոշմամբ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E60B1A">
        <w:rPr>
          <w:rFonts w:ascii="GHEA Grapalat" w:hAnsi="GHEA Grapalat"/>
          <w:b/>
          <w:i w:val="0"/>
          <w:lang w:val="af-ZA"/>
        </w:rPr>
        <w:t>2026-36</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697503">
        <w:rPr>
          <w:rFonts w:ascii="GHEA Grapalat" w:hAnsi="GHEA Grapalat"/>
          <w:b/>
          <w:i w:val="0"/>
          <w:lang w:val="af-ZA"/>
        </w:rPr>
        <w:t>7</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DD5E66"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DD5E66">
        <w:rPr>
          <w:rFonts w:ascii="GHEA Grapalat" w:hAnsi="GHEA Grapalat"/>
          <w:i w:val="0"/>
          <w:lang w:val="af-ZA"/>
        </w:rPr>
        <w:t xml:space="preserve">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DD5E66">
        <w:rPr>
          <w:rFonts w:ascii="GHEA Grapalat" w:hAnsi="GHEA Grapalat"/>
          <w:i w:val="0"/>
          <w:color w:val="000000"/>
          <w:lang w:val="af-ZA"/>
        </w:rPr>
        <w:t xml:space="preserve">Հայտերի բացումը տեղի կունենա </w:t>
      </w:r>
      <w:r w:rsidRPr="00DD5E66">
        <w:rPr>
          <w:rFonts w:ascii="GHEA Grapalat" w:hAnsi="GHEA Grapalat"/>
          <w:b/>
          <w:i w:val="0"/>
          <w:color w:val="000000"/>
          <w:lang w:val="af-ZA"/>
        </w:rPr>
        <w:t>ք.Երևան,</w:t>
      </w:r>
      <w:r w:rsidRPr="00DD5E66">
        <w:rPr>
          <w:rFonts w:ascii="GHEA Grapalat" w:hAnsi="GHEA Grapalat"/>
          <w:i w:val="0"/>
          <w:color w:val="000000"/>
          <w:lang w:val="af-ZA"/>
        </w:rPr>
        <w:t xml:space="preserve"> </w:t>
      </w:r>
      <w:r w:rsidRPr="00DD5E66">
        <w:rPr>
          <w:rFonts w:ascii="GHEA Grapalat" w:hAnsi="GHEA Grapalat"/>
          <w:b/>
          <w:i w:val="0"/>
          <w:color w:val="000000"/>
          <w:lang w:val="hy-AM"/>
        </w:rPr>
        <w:t>Մ.Հերացի, 12</w:t>
      </w:r>
      <w:r w:rsidRPr="00DD5E66">
        <w:rPr>
          <w:rFonts w:ascii="GHEA Grapalat" w:hAnsi="GHEA Grapalat"/>
          <w:i w:val="0"/>
          <w:color w:val="000000"/>
          <w:lang w:val="af-ZA"/>
        </w:rPr>
        <w:t xml:space="preserve"> հասցեում,</w:t>
      </w:r>
      <w:r w:rsidRPr="00DD5E66">
        <w:rPr>
          <w:rFonts w:ascii="GHEA Grapalat" w:hAnsi="GHEA Grapalat"/>
          <w:i w:val="0"/>
          <w:color w:val="000000"/>
          <w:lang w:val="hy-AM"/>
        </w:rPr>
        <w:t xml:space="preserve"> </w:t>
      </w:r>
      <w:r w:rsidRPr="00DD5E66">
        <w:rPr>
          <w:rFonts w:ascii="GHEA Grapalat" w:hAnsi="GHEA Grapalat"/>
          <w:b/>
          <w:i w:val="0"/>
          <w:color w:val="000000"/>
          <w:lang w:val="hy-AM"/>
        </w:rPr>
        <w:t>202</w:t>
      </w:r>
      <w:r w:rsidR="00FA3486" w:rsidRPr="00DD5E66">
        <w:rPr>
          <w:rFonts w:ascii="GHEA Grapalat" w:hAnsi="GHEA Grapalat"/>
          <w:b/>
          <w:i w:val="0"/>
          <w:color w:val="000000"/>
          <w:lang w:val="af-ZA"/>
        </w:rPr>
        <w:t>6</w:t>
      </w:r>
      <w:r w:rsidRPr="00DD5E66">
        <w:rPr>
          <w:rFonts w:ascii="GHEA Grapalat" w:hAnsi="GHEA Grapalat"/>
          <w:b/>
          <w:i w:val="0"/>
          <w:color w:val="000000"/>
          <w:lang w:val="af-ZA"/>
        </w:rPr>
        <w:t xml:space="preserve"> թ</w:t>
      </w:r>
      <w:r w:rsidRPr="00DD5E66">
        <w:rPr>
          <w:rFonts w:ascii="GHEA Grapalat" w:hAnsi="GHEA Grapalat"/>
          <w:b/>
          <w:i w:val="0"/>
          <w:color w:val="000000"/>
          <w:lang w:val="hy-AM"/>
        </w:rPr>
        <w:t xml:space="preserve">-ի </w:t>
      </w:r>
      <w:r w:rsidR="00E60B1A">
        <w:rPr>
          <w:rFonts w:ascii="GHEA Grapalat" w:hAnsi="GHEA Grapalat"/>
          <w:b/>
          <w:i w:val="0"/>
          <w:color w:val="000000"/>
          <w:lang w:val="en-US"/>
        </w:rPr>
        <w:t>մայիսի</w:t>
      </w:r>
      <w:r w:rsidR="00316EDF" w:rsidRPr="00DD5E66">
        <w:rPr>
          <w:rFonts w:ascii="GHEA Grapalat" w:hAnsi="GHEA Grapalat"/>
          <w:b/>
          <w:i w:val="0"/>
          <w:color w:val="000000"/>
          <w:lang w:val="af-ZA"/>
        </w:rPr>
        <w:t xml:space="preserve"> </w:t>
      </w:r>
      <w:r w:rsidR="00E95561">
        <w:rPr>
          <w:rFonts w:ascii="GHEA Grapalat" w:hAnsi="GHEA Grapalat"/>
          <w:b/>
          <w:i w:val="0"/>
          <w:color w:val="000000"/>
          <w:lang w:val="af-ZA"/>
        </w:rPr>
        <w:t>2</w:t>
      </w:r>
      <w:r w:rsidR="00E60B1A">
        <w:rPr>
          <w:rFonts w:ascii="GHEA Grapalat" w:hAnsi="GHEA Grapalat"/>
          <w:b/>
          <w:i w:val="0"/>
          <w:color w:val="000000"/>
          <w:lang w:val="af-ZA"/>
        </w:rPr>
        <w:t>0</w:t>
      </w:r>
      <w:r w:rsidRPr="00DD5E66">
        <w:rPr>
          <w:rFonts w:ascii="GHEA Grapalat" w:hAnsi="GHEA Grapalat"/>
          <w:b/>
          <w:i w:val="0"/>
          <w:color w:val="000000"/>
          <w:lang w:val="hy-AM"/>
        </w:rPr>
        <w:t>-</w:t>
      </w:r>
      <w:r w:rsidRPr="00DD5E66">
        <w:rPr>
          <w:rFonts w:ascii="GHEA Grapalat" w:hAnsi="GHEA Grapalat"/>
          <w:b/>
          <w:i w:val="0"/>
          <w:color w:val="000000"/>
          <w:lang w:val="af-ZA"/>
        </w:rPr>
        <w:t xml:space="preserve">ին ժամը </w:t>
      </w:r>
      <w:r w:rsidR="00271BAF" w:rsidRPr="00DD5E66">
        <w:rPr>
          <w:rFonts w:ascii="GHEA Grapalat" w:hAnsi="GHEA Grapalat"/>
          <w:b/>
          <w:i w:val="0"/>
          <w:color w:val="000000"/>
          <w:lang w:val="hy-AM"/>
        </w:rPr>
        <w:t>11:30</w:t>
      </w:r>
      <w:r w:rsidRPr="00DD5E66">
        <w:rPr>
          <w:rFonts w:ascii="GHEA Grapalat" w:hAnsi="GHEA Grapalat"/>
          <w:b/>
          <w:i w:val="0"/>
          <w:color w:val="000000"/>
          <w:lang w:val="af-ZA"/>
        </w:rPr>
        <w:t>-</w:t>
      </w:r>
      <w:r w:rsidRPr="00DD5E66">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the notice is approved by decision of the Price Quotation Commission number 1 of</w:t>
      </w:r>
      <w:r w:rsidR="00375A34">
        <w:rPr>
          <w:rFonts w:ascii="Times New Roman" w:hAnsi="Times New Roman"/>
          <w:i w:val="0"/>
          <w:sz w:val="24"/>
          <w:szCs w:val="24"/>
        </w:rPr>
        <w:t xml:space="preserve"> </w:t>
      </w:r>
      <w:r w:rsidR="00375A34">
        <w:rPr>
          <w:rFonts w:ascii="Times New Roman" w:hAnsi="Times New Roman"/>
          <w:i w:val="0"/>
          <w:sz w:val="24"/>
          <w:szCs w:val="24"/>
          <w:lang w:val="en-GB"/>
        </w:rPr>
        <w:t>May</w:t>
      </w:r>
      <w:r w:rsidRPr="00CA4EFB">
        <w:rPr>
          <w:rFonts w:ascii="Times New Roman" w:hAnsi="Times New Roman"/>
          <w:i w:val="0"/>
          <w:sz w:val="24"/>
          <w:szCs w:val="24"/>
          <w:lang w:val="en-GB"/>
        </w:rPr>
        <w:t xml:space="preserve"> </w:t>
      </w:r>
      <w:r w:rsidR="00BE54D5">
        <w:rPr>
          <w:rFonts w:ascii="Times New Roman" w:hAnsi="Times New Roman"/>
          <w:i w:val="0"/>
          <w:sz w:val="24"/>
          <w:szCs w:val="24"/>
          <w:lang w:val="en-GB"/>
        </w:rPr>
        <w:t>1</w:t>
      </w:r>
      <w:r w:rsidR="00375A34">
        <w:rPr>
          <w:rFonts w:ascii="Times New Roman" w:hAnsi="Times New Roman"/>
          <w:i w:val="0"/>
          <w:sz w:val="24"/>
          <w:szCs w:val="24"/>
          <w:lang w:val="en-GB"/>
        </w:rPr>
        <w:t>3</w:t>
      </w:r>
      <w:r w:rsidR="00282D28" w:rsidRPr="00CA4EFB">
        <w:rPr>
          <w:rFonts w:ascii="Times New Roman" w:hAnsi="Times New Roman"/>
          <w:i w:val="0"/>
          <w:sz w:val="24"/>
          <w:szCs w:val="24"/>
          <w:vertAlign w:val="superscript"/>
        </w:rPr>
        <w:t>th</w:t>
      </w:r>
      <w:r w:rsidRPr="00CA4EFB">
        <w:rPr>
          <w:rFonts w:ascii="Times New Roman" w:hAnsi="Times New Roman"/>
          <w:i w:val="0"/>
          <w:sz w:val="24"/>
          <w:szCs w:val="24"/>
        </w:rPr>
        <w:t xml:space="preserve"> of 202</w:t>
      </w:r>
      <w:r w:rsidR="009141EC" w:rsidRPr="00CA4EFB">
        <w:rPr>
          <w:rFonts w:ascii="Times New Roman" w:hAnsi="Times New Roman"/>
          <w:i w:val="0"/>
          <w:sz w:val="24"/>
          <w:szCs w:val="24"/>
        </w:rPr>
        <w:t>6</w:t>
      </w:r>
      <w:r w:rsidRPr="00CA4EFB">
        <w:rPr>
          <w:rFonts w:ascii="Times New Roman" w:hAnsi="Times New Roman"/>
          <w:i w:val="0"/>
          <w:sz w:val="24"/>
          <w:szCs w:val="24"/>
        </w:rPr>
        <w:t xml:space="preserve"> and is</w:t>
      </w:r>
      <w:r w:rsidRPr="00CA4EFB">
        <w:rPr>
          <w:rFonts w:ascii="Times New Roman" w:hAnsi="Times New Roman"/>
          <w:i w:val="0"/>
          <w:sz w:val="24"/>
          <w:szCs w:val="24"/>
          <w:lang w:val="en-US"/>
        </w:rPr>
        <w:t> </w:t>
      </w:r>
      <w:r w:rsidRPr="00CA4EFB">
        <w:rPr>
          <w:rFonts w:ascii="Times New Roman" w:hAnsi="Times New Roman"/>
          <w:i w:val="0"/>
          <w:sz w:val="24"/>
          <w:szCs w:val="24"/>
        </w:rPr>
        <w:t>published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E60B1A">
        <w:rPr>
          <w:rFonts w:ascii="Times New Roman" w:hAnsi="Times New Roman"/>
          <w:b/>
          <w:i w:val="0"/>
          <w:sz w:val="24"/>
          <w:szCs w:val="24"/>
        </w:rPr>
        <w:t>2026-36</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CA4EF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4539A5">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CA4EFB">
        <w:rPr>
          <w:rFonts w:ascii="Times New Roman" w:hAnsi="Times New Roman"/>
          <w:i w:val="0"/>
          <w:sz w:val="24"/>
          <w:szCs w:val="24"/>
        </w:rPr>
        <w:t>The bid opening will take place at the following address: 12 M.Heratsi str</w:t>
      </w:r>
      <w:r w:rsidRPr="00CA4EFB">
        <w:rPr>
          <w:rFonts w:ascii="Times New Roman" w:hAnsi="Times New Roman"/>
          <w:b/>
          <w:i w:val="0"/>
          <w:sz w:val="24"/>
          <w:szCs w:val="24"/>
        </w:rPr>
        <w:t xml:space="preserve">., on the </w:t>
      </w:r>
      <w:r w:rsidR="00A3178C">
        <w:rPr>
          <w:rFonts w:ascii="Times New Roman" w:hAnsi="Times New Roman"/>
          <w:b/>
          <w:i w:val="0"/>
          <w:sz w:val="24"/>
          <w:szCs w:val="24"/>
        </w:rPr>
        <w:t>2</w:t>
      </w:r>
      <w:r w:rsidR="00E46070">
        <w:rPr>
          <w:rFonts w:ascii="Times New Roman" w:hAnsi="Times New Roman"/>
          <w:b/>
          <w:i w:val="0"/>
          <w:sz w:val="24"/>
          <w:szCs w:val="24"/>
        </w:rPr>
        <w:t>0</w:t>
      </w:r>
      <w:r w:rsidR="00E46070">
        <w:rPr>
          <w:rFonts w:ascii="Times New Roman" w:hAnsi="Times New Roman"/>
          <w:b/>
          <w:i w:val="0"/>
          <w:sz w:val="24"/>
          <w:szCs w:val="24"/>
          <w:vertAlign w:val="superscript"/>
        </w:rPr>
        <w:t>th</w:t>
      </w:r>
      <w:r w:rsidRPr="00CA4EFB">
        <w:rPr>
          <w:rFonts w:ascii="Times New Roman" w:hAnsi="Times New Roman"/>
          <w:b/>
          <w:i w:val="0"/>
          <w:sz w:val="24"/>
          <w:szCs w:val="24"/>
        </w:rPr>
        <w:t xml:space="preserve"> of </w:t>
      </w:r>
      <w:r w:rsidR="00E46070">
        <w:rPr>
          <w:rFonts w:ascii="Times New Roman" w:hAnsi="Times New Roman"/>
          <w:b/>
          <w:i w:val="0"/>
          <w:sz w:val="24"/>
          <w:szCs w:val="24"/>
        </w:rPr>
        <w:t>May</w:t>
      </w:r>
      <w:r w:rsidR="00F76498" w:rsidRPr="00CA4EFB">
        <w:rPr>
          <w:rFonts w:ascii="Times New Roman" w:hAnsi="Times New Roman"/>
          <w:b/>
          <w:i w:val="0"/>
          <w:sz w:val="24"/>
          <w:szCs w:val="24"/>
        </w:rPr>
        <w:t xml:space="preserve"> </w:t>
      </w:r>
      <w:r w:rsidRPr="00CA4EFB">
        <w:rPr>
          <w:rFonts w:ascii="Times New Roman" w:hAnsi="Times New Roman"/>
          <w:b/>
          <w:i w:val="0"/>
          <w:sz w:val="24"/>
          <w:szCs w:val="24"/>
        </w:rPr>
        <w:t>202</w:t>
      </w:r>
      <w:r w:rsidR="00F76498" w:rsidRPr="00CA4EFB">
        <w:rPr>
          <w:rFonts w:ascii="Times New Roman" w:hAnsi="Times New Roman"/>
          <w:b/>
          <w:i w:val="0"/>
          <w:sz w:val="24"/>
          <w:szCs w:val="24"/>
        </w:rPr>
        <w:t>6</w:t>
      </w:r>
      <w:r w:rsidRPr="00CA4EFB">
        <w:rPr>
          <w:rFonts w:ascii="Times New Roman" w:hAnsi="Times New Roman"/>
          <w:b/>
          <w:i w:val="0"/>
          <w:sz w:val="24"/>
          <w:szCs w:val="24"/>
        </w:rPr>
        <w:t>,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E60B1A">
        <w:rPr>
          <w:rFonts w:ascii="GHEA Grapalat" w:hAnsi="GHEA Grapalat"/>
          <w:b/>
          <w:sz w:val="20"/>
          <w:szCs w:val="20"/>
          <w:lang w:val="af-ZA"/>
        </w:rPr>
        <w:t>2026-36</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B062F0"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062F0">
        <w:rPr>
          <w:rFonts w:ascii="GHEA Grapalat" w:hAnsi="GHEA Grapalat" w:cs="Sylfaen"/>
          <w:color w:val="000000"/>
          <w:sz w:val="22"/>
          <w:lang w:val="af-ZA"/>
        </w:rPr>
        <w:t xml:space="preserve"> </w:t>
      </w:r>
      <w:r w:rsidRPr="00B062F0">
        <w:rPr>
          <w:rFonts w:ascii="GHEA Grapalat" w:hAnsi="GHEA Grapalat" w:cs="Sylfaen"/>
          <w:color w:val="000000"/>
          <w:sz w:val="20"/>
          <w:szCs w:val="20"/>
          <w:lang w:val="af-ZA"/>
        </w:rPr>
        <w:t>202</w:t>
      </w:r>
      <w:r w:rsidR="00016C14" w:rsidRPr="00B062F0">
        <w:rPr>
          <w:rFonts w:ascii="GHEA Grapalat" w:hAnsi="GHEA Grapalat" w:cs="Sylfaen"/>
          <w:color w:val="000000"/>
          <w:sz w:val="20"/>
          <w:szCs w:val="20"/>
          <w:lang w:val="af-ZA"/>
        </w:rPr>
        <w:t>6</w:t>
      </w:r>
      <w:r w:rsidRPr="00B062F0">
        <w:rPr>
          <w:rFonts w:ascii="GHEA Grapalat" w:hAnsi="GHEA Grapalat" w:cs="Sylfaen"/>
          <w:color w:val="000000"/>
          <w:sz w:val="20"/>
          <w:szCs w:val="20"/>
        </w:rPr>
        <w:t>թ</w:t>
      </w:r>
      <w:r w:rsidRPr="00B062F0">
        <w:rPr>
          <w:rFonts w:ascii="GHEA Grapalat" w:hAnsi="GHEA Grapalat" w:cs="Times Armenian"/>
          <w:color w:val="000000"/>
          <w:sz w:val="20"/>
          <w:szCs w:val="20"/>
          <w:lang w:val="af-ZA"/>
        </w:rPr>
        <w:t>.</w:t>
      </w:r>
      <w:r w:rsidR="00C760B6">
        <w:rPr>
          <w:rFonts w:ascii="GHEA Grapalat" w:hAnsi="GHEA Grapalat" w:cs="Times Armenian"/>
          <w:color w:val="000000"/>
          <w:sz w:val="20"/>
          <w:szCs w:val="20"/>
          <w:lang w:val="af-ZA"/>
        </w:rPr>
        <w:t xml:space="preserve"> </w:t>
      </w:r>
      <w:proofErr w:type="gramStart"/>
      <w:r w:rsidR="00C760B6">
        <w:rPr>
          <w:rFonts w:ascii="GHEA Grapalat" w:hAnsi="GHEA Grapalat" w:cs="Times Armenian"/>
          <w:color w:val="000000"/>
          <w:sz w:val="20"/>
          <w:szCs w:val="20"/>
        </w:rPr>
        <w:t>մայիսի</w:t>
      </w:r>
      <w:proofErr w:type="gramEnd"/>
      <w:r w:rsidR="00AD5FDA" w:rsidRPr="00B062F0">
        <w:rPr>
          <w:rFonts w:ascii="GHEA Grapalat" w:hAnsi="GHEA Grapalat" w:cs="Times Armenian"/>
          <w:color w:val="000000"/>
          <w:sz w:val="20"/>
          <w:szCs w:val="20"/>
          <w:lang w:val="af-ZA"/>
        </w:rPr>
        <w:t xml:space="preserve"> </w:t>
      </w:r>
      <w:r w:rsidR="00EB176F">
        <w:rPr>
          <w:rFonts w:ascii="GHEA Grapalat" w:hAnsi="GHEA Grapalat" w:cs="Times Armenian"/>
          <w:color w:val="000000"/>
          <w:sz w:val="20"/>
          <w:szCs w:val="20"/>
          <w:lang w:val="af-ZA"/>
        </w:rPr>
        <w:t>1</w:t>
      </w:r>
      <w:r w:rsidR="00C760B6">
        <w:rPr>
          <w:rFonts w:ascii="GHEA Grapalat" w:hAnsi="GHEA Grapalat" w:cs="Times Armenian"/>
          <w:color w:val="000000"/>
          <w:sz w:val="20"/>
          <w:szCs w:val="20"/>
          <w:lang w:val="af-ZA"/>
        </w:rPr>
        <w:t>3</w:t>
      </w:r>
      <w:r w:rsidRPr="00B062F0">
        <w:rPr>
          <w:rFonts w:ascii="GHEA Grapalat" w:hAnsi="GHEA Grapalat" w:cs="Times Armenian"/>
          <w:color w:val="000000"/>
          <w:sz w:val="20"/>
          <w:szCs w:val="20"/>
          <w:lang w:val="hy-AM"/>
        </w:rPr>
        <w:t>-ի</w:t>
      </w:r>
      <w:r w:rsidRPr="00B062F0">
        <w:rPr>
          <w:rFonts w:ascii="GHEA Grapalat" w:hAnsi="GHEA Grapalat" w:cs="Times Armenian"/>
          <w:color w:val="000000"/>
          <w:sz w:val="20"/>
          <w:szCs w:val="20"/>
          <w:vertAlign w:val="subscript"/>
          <w:lang w:val="af-ZA"/>
        </w:rPr>
        <w:t xml:space="preserve"> </w:t>
      </w:r>
      <w:r w:rsidRPr="00B062F0">
        <w:rPr>
          <w:rFonts w:ascii="GHEA Grapalat" w:hAnsi="GHEA Grapalat" w:cs="Times Armenian"/>
          <w:color w:val="000000"/>
          <w:sz w:val="20"/>
          <w:szCs w:val="20"/>
          <w:lang w:val="af-ZA"/>
        </w:rPr>
        <w:t xml:space="preserve">N 1 </w:t>
      </w:r>
      <w:r w:rsidRPr="00B062F0">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E60B1A">
        <w:rPr>
          <w:rFonts w:ascii="GHEA Grapalat" w:hAnsi="GHEA Grapalat"/>
          <w:b/>
          <w:sz w:val="20"/>
          <w:szCs w:val="20"/>
          <w:lang w:val="af-ZA"/>
        </w:rPr>
        <w:t>2026-36</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6725BE">
        <w:rPr>
          <w:rFonts w:ascii="GHEA Grapalat" w:hAnsi="GHEA Grapalat"/>
          <w:b/>
          <w:i w:val="0"/>
          <w:lang w:val="af-ZA"/>
        </w:rPr>
        <w:t>65</w:t>
      </w:r>
      <w:r w:rsidR="00096865" w:rsidRPr="004C5FB2">
        <w:rPr>
          <w:rFonts w:ascii="GHEA Grapalat" w:hAnsi="GHEA Grapalat"/>
          <w:b/>
          <w:i w:val="0"/>
          <w:lang w:val="af-ZA"/>
        </w:rPr>
        <w:t xml:space="preserve"> </w:t>
      </w:r>
      <w:r w:rsidR="00096865" w:rsidRPr="004C5FB2">
        <w:rPr>
          <w:rFonts w:ascii="GHEA Grapalat" w:hAnsi="GHEA Grapalat" w:cs="Sylfaen"/>
          <w:b/>
          <w:i w:val="0"/>
        </w:rPr>
        <w:t>չափաբաժին</w:t>
      </w:r>
      <w:r w:rsidR="00685F84" w:rsidRPr="004C5FB2">
        <w:rPr>
          <w:rFonts w:ascii="GHEA Grapalat" w:hAnsi="GHEA Grapalat" w:cs="Sylfaen"/>
          <w:b/>
          <w:i w:val="0"/>
          <w:lang w:val="hy-AM"/>
        </w:rPr>
        <w:t>ն</w:t>
      </w:r>
      <w:r w:rsidR="00096865" w:rsidRPr="004C5FB2">
        <w:rPr>
          <w:rFonts w:ascii="GHEA Grapalat" w:hAnsi="GHEA Grapalat" w:cs="Sylfaen"/>
          <w:b/>
          <w:i w:val="0"/>
        </w:rPr>
        <w:t>եր</w:t>
      </w:r>
      <w:r w:rsidR="00753E6E" w:rsidRPr="004C5FB2">
        <w:rPr>
          <w:rFonts w:ascii="GHEA Grapalat" w:hAnsi="GHEA Grapalat" w:cs="Sylfaen"/>
          <w:b/>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276"/>
        <w:gridCol w:w="8365"/>
      </w:tblGrid>
      <w:tr w:rsidR="006675F2" w:rsidRPr="00F360C0" w:rsidTr="00D874BB">
        <w:trPr>
          <w:trHeight w:val="480"/>
        </w:trPr>
        <w:tc>
          <w:tcPr>
            <w:tcW w:w="1985"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365"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D874BB">
        <w:trPr>
          <w:trHeight w:val="292"/>
        </w:trPr>
        <w:tc>
          <w:tcPr>
            <w:tcW w:w="709"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365"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302BC3">
            <w:pPr>
              <w:jc w:val="center"/>
              <w:rPr>
                <w:rFonts w:ascii="GHEA Grapalat" w:hAnsi="GHEA Grapalat" w:cs="Calibri"/>
                <w:sz w:val="20"/>
                <w:szCs w:val="20"/>
              </w:rPr>
            </w:pPr>
            <w:r w:rsidRPr="00C6354F">
              <w:rPr>
                <w:rFonts w:ascii="GHEA Grapalat" w:hAnsi="GHEA Grapalat" w:cs="Calibri"/>
                <w:sz w:val="20"/>
                <w:szCs w:val="20"/>
              </w:rPr>
              <w:t>480</w:t>
            </w:r>
            <w:r w:rsidR="00302BC3">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 xml:space="preserve">ՏՏ ագար </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45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Shigella ցեղի մանրէների ընտրողական հարստացման միջավայրի հիմք</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30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Shigella ցեղի մանրէների ընտրողական հարստացման միջավայրի հակամանրէային հավելում</w:t>
            </w:r>
          </w:p>
        </w:tc>
      </w:tr>
      <w:tr w:rsidR="00D734D1" w:rsidRPr="00F360C0" w:rsidTr="009B3ED9">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302BC3">
            <w:pPr>
              <w:jc w:val="center"/>
              <w:rPr>
                <w:rFonts w:ascii="GHEA Grapalat" w:hAnsi="GHEA Grapalat" w:cs="Calibri"/>
                <w:sz w:val="20"/>
                <w:szCs w:val="20"/>
              </w:rPr>
            </w:pPr>
            <w:r w:rsidRPr="00C6354F">
              <w:rPr>
                <w:rFonts w:ascii="GHEA Grapalat" w:hAnsi="GHEA Grapalat" w:cs="Calibri"/>
                <w:sz w:val="20"/>
                <w:szCs w:val="20"/>
              </w:rPr>
              <w:t>2</w:t>
            </w:r>
            <w:r w:rsidR="00302BC3">
              <w:rPr>
                <w:rFonts w:ascii="GHEA Grapalat" w:hAnsi="GHEA Grapalat" w:cs="Calibri"/>
                <w:sz w:val="20"/>
                <w:szCs w:val="20"/>
              </w:rPr>
              <w:t xml:space="preserve"> </w:t>
            </w:r>
            <w:r w:rsidRPr="00C6354F">
              <w:rPr>
                <w:rFonts w:ascii="GHEA Grapalat" w:hAnsi="GHEA Grapalat" w:cs="Calibri"/>
                <w:sz w:val="20"/>
                <w:szCs w:val="20"/>
              </w:rPr>
              <w:t>800</w:t>
            </w:r>
            <w:r w:rsidR="00302BC3">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Էնդո ագար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pPr>
              <w:jc w:val="center"/>
              <w:rPr>
                <w:rFonts w:ascii="GHEA Grapalat" w:hAnsi="GHEA Grapalat" w:cs="Calibri"/>
                <w:sz w:val="20"/>
                <w:szCs w:val="20"/>
              </w:rPr>
            </w:pPr>
            <w:r>
              <w:rPr>
                <w:rFonts w:ascii="GHEA Grapalat" w:hAnsi="GHEA Grapalat" w:cs="Calibri"/>
                <w:sz w:val="20"/>
                <w:szCs w:val="20"/>
              </w:rPr>
              <w:t xml:space="preserve">25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 xml:space="preserve">Ացետամիդային արգանակ </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50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Հիպուրատի հիդրոլիզի դիտարկման արգանակ</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70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Բակտերոիդ ագար հավելումով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37 </w:t>
            </w:r>
            <w:r w:rsidR="00D734D1" w:rsidRPr="00C6354F">
              <w:rPr>
                <w:rFonts w:ascii="GHEA Grapalat" w:hAnsi="GHEA Grapalat" w:cs="Calibri"/>
                <w:sz w:val="20"/>
                <w:szCs w:val="20"/>
              </w:rPr>
              <w:t>500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Միջավայր մանրէների շարժունակությունը որոշելու համար՝ Motility medium</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240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Մյուլլեր-Հինթոնի միջավայր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16 </w:t>
            </w:r>
            <w:r w:rsidR="00D734D1" w:rsidRPr="00C6354F">
              <w:rPr>
                <w:rFonts w:ascii="GHEA Grapalat" w:hAnsi="GHEA Grapalat" w:cs="Calibri"/>
                <w:sz w:val="20"/>
                <w:szCs w:val="20"/>
              </w:rPr>
              <w:t>250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Մալոնատային ագար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302BC3">
            <w:pPr>
              <w:jc w:val="center"/>
              <w:rPr>
                <w:rFonts w:ascii="GHEA Grapalat" w:hAnsi="GHEA Grapalat" w:cs="Calibri"/>
                <w:sz w:val="20"/>
                <w:szCs w:val="20"/>
              </w:rPr>
            </w:pPr>
            <w:r w:rsidRPr="00C6354F">
              <w:rPr>
                <w:rFonts w:ascii="GHEA Grapalat" w:hAnsi="GHEA Grapalat" w:cs="Calibri"/>
                <w:sz w:val="20"/>
                <w:szCs w:val="20"/>
              </w:rPr>
              <w:t>70</w:t>
            </w:r>
            <w:r w:rsidR="00302BC3">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Դեղնուցային և պոլիմիքսինային (MYP) ագարի հիմք</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65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B. cereus-ի աճեցման միջավայրի պոլիմիքսինային հավելում</w:t>
            </w:r>
          </w:p>
        </w:tc>
      </w:tr>
      <w:tr w:rsidR="00D734D1" w:rsidRPr="00F360C0" w:rsidTr="009B3ED9">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302BC3">
            <w:pPr>
              <w:jc w:val="center"/>
              <w:rPr>
                <w:rFonts w:ascii="GHEA Grapalat" w:hAnsi="GHEA Grapalat" w:cs="Calibri"/>
                <w:sz w:val="20"/>
                <w:szCs w:val="20"/>
              </w:rPr>
            </w:pPr>
            <w:r w:rsidRPr="00C6354F">
              <w:rPr>
                <w:rFonts w:ascii="GHEA Grapalat" w:hAnsi="GHEA Grapalat" w:cs="Calibri"/>
                <w:sz w:val="20"/>
                <w:szCs w:val="20"/>
              </w:rPr>
              <w:t>55</w:t>
            </w:r>
            <w:r w:rsidR="00302BC3">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Յերսինիոզային սելեկտիվ արգանակի հիմք՝ հավելումով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130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Յերսինիոզային սելեկտիվ ագարի հիմք՝ հավելումով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302BC3">
            <w:pPr>
              <w:jc w:val="center"/>
              <w:rPr>
                <w:rFonts w:ascii="GHEA Grapalat" w:hAnsi="GHEA Grapalat" w:cs="Calibri"/>
                <w:sz w:val="20"/>
                <w:szCs w:val="20"/>
              </w:rPr>
            </w:pPr>
            <w:r w:rsidRPr="00C6354F">
              <w:rPr>
                <w:rFonts w:ascii="GHEA Grapalat" w:hAnsi="GHEA Grapalat" w:cs="Calibri"/>
                <w:sz w:val="20"/>
                <w:szCs w:val="20"/>
              </w:rPr>
              <w:t>150</w:t>
            </w:r>
            <w:r w:rsidR="00302BC3">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Քրոմոգեն ագար՝ ուրոպաթոգեն բակտերիաների հայտնաբերման ու տարբերակման  համար (UTIC)</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8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Նատրիումի հիպոսուլֆիտ</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302BC3" w:rsidP="00302BC3">
            <w:pPr>
              <w:jc w:val="center"/>
              <w:rPr>
                <w:rFonts w:ascii="GHEA Grapalat" w:hAnsi="GHEA Grapalat" w:cs="Calibri"/>
                <w:sz w:val="20"/>
                <w:szCs w:val="20"/>
              </w:rPr>
            </w:pPr>
            <w:r>
              <w:rPr>
                <w:rFonts w:ascii="GHEA Grapalat" w:hAnsi="GHEA Grapalat" w:cs="Calibri"/>
                <w:sz w:val="20"/>
                <w:szCs w:val="20"/>
              </w:rPr>
              <w:t xml:space="preserve">1 </w:t>
            </w:r>
            <w:r w:rsidR="00D734D1" w:rsidRPr="00C6354F">
              <w:rPr>
                <w:rFonts w:ascii="GHEA Grapalat" w:hAnsi="GHEA Grapalat" w:cs="Calibri"/>
                <w:sz w:val="20"/>
                <w:szCs w:val="20"/>
              </w:rPr>
              <w:t>020</w:t>
            </w:r>
            <w:r>
              <w:rPr>
                <w:rFonts w:ascii="GHEA Grapalat" w:hAnsi="GHEA Grapalat" w:cs="Calibri"/>
                <w:sz w:val="20"/>
                <w:szCs w:val="20"/>
              </w:rPr>
              <w:t xml:space="preserve">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ՍԻԲ-երի հավաքածու N 2</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pPr>
              <w:jc w:val="center"/>
              <w:rPr>
                <w:rFonts w:ascii="GHEA Grapalat" w:hAnsi="GHEA Grapalat" w:cs="Calibri"/>
                <w:sz w:val="20"/>
                <w:szCs w:val="20"/>
              </w:rPr>
            </w:pPr>
            <w:r>
              <w:rPr>
                <w:rFonts w:ascii="GHEA Grapalat" w:hAnsi="GHEA Grapalat" w:cs="Calibri"/>
                <w:sz w:val="20"/>
                <w:szCs w:val="20"/>
              </w:rPr>
              <w:t xml:space="preserve">6 </w:t>
            </w:r>
            <w:r w:rsidR="00D734D1" w:rsidRPr="00C6354F">
              <w:rPr>
                <w:rFonts w:ascii="GHEA Grapalat" w:hAnsi="GHEA Grapalat" w:cs="Calibri"/>
                <w:sz w:val="20"/>
                <w:szCs w:val="20"/>
              </w:rPr>
              <w:t>250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Սկավառակներ օպտոխինով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15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Խոշոր եղջերավոր անասունի չոր լեղի</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105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Չոր սալմոնելոզային ադսորբցված ախտորոշիչ շիճուկ ագլյուտինացիայի ռեակցիայի համար Hst</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100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 xml:space="preserve">Տրանսպորտային համակարգ Էյմսի </w:t>
            </w:r>
            <w:r w:rsidRPr="00CA6618">
              <w:rPr>
                <w:rFonts w:ascii="GHEA Grapalat" w:hAnsi="GHEA Grapalat" w:cs="Calibri"/>
                <w:b/>
                <w:bCs/>
                <w:sz w:val="20"/>
                <w:szCs w:val="20"/>
              </w:rPr>
              <w:t xml:space="preserve">ագարային </w:t>
            </w:r>
            <w:r w:rsidRPr="00CA6618">
              <w:rPr>
                <w:rFonts w:ascii="GHEA Grapalat" w:hAnsi="GHEA Grapalat" w:cs="Calibri"/>
                <w:sz w:val="20"/>
                <w:szCs w:val="20"/>
              </w:rPr>
              <w:t>(Ամիես) միջավայրով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20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«ԳազՊակետ»-ներ էքսիկատորների համար (անաէրոբ պայմաններ ստեղծելու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75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PYR-թեստ - հավաքածու</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80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80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083C3A" w:rsidP="00083C3A">
            <w:pPr>
              <w:jc w:val="center"/>
              <w:rPr>
                <w:rFonts w:ascii="GHEA Grapalat" w:hAnsi="GHEA Grapalat" w:cs="Calibri"/>
                <w:sz w:val="20"/>
                <w:szCs w:val="20"/>
              </w:rPr>
            </w:pPr>
            <w:r>
              <w:rPr>
                <w:rFonts w:ascii="GHEA Grapalat" w:hAnsi="GHEA Grapalat" w:cs="Calibri"/>
                <w:sz w:val="20"/>
                <w:szCs w:val="20"/>
              </w:rPr>
              <w:t xml:space="preserve">121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Enterobacter cloacae CCUG 59627</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9B3ED9" w:rsidP="009B3ED9">
            <w:pPr>
              <w:jc w:val="center"/>
              <w:rPr>
                <w:rFonts w:ascii="GHEA Grapalat" w:hAnsi="GHEA Grapalat" w:cs="Calibri"/>
                <w:sz w:val="20"/>
                <w:szCs w:val="20"/>
              </w:rPr>
            </w:pPr>
            <w:r>
              <w:rPr>
                <w:rFonts w:ascii="GHEA Grapalat" w:hAnsi="GHEA Grapalat" w:cs="Calibri"/>
                <w:sz w:val="20"/>
                <w:szCs w:val="20"/>
              </w:rPr>
              <w:t xml:space="preserve">121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K. pneumoniae CCUG 58547 կամ K. pneumoniae NCTC 13440</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K. pneumoniae NCTC 13443</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E. coli NCTC 13476</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K. pneumoniae CCUG 56233 կամ K. pneumoniae NCTC 13438</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K. pneumoniae NCTC 13442</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K. pneumoniae ATCC 25955</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E. coli CCUG 62975</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E. coli CCUG 58543</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K. pneumoniae CCUG 58545</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S. aureus NCTC 13552</w:t>
            </w:r>
          </w:p>
        </w:tc>
      </w:tr>
      <w:tr w:rsidR="00471755" w:rsidRPr="00F360C0" w:rsidTr="001C4FD3">
        <w:tc>
          <w:tcPr>
            <w:tcW w:w="709" w:type="dxa"/>
            <w:vAlign w:val="center"/>
          </w:tcPr>
          <w:p w:rsidR="00471755" w:rsidRPr="00F360C0" w:rsidRDefault="00471755" w:rsidP="003D423E">
            <w:pPr>
              <w:pStyle w:val="BodyTextIndent2"/>
              <w:numPr>
                <w:ilvl w:val="0"/>
                <w:numId w:val="33"/>
              </w:numPr>
              <w:spacing w:line="240" w:lineRule="auto"/>
              <w:ind w:hanging="544"/>
              <w:jc w:val="center"/>
              <w:rPr>
                <w:rFonts w:ascii="GHEA Grapalat" w:hAnsi="GHEA Grapalat"/>
              </w:rPr>
            </w:pPr>
          </w:p>
        </w:tc>
        <w:tc>
          <w:tcPr>
            <w:tcW w:w="1276" w:type="dxa"/>
          </w:tcPr>
          <w:p w:rsidR="00471755" w:rsidRDefault="00471755">
            <w:r w:rsidRPr="00543ECC">
              <w:rPr>
                <w:rFonts w:ascii="GHEA Grapalat" w:hAnsi="GHEA Grapalat" w:cs="Calibri"/>
                <w:sz w:val="20"/>
                <w:szCs w:val="20"/>
              </w:rPr>
              <w:t>121 000</w:t>
            </w:r>
          </w:p>
        </w:tc>
        <w:tc>
          <w:tcPr>
            <w:tcW w:w="8365" w:type="dxa"/>
            <w:vAlign w:val="center"/>
          </w:tcPr>
          <w:p w:rsidR="00471755" w:rsidRPr="00CA6618" w:rsidRDefault="00471755">
            <w:pPr>
              <w:rPr>
                <w:rFonts w:ascii="GHEA Grapalat" w:hAnsi="GHEA Grapalat" w:cs="Calibri"/>
                <w:sz w:val="20"/>
                <w:szCs w:val="20"/>
              </w:rPr>
            </w:pPr>
            <w:r w:rsidRPr="00CA6618">
              <w:rPr>
                <w:rFonts w:ascii="GHEA Grapalat" w:hAnsi="GHEA Grapalat" w:cs="Calibri"/>
                <w:sz w:val="20"/>
                <w:szCs w:val="20"/>
              </w:rPr>
              <w:t>E. faecium NCTC 12202</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471755">
            <w:pPr>
              <w:jc w:val="center"/>
              <w:rPr>
                <w:rFonts w:ascii="GHEA Grapalat" w:hAnsi="GHEA Grapalat" w:cs="Calibri"/>
                <w:sz w:val="20"/>
                <w:szCs w:val="20"/>
              </w:rPr>
            </w:pPr>
            <w:r>
              <w:rPr>
                <w:rFonts w:ascii="GHEA Grapalat" w:hAnsi="GHEA Grapalat" w:cs="Calibri"/>
                <w:sz w:val="20"/>
                <w:szCs w:val="20"/>
              </w:rPr>
              <w:t xml:space="preserve">121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Լեգիոնելաների աճեցման համար բուֆերացված ածխա-դրոժային ագարի և աճի ու ընտրողական հավելումների լրակազմ</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471755">
            <w:pPr>
              <w:jc w:val="center"/>
              <w:rPr>
                <w:rFonts w:ascii="GHEA Grapalat" w:hAnsi="GHEA Grapalat" w:cs="Calibri"/>
                <w:sz w:val="20"/>
                <w:szCs w:val="20"/>
              </w:rPr>
            </w:pPr>
            <w:r w:rsidRPr="00C6354F">
              <w:rPr>
                <w:rFonts w:ascii="GHEA Grapalat" w:hAnsi="GHEA Grapalat" w:cs="Calibri"/>
                <w:sz w:val="20"/>
                <w:szCs w:val="20"/>
              </w:rPr>
              <w:t>100</w:t>
            </w:r>
            <w:r w:rsidR="00471755">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Լատեքս ռեագենտների հավաքածու Լեգիոնելա պնևմաֆիլայի շճատարբերակման / նույնականացման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183BEF">
            <w:pPr>
              <w:jc w:val="center"/>
              <w:rPr>
                <w:rFonts w:ascii="GHEA Grapalat" w:hAnsi="GHEA Grapalat" w:cs="Calibri"/>
                <w:sz w:val="20"/>
                <w:szCs w:val="20"/>
              </w:rPr>
            </w:pPr>
            <w:r w:rsidRPr="00C6354F">
              <w:rPr>
                <w:rFonts w:ascii="GHEA Grapalat" w:hAnsi="GHEA Grapalat" w:cs="Calibri"/>
                <w:sz w:val="20"/>
                <w:szCs w:val="20"/>
              </w:rPr>
              <w:t>121</w:t>
            </w:r>
            <w:r w:rsidR="00183BEF">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Legionella pneumophila serogroup 1 լիոֆիլիզացված շտամ</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90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Թոդ Հյուիթի կամ ԼԻՄ արգանակ կոլիստինով և նալիդիքսաթթվով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183BEF">
            <w:pPr>
              <w:jc w:val="center"/>
              <w:rPr>
                <w:rFonts w:ascii="GHEA Grapalat" w:hAnsi="GHEA Grapalat" w:cs="Calibri"/>
                <w:sz w:val="20"/>
                <w:szCs w:val="20"/>
              </w:rPr>
            </w:pPr>
            <w:r w:rsidRPr="00C6354F">
              <w:rPr>
                <w:rFonts w:ascii="GHEA Grapalat" w:hAnsi="GHEA Grapalat" w:cs="Calibri"/>
                <w:sz w:val="20"/>
                <w:szCs w:val="20"/>
              </w:rPr>
              <w:t>30</w:t>
            </w:r>
            <w:r w:rsidR="00183BEF">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Պոլիստիրենային մածկաթիակ՝ բկանցքի քսուկի նմուշառման համար՝ մանրէազերծ</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30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Պտուտակավոր կափարիչով պլաստիկե մանրէազերծ տարա 500 մլ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12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Պտուտակավոր կափարիչով պլաստիկե տարա՝ հեղուկ նմուշների համար 60 - 100 մլ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15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Նմուշառման մանրէազերծ տարաներ գդալիկով, անհատական փաթեթավորմամբ</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540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Մանրէազերծման համակցված փաթեթներ գոլորշային մանրէազերծման համար 450х500 մմ</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1 980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Միանվագ օգտագործման մանրէազերծ փորձանոթներ՝ պոլիստիրոլային վիրախծուծով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183BEF">
            <w:pPr>
              <w:jc w:val="center"/>
              <w:rPr>
                <w:rFonts w:ascii="GHEA Grapalat" w:hAnsi="GHEA Grapalat" w:cs="Calibri"/>
                <w:sz w:val="20"/>
                <w:szCs w:val="20"/>
              </w:rPr>
            </w:pPr>
            <w:r w:rsidRPr="00C6354F">
              <w:rPr>
                <w:rFonts w:ascii="GHEA Grapalat" w:hAnsi="GHEA Grapalat" w:cs="Calibri"/>
                <w:sz w:val="20"/>
                <w:szCs w:val="20"/>
              </w:rPr>
              <w:t>65</w:t>
            </w:r>
            <w:r w:rsidR="00183BEF">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Միանվագ օգտագործման ձողեր` բամբակյա վիրախծուծ, անհատական փաթեթավորմամբ</w:t>
            </w:r>
          </w:p>
        </w:tc>
      </w:tr>
      <w:tr w:rsidR="00D734D1" w:rsidRPr="00F360C0" w:rsidTr="009B3ED9">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228 </w:t>
            </w:r>
            <w:r w:rsidR="00D734D1" w:rsidRPr="00C6354F">
              <w:rPr>
                <w:rFonts w:ascii="GHEA Grapalat" w:hAnsi="GHEA Grapalat" w:cs="Calibri"/>
                <w:sz w:val="20"/>
                <w:szCs w:val="20"/>
              </w:rPr>
              <w:t>000</w:t>
            </w:r>
          </w:p>
        </w:tc>
        <w:tc>
          <w:tcPr>
            <w:tcW w:w="8365" w:type="dxa"/>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Ապակյա շիշ 0.5 լիտրանոց, պտուտակավոր փակվող պլաստիկե կափարիչով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183BEF" w:rsidP="00183BEF">
            <w:pPr>
              <w:jc w:val="center"/>
              <w:rPr>
                <w:rFonts w:ascii="GHEA Grapalat" w:hAnsi="GHEA Grapalat" w:cs="Calibri"/>
                <w:sz w:val="20"/>
                <w:szCs w:val="20"/>
              </w:rPr>
            </w:pPr>
            <w:r>
              <w:rPr>
                <w:rFonts w:ascii="GHEA Grapalat" w:hAnsi="GHEA Grapalat" w:cs="Calibri"/>
                <w:sz w:val="20"/>
                <w:szCs w:val="20"/>
              </w:rPr>
              <w:t xml:space="preserve">75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Մանրէազերծ պոլիէթիլենային Zip տոպրակներ նմուշներ վերցնելու համար_200-250 մլ.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275305">
            <w:pPr>
              <w:jc w:val="center"/>
              <w:rPr>
                <w:rFonts w:ascii="GHEA Grapalat" w:hAnsi="GHEA Grapalat" w:cs="Calibri"/>
                <w:sz w:val="20"/>
                <w:szCs w:val="20"/>
              </w:rPr>
            </w:pPr>
            <w:r w:rsidRPr="00C6354F">
              <w:rPr>
                <w:rFonts w:ascii="GHEA Grapalat" w:hAnsi="GHEA Grapalat" w:cs="Calibri"/>
                <w:sz w:val="20"/>
                <w:szCs w:val="20"/>
              </w:rPr>
              <w:t>25</w:t>
            </w:r>
            <w:r w:rsidR="00275305">
              <w:rPr>
                <w:rFonts w:ascii="GHEA Grapalat" w:hAnsi="GHEA Grapalat" w:cs="Calibri"/>
                <w:sz w:val="20"/>
                <w:szCs w:val="20"/>
              </w:rPr>
              <w:t xml:space="preserve"> </w:t>
            </w:r>
            <w:r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Մանրէազերծ պոլիէթիլենային Zip տոպրակներ նմուշներ վերցնելու համար_400-500 մլ.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27 </w:t>
            </w:r>
            <w:r w:rsidR="00D734D1" w:rsidRPr="00C6354F">
              <w:rPr>
                <w:rFonts w:ascii="GHEA Grapalat" w:hAnsi="GHEA Grapalat" w:cs="Calibri"/>
                <w:sz w:val="20"/>
                <w:szCs w:val="20"/>
              </w:rPr>
              <w:t>500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pH-ի որոշման ինդիկատորային թղթիկներ` ունիվերսալ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7 </w:t>
            </w:r>
            <w:r w:rsidR="00D734D1" w:rsidRPr="00C6354F">
              <w:rPr>
                <w:rFonts w:ascii="GHEA Grapalat" w:hAnsi="GHEA Grapalat" w:cs="Calibri"/>
                <w:sz w:val="20"/>
                <w:szCs w:val="20"/>
              </w:rPr>
              <w:t>500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pH-ի որոշման ինդիկատորային շերտեր՝ 4-7.5 որոշման սահմանով, 0.3 քայլով</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32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Սպիրտայրոց</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75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Վակումային փորձանոթ բորաթթվով՝ մեզի նմուշառման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40 </w:t>
            </w:r>
            <w:r w:rsidR="00D734D1" w:rsidRPr="00C6354F">
              <w:rPr>
                <w:rFonts w:ascii="GHEA Grapalat" w:hAnsi="GHEA Grapalat" w:cs="Calibri"/>
                <w:sz w:val="20"/>
                <w:szCs w:val="20"/>
              </w:rPr>
              <w:t>500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Կպչուն պիտակ - ժապավեն</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546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Ինդիկատորներ ավտոկլավների 121</w:t>
            </w:r>
            <w:r w:rsidRPr="00CA6618">
              <w:rPr>
                <w:rFonts w:ascii="GHEA Grapalat" w:hAnsi="GHEA Grapalat" w:cs="Calibri"/>
                <w:sz w:val="20"/>
                <w:szCs w:val="20"/>
                <w:vertAlign w:val="superscript"/>
              </w:rPr>
              <w:t>օ</w:t>
            </w:r>
            <w:r w:rsidRPr="00CA6618">
              <w:rPr>
                <w:rFonts w:ascii="GHEA Grapalat" w:hAnsi="GHEA Grapalat" w:cs="Calibri"/>
                <w:sz w:val="20"/>
                <w:szCs w:val="20"/>
              </w:rPr>
              <w:t>C 15 րոպե աշխատանքային ռեեժիմի ստուգման համար</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160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Թափված կենսաբանական նյութերի մաքրման հավաքածու</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50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color w:val="000000"/>
                <w:sz w:val="20"/>
                <w:szCs w:val="20"/>
              </w:rPr>
            </w:pPr>
            <w:r w:rsidRPr="00CA6618">
              <w:rPr>
                <w:rFonts w:ascii="GHEA Grapalat" w:hAnsi="GHEA Grapalat" w:cs="Calibri"/>
                <w:color w:val="000000"/>
                <w:sz w:val="20"/>
                <w:szCs w:val="20"/>
              </w:rPr>
              <w:t>Միանգամյա օգտագործման գլխարկ</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900 000</w:t>
            </w:r>
          </w:p>
        </w:tc>
        <w:tc>
          <w:tcPr>
            <w:tcW w:w="8365" w:type="dxa"/>
            <w:vAlign w:val="center"/>
          </w:tcPr>
          <w:p w:rsidR="00D734D1" w:rsidRPr="00CA6618" w:rsidRDefault="00D734D1">
            <w:pPr>
              <w:rPr>
                <w:rFonts w:ascii="GHEA Grapalat" w:hAnsi="GHEA Grapalat" w:cs="Calibri"/>
                <w:color w:val="000000"/>
                <w:sz w:val="20"/>
                <w:szCs w:val="20"/>
              </w:rPr>
            </w:pPr>
            <w:r w:rsidRPr="00CA6618">
              <w:rPr>
                <w:rFonts w:ascii="GHEA Grapalat" w:hAnsi="GHEA Grapalat" w:cs="Calibri"/>
                <w:color w:val="000000"/>
                <w:sz w:val="20"/>
                <w:szCs w:val="20"/>
              </w:rPr>
              <w:t>Խալաթ բժշկական մեկանգամյա օգտ. ոչ ստերիլ խտ.30</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56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color w:val="000000"/>
                <w:sz w:val="20"/>
                <w:szCs w:val="20"/>
              </w:rPr>
            </w:pPr>
            <w:r w:rsidRPr="00CA6618">
              <w:rPr>
                <w:rFonts w:ascii="GHEA Grapalat" w:hAnsi="GHEA Grapalat" w:cs="Calibri"/>
                <w:color w:val="000000"/>
                <w:sz w:val="20"/>
                <w:szCs w:val="20"/>
              </w:rPr>
              <w:t>Բահիլ</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225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Ձեռնոց բժշկական մանրէազերծ</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300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Բժշկական բամբակ</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275305" w:rsidP="00275305">
            <w:pPr>
              <w:jc w:val="center"/>
              <w:rPr>
                <w:rFonts w:ascii="GHEA Grapalat" w:hAnsi="GHEA Grapalat" w:cs="Calibri"/>
                <w:sz w:val="20"/>
                <w:szCs w:val="20"/>
              </w:rPr>
            </w:pPr>
            <w:r>
              <w:rPr>
                <w:rFonts w:ascii="GHEA Grapalat" w:hAnsi="GHEA Grapalat" w:cs="Calibri"/>
                <w:sz w:val="20"/>
                <w:szCs w:val="20"/>
              </w:rPr>
              <w:t xml:space="preserve">3 </w:t>
            </w:r>
            <w:r w:rsidR="00D734D1" w:rsidRPr="00C6354F">
              <w:rPr>
                <w:rFonts w:ascii="GHEA Grapalat" w:hAnsi="GHEA Grapalat" w:cs="Calibri"/>
                <w:sz w:val="20"/>
                <w:szCs w:val="20"/>
              </w:rPr>
              <w:t>450</w:t>
            </w:r>
            <w:r>
              <w:rPr>
                <w:rFonts w:ascii="GHEA Grapalat" w:hAnsi="GHEA Grapalat" w:cs="Calibri"/>
                <w:sz w:val="20"/>
                <w:szCs w:val="20"/>
              </w:rPr>
              <w:t xml:space="preserve"> </w:t>
            </w:r>
            <w:r w:rsidR="00D734D1" w:rsidRPr="00C6354F">
              <w:rPr>
                <w:rFonts w:ascii="GHEA Grapalat" w:hAnsi="GHEA Grapalat" w:cs="Calibri"/>
                <w:sz w:val="20"/>
                <w:szCs w:val="20"/>
              </w:rPr>
              <w:t>000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Սպիրտ բժշկական 96 %</w:t>
            </w:r>
          </w:p>
        </w:tc>
      </w:tr>
      <w:tr w:rsidR="00D734D1" w:rsidRPr="00F360C0" w:rsidTr="00D874BB">
        <w:tc>
          <w:tcPr>
            <w:tcW w:w="709" w:type="dxa"/>
            <w:vAlign w:val="center"/>
          </w:tcPr>
          <w:p w:rsidR="00D734D1" w:rsidRPr="00F360C0" w:rsidRDefault="00D734D1"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D734D1" w:rsidRPr="00C6354F" w:rsidRDefault="00D734D1" w:rsidP="00275305">
            <w:pPr>
              <w:jc w:val="center"/>
              <w:rPr>
                <w:rFonts w:ascii="GHEA Grapalat" w:hAnsi="GHEA Grapalat" w:cs="Calibri"/>
                <w:sz w:val="20"/>
                <w:szCs w:val="20"/>
              </w:rPr>
            </w:pPr>
            <w:r w:rsidRPr="00C6354F">
              <w:rPr>
                <w:rFonts w:ascii="GHEA Grapalat" w:hAnsi="GHEA Grapalat" w:cs="Calibri"/>
                <w:sz w:val="20"/>
                <w:szCs w:val="20"/>
              </w:rPr>
              <w:t>356</w:t>
            </w:r>
            <w:r w:rsidR="00275305">
              <w:rPr>
                <w:rFonts w:ascii="GHEA Grapalat" w:hAnsi="GHEA Grapalat" w:cs="Calibri"/>
                <w:sz w:val="20"/>
                <w:szCs w:val="20"/>
              </w:rPr>
              <w:t xml:space="preserve"> </w:t>
            </w:r>
            <w:r w:rsidRPr="00C6354F">
              <w:rPr>
                <w:rFonts w:ascii="GHEA Grapalat" w:hAnsi="GHEA Grapalat" w:cs="Calibri"/>
                <w:sz w:val="20"/>
                <w:szCs w:val="20"/>
              </w:rPr>
              <w:t>400</w:t>
            </w:r>
          </w:p>
        </w:tc>
        <w:tc>
          <w:tcPr>
            <w:tcW w:w="8365" w:type="dxa"/>
            <w:vAlign w:val="center"/>
          </w:tcPr>
          <w:p w:rsidR="00D734D1" w:rsidRPr="00CA6618" w:rsidRDefault="00D734D1">
            <w:pPr>
              <w:rPr>
                <w:rFonts w:ascii="GHEA Grapalat" w:hAnsi="GHEA Grapalat" w:cs="Calibri"/>
                <w:sz w:val="20"/>
                <w:szCs w:val="20"/>
              </w:rPr>
            </w:pPr>
            <w:r w:rsidRPr="00CA6618">
              <w:rPr>
                <w:rFonts w:ascii="GHEA Grapalat" w:hAnsi="GHEA Grapalat" w:cs="Calibri"/>
                <w:sz w:val="20"/>
                <w:szCs w:val="20"/>
              </w:rPr>
              <w:t>Ախտահանիչ նյութի հաբեր</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A71D8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A71D81">
        <w:rPr>
          <w:rFonts w:ascii="GHEA Grapalat" w:hAnsi="GHEA Grapalat" w:cs="Sylfaen"/>
          <w:sz w:val="20"/>
          <w:lang w:val="hy-AM"/>
        </w:rPr>
        <w:lastRenderedPageBreak/>
        <w:t>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FA0B6B" w:rsidRPr="00FA0B6B">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A71D81">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27D5">
        <w:rPr>
          <w:rFonts w:ascii="GHEA Grapalat" w:hAnsi="GHEA Grapalat" w:cs="Sylfaen"/>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255CC7" w:rsidRPr="00255CC7">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9048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9048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C9048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C9048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9048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9048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9048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9048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C9048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E60B1A">
        <w:rPr>
          <w:rFonts w:ascii="GHEA Grapalat" w:hAnsi="GHEA Grapalat"/>
          <w:b/>
          <w:color w:val="000000"/>
          <w:sz w:val="20"/>
          <w:szCs w:val="20"/>
          <w:lang w:val="hy-AM"/>
        </w:rPr>
        <w:t>2026-36</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9048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9048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9048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9048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C9048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E60B1A">
        <w:rPr>
          <w:rFonts w:ascii="GHEA Grapalat" w:hAnsi="GHEA Grapalat"/>
          <w:b/>
          <w:color w:val="000000"/>
          <w:lang w:val="hy-AM"/>
        </w:rPr>
        <w:t>2026-36</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517B7"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w:t>
      </w:r>
      <w:r w:rsidRPr="009517B7">
        <w:rPr>
          <w:rFonts w:ascii="GHEA Grapalat" w:hAnsi="GHEA Grapalat"/>
          <w:sz w:val="20"/>
          <w:szCs w:val="20"/>
          <w:lang w:val="hy-AM" w:eastAsia="ru-RU"/>
        </w:rPr>
        <w:t xml:space="preserve">Պայմանագրի N 1, N </w:t>
      </w:r>
      <w:r w:rsidR="003265E6" w:rsidRPr="009517B7">
        <w:rPr>
          <w:rFonts w:ascii="GHEA Grapalat" w:hAnsi="GHEA Grapalat"/>
          <w:sz w:val="20"/>
          <w:szCs w:val="20"/>
          <w:lang w:val="hy-AM" w:eastAsia="ru-RU"/>
        </w:rPr>
        <w:t>2</w:t>
      </w:r>
      <w:r w:rsidR="006711C6" w:rsidRPr="009517B7">
        <w:rPr>
          <w:rFonts w:ascii="GHEA Grapalat" w:hAnsi="GHEA Grapalat"/>
          <w:sz w:val="20"/>
          <w:szCs w:val="20"/>
          <w:lang w:val="hy-AM" w:eastAsia="ru-RU"/>
        </w:rPr>
        <w:t>,</w:t>
      </w:r>
      <w:r w:rsidRPr="009517B7">
        <w:rPr>
          <w:rFonts w:ascii="GHEA Grapalat" w:hAnsi="GHEA Grapalat"/>
          <w:sz w:val="20"/>
          <w:szCs w:val="20"/>
          <w:lang w:val="hy-AM" w:eastAsia="ru-RU"/>
        </w:rPr>
        <w:t xml:space="preserve"> </w:t>
      </w:r>
      <w:r w:rsidR="003265E6" w:rsidRPr="009517B7">
        <w:rPr>
          <w:rFonts w:ascii="GHEA Grapalat" w:hAnsi="GHEA Grapalat"/>
          <w:sz w:val="20"/>
          <w:szCs w:val="20"/>
          <w:lang w:val="hy-AM" w:eastAsia="ru-RU"/>
        </w:rPr>
        <w:t xml:space="preserve">N 3, </w:t>
      </w:r>
      <w:r w:rsidRPr="009517B7">
        <w:rPr>
          <w:rFonts w:ascii="GHEA Grapalat" w:hAnsi="GHEA Grapalat"/>
          <w:sz w:val="20"/>
          <w:szCs w:val="20"/>
          <w:lang w:val="hy-AM" w:eastAsia="ru-RU"/>
        </w:rPr>
        <w:t xml:space="preserve">N </w:t>
      </w:r>
      <w:r w:rsidR="00B64BF8" w:rsidRPr="009517B7">
        <w:rPr>
          <w:rFonts w:ascii="GHEA Grapalat" w:hAnsi="GHEA Grapalat"/>
          <w:sz w:val="20"/>
          <w:szCs w:val="20"/>
          <w:lang w:val="hy-AM" w:eastAsia="ru-RU"/>
        </w:rPr>
        <w:t>3.1</w:t>
      </w:r>
      <w:r w:rsidRPr="009517B7">
        <w:rPr>
          <w:rFonts w:ascii="GHEA Grapalat" w:hAnsi="GHEA Grapalat"/>
          <w:sz w:val="20"/>
          <w:szCs w:val="20"/>
          <w:lang w:val="hy-AM" w:eastAsia="ru-RU"/>
        </w:rPr>
        <w:t xml:space="preserve"> </w:t>
      </w:r>
      <w:r w:rsidR="006711C6" w:rsidRPr="009517B7">
        <w:rPr>
          <w:rFonts w:ascii="GHEA Grapalat" w:hAnsi="GHEA Grapalat"/>
          <w:sz w:val="20"/>
          <w:szCs w:val="20"/>
          <w:lang w:val="hy-AM" w:eastAsia="ru-RU"/>
        </w:rPr>
        <w:t xml:space="preserve">և N 4 </w:t>
      </w:r>
      <w:r w:rsidRPr="009517B7">
        <w:rPr>
          <w:rFonts w:ascii="GHEA Grapalat" w:hAnsi="GHEA Grapalat"/>
          <w:sz w:val="20"/>
          <w:szCs w:val="20"/>
          <w:lang w:val="hy-AM" w:eastAsia="ru-RU"/>
        </w:rPr>
        <w:t xml:space="preserve">հավելվածները, համարվում են </w:t>
      </w:r>
      <w:r w:rsidR="00B64BF8" w:rsidRPr="009517B7">
        <w:rPr>
          <w:rFonts w:ascii="GHEA Grapalat" w:hAnsi="GHEA Grapalat"/>
          <w:sz w:val="20"/>
          <w:szCs w:val="20"/>
          <w:lang w:val="hy-AM" w:eastAsia="ru-RU"/>
        </w:rPr>
        <w:t>պ</w:t>
      </w:r>
      <w:r w:rsidRPr="009517B7">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517B7">
        <w:rPr>
          <w:rFonts w:ascii="GHEA Grapalat" w:hAnsi="GHEA Grapalat"/>
          <w:sz w:val="20"/>
          <w:szCs w:val="20"/>
          <w:lang w:val="hy-AM" w:eastAsia="ru-RU"/>
        </w:rPr>
        <w:t xml:space="preserve">   8.1</w:t>
      </w:r>
      <w:r w:rsidR="006711C6" w:rsidRPr="009517B7">
        <w:rPr>
          <w:rFonts w:ascii="GHEA Grapalat" w:hAnsi="GHEA Grapalat"/>
          <w:sz w:val="20"/>
          <w:szCs w:val="20"/>
          <w:lang w:val="hy-AM" w:eastAsia="ru-RU"/>
        </w:rPr>
        <w:t>5</w:t>
      </w:r>
      <w:r w:rsidRPr="009517B7">
        <w:rPr>
          <w:rFonts w:ascii="GHEA Grapalat" w:hAnsi="GHEA Grapalat"/>
          <w:sz w:val="20"/>
          <w:szCs w:val="20"/>
          <w:lang w:val="hy-AM" w:eastAsia="ru-RU"/>
        </w:rPr>
        <w:t xml:space="preserve">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C9048E" w:rsidTr="007A2020">
        <w:trPr>
          <w:tblCellSpacing w:w="7" w:type="dxa"/>
          <w:jc w:val="center"/>
        </w:trPr>
        <w:tc>
          <w:tcPr>
            <w:tcW w:w="0" w:type="auto"/>
            <w:vAlign w:val="center"/>
          </w:tcPr>
          <w:p w:rsidR="0038400D" w:rsidRPr="00A71D81" w:rsidRDefault="00C70694" w:rsidP="007A2020">
            <w:pPr>
              <w:jc w:val="center"/>
              <w:rPr>
                <w:rFonts w:ascii="GHEA Grapalat" w:hAnsi="GHEA Grapalat"/>
                <w:iCs/>
                <w:color w:val="000000"/>
                <w:sz w:val="21"/>
                <w:szCs w:val="21"/>
                <w:lang w:val="pt-BR"/>
              </w:rPr>
            </w:pPr>
            <w:r w:rsidRPr="00C70694">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6711C6" w:rsidRDefault="006711C6" w:rsidP="006711C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ED9" w:rsidRDefault="009B3ED9">
      <w:r>
        <w:separator/>
      </w:r>
    </w:p>
  </w:endnote>
  <w:endnote w:type="continuationSeparator" w:id="0">
    <w:p w:rsidR="009B3ED9" w:rsidRDefault="009B3E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ED9" w:rsidRDefault="009B3ED9">
      <w:r>
        <w:separator/>
      </w:r>
    </w:p>
  </w:footnote>
  <w:footnote w:type="continuationSeparator" w:id="0">
    <w:p w:rsidR="009B3ED9" w:rsidRDefault="009B3ED9">
      <w:r>
        <w:continuationSeparator/>
      </w:r>
    </w:p>
  </w:footnote>
  <w:footnote w:id="1">
    <w:p w:rsidR="009B3ED9" w:rsidRPr="006F2A6C" w:rsidRDefault="009B3ED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9B3ED9" w:rsidRPr="00BF249E" w:rsidRDefault="009B3ED9"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9B3ED9" w:rsidRPr="004B72E3" w:rsidRDefault="009B3ED9"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9B3ED9" w:rsidRPr="004B72E3" w:rsidRDefault="009B3ED9"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B3ED9" w:rsidRPr="00084034" w:rsidRDefault="009B3ED9"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9B3ED9" w:rsidRPr="00FD4E69" w:rsidRDefault="009B3ED9"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9B3ED9" w:rsidRPr="000B7538" w:rsidRDefault="009B3ED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B3ED9" w:rsidRPr="00253C84" w:rsidRDefault="009B3ED9"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9B3ED9" w:rsidRPr="00253C84" w:rsidRDefault="009B3ED9">
      <w:pPr>
        <w:pStyle w:val="FootnoteText"/>
        <w:rPr>
          <w:rFonts w:asciiTheme="minorHAnsi" w:hAnsiTheme="minorHAnsi"/>
          <w:lang w:val="hy-AM"/>
        </w:rPr>
      </w:pPr>
    </w:p>
  </w:footnote>
  <w:footnote w:id="5">
    <w:p w:rsidR="009B3ED9" w:rsidRPr="00002A8F" w:rsidRDefault="009B3ED9">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9B3ED9" w:rsidRPr="00151EB5" w:rsidRDefault="009B3ED9"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9B3ED9" w:rsidRPr="00253C84" w:rsidRDefault="009B3ED9">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9B3ED9" w:rsidRPr="00E34F95" w:rsidRDefault="009B3ED9"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9B3ED9" w:rsidRDefault="009B3ED9"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B3ED9" w:rsidRPr="00265BC4" w:rsidRDefault="009B3ED9"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9B3ED9" w:rsidRPr="00BE68BB" w:rsidRDefault="009B3ED9"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480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3C3A"/>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3A24"/>
    <w:rsid w:val="000B5AE5"/>
    <w:rsid w:val="000B6863"/>
    <w:rsid w:val="000B700B"/>
    <w:rsid w:val="000B7538"/>
    <w:rsid w:val="000B7641"/>
    <w:rsid w:val="000B7C54"/>
    <w:rsid w:val="000C0396"/>
    <w:rsid w:val="000C062F"/>
    <w:rsid w:val="000C0A9D"/>
    <w:rsid w:val="000C165F"/>
    <w:rsid w:val="000C36C6"/>
    <w:rsid w:val="000C5A09"/>
    <w:rsid w:val="000C6A5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3B"/>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BE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4AA7"/>
    <w:rsid w:val="001C76F7"/>
    <w:rsid w:val="001C7C1A"/>
    <w:rsid w:val="001D1139"/>
    <w:rsid w:val="001D1D00"/>
    <w:rsid w:val="001D2D62"/>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CC7"/>
    <w:rsid w:val="00255D6A"/>
    <w:rsid w:val="00257667"/>
    <w:rsid w:val="00257773"/>
    <w:rsid w:val="00260569"/>
    <w:rsid w:val="00260E64"/>
    <w:rsid w:val="00261272"/>
    <w:rsid w:val="0026158D"/>
    <w:rsid w:val="00262AC1"/>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305"/>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2BC3"/>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A34"/>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322"/>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DF"/>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39A5"/>
    <w:rsid w:val="00454620"/>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755"/>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5FB2"/>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78EF"/>
    <w:rsid w:val="004F7B82"/>
    <w:rsid w:val="00500757"/>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11D"/>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BCB"/>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25BE"/>
    <w:rsid w:val="0067579A"/>
    <w:rsid w:val="006758EB"/>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503"/>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6A1"/>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7A0"/>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630E"/>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0E90"/>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7B7"/>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27D5"/>
    <w:rsid w:val="009B3B94"/>
    <w:rsid w:val="009B3CA3"/>
    <w:rsid w:val="009B3ED9"/>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22D7"/>
    <w:rsid w:val="00A22548"/>
    <w:rsid w:val="00A22EB5"/>
    <w:rsid w:val="00A232D9"/>
    <w:rsid w:val="00A246E3"/>
    <w:rsid w:val="00A24827"/>
    <w:rsid w:val="00A249DB"/>
    <w:rsid w:val="00A24F80"/>
    <w:rsid w:val="00A26CBE"/>
    <w:rsid w:val="00A27FAF"/>
    <w:rsid w:val="00A3062D"/>
    <w:rsid w:val="00A30B3F"/>
    <w:rsid w:val="00A3178C"/>
    <w:rsid w:val="00A31A12"/>
    <w:rsid w:val="00A31F51"/>
    <w:rsid w:val="00A3284C"/>
    <w:rsid w:val="00A34042"/>
    <w:rsid w:val="00A34587"/>
    <w:rsid w:val="00A35BBC"/>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475"/>
    <w:rsid w:val="00A6756D"/>
    <w:rsid w:val="00A67EAC"/>
    <w:rsid w:val="00A70355"/>
    <w:rsid w:val="00A7178B"/>
    <w:rsid w:val="00A71BA7"/>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876"/>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5E31"/>
    <w:rsid w:val="00AF7BE8"/>
    <w:rsid w:val="00B0044D"/>
    <w:rsid w:val="00B00663"/>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0399"/>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656"/>
    <w:rsid w:val="00BE3F61"/>
    <w:rsid w:val="00BE439E"/>
    <w:rsid w:val="00BE45B6"/>
    <w:rsid w:val="00BE54A9"/>
    <w:rsid w:val="00BE54D5"/>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54F"/>
    <w:rsid w:val="00C63E1C"/>
    <w:rsid w:val="00C6467B"/>
    <w:rsid w:val="00C647D8"/>
    <w:rsid w:val="00C648B6"/>
    <w:rsid w:val="00C64BF0"/>
    <w:rsid w:val="00C65A05"/>
    <w:rsid w:val="00C66474"/>
    <w:rsid w:val="00C66A65"/>
    <w:rsid w:val="00C67E80"/>
    <w:rsid w:val="00C700FE"/>
    <w:rsid w:val="00C70694"/>
    <w:rsid w:val="00C706F4"/>
    <w:rsid w:val="00C71E26"/>
    <w:rsid w:val="00C72606"/>
    <w:rsid w:val="00C727E5"/>
    <w:rsid w:val="00C72D0E"/>
    <w:rsid w:val="00C72E21"/>
    <w:rsid w:val="00C73E62"/>
    <w:rsid w:val="00C752FC"/>
    <w:rsid w:val="00C75A7D"/>
    <w:rsid w:val="00C760B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048E"/>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6618"/>
    <w:rsid w:val="00CA770E"/>
    <w:rsid w:val="00CA7F13"/>
    <w:rsid w:val="00CB00AE"/>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070F"/>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47E81"/>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4D1"/>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1981"/>
    <w:rsid w:val="00D820D2"/>
    <w:rsid w:val="00D82DAD"/>
    <w:rsid w:val="00D83043"/>
    <w:rsid w:val="00D8313C"/>
    <w:rsid w:val="00D84287"/>
    <w:rsid w:val="00D84988"/>
    <w:rsid w:val="00D85304"/>
    <w:rsid w:val="00D86538"/>
    <w:rsid w:val="00D86CA8"/>
    <w:rsid w:val="00D873FE"/>
    <w:rsid w:val="00D874BB"/>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273"/>
    <w:rsid w:val="00E41620"/>
    <w:rsid w:val="00E41ADD"/>
    <w:rsid w:val="00E4239E"/>
    <w:rsid w:val="00E42FEB"/>
    <w:rsid w:val="00E430BF"/>
    <w:rsid w:val="00E43CEB"/>
    <w:rsid w:val="00E449ED"/>
    <w:rsid w:val="00E44D86"/>
    <w:rsid w:val="00E45007"/>
    <w:rsid w:val="00E45812"/>
    <w:rsid w:val="00E45ACA"/>
    <w:rsid w:val="00E45C7F"/>
    <w:rsid w:val="00E46070"/>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0B1A"/>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561"/>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7474"/>
    <w:rsid w:val="00EA7727"/>
    <w:rsid w:val="00EA7FA5"/>
    <w:rsid w:val="00EB07BB"/>
    <w:rsid w:val="00EB0B3D"/>
    <w:rsid w:val="00EB0C02"/>
    <w:rsid w:val="00EB176F"/>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C17"/>
    <w:rsid w:val="00F97D3E"/>
    <w:rsid w:val="00FA0498"/>
    <w:rsid w:val="00FA0B6B"/>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F0AE-AB58-4013-9CCE-C911B0871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65</Pages>
  <Words>16963</Words>
  <Characters>128791</Characters>
  <Application>Microsoft Office Word</Application>
  <DocSecurity>0</DocSecurity>
  <Lines>1073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137</cp:revision>
  <cp:lastPrinted>2018-02-16T07:12:00Z</cp:lastPrinted>
  <dcterms:created xsi:type="dcterms:W3CDTF">2025-08-27T06:26:00Z</dcterms:created>
  <dcterms:modified xsi:type="dcterms:W3CDTF">2026-05-12T08:38:00Z</dcterms:modified>
</cp:coreProperties>
</file>