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7D1614C4"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882853">
        <w:rPr>
          <w:rFonts w:ascii="GHEA Grapalat" w:hAnsi="GHEA Grapalat"/>
          <w:b/>
          <w:i w:val="0"/>
          <w:lang w:val="hy-AM"/>
        </w:rPr>
        <w:t>19</w:t>
      </w:r>
      <w:r w:rsidRPr="005450A3">
        <w:rPr>
          <w:rFonts w:ascii="GHEA Grapalat" w:hAnsi="GHEA Grapalat"/>
          <w:b/>
          <w:i w:val="0"/>
        </w:rPr>
        <w:t>" "</w:t>
      </w:r>
      <w:r w:rsidR="00882853">
        <w:rPr>
          <w:rFonts w:ascii="GHEA Grapalat" w:hAnsi="GHEA Grapalat"/>
          <w:b/>
          <w:i w:val="0"/>
          <w:lang w:val="hy-AM"/>
        </w:rPr>
        <w:t>01</w:t>
      </w:r>
      <w:r w:rsidRPr="005450A3">
        <w:rPr>
          <w:rFonts w:ascii="GHEA Grapalat" w:hAnsi="GHEA Grapalat"/>
          <w:b/>
          <w:i w:val="0"/>
        </w:rPr>
        <w:t xml:space="preserve">" </w:t>
      </w:r>
      <w:r w:rsidR="00537CA9" w:rsidRPr="005450A3">
        <w:rPr>
          <w:rFonts w:ascii="GHEA Grapalat" w:hAnsi="GHEA Grapalat"/>
          <w:b/>
          <w:i w:val="0"/>
        </w:rPr>
        <w:t>202</w:t>
      </w:r>
      <w:r w:rsidR="00882853">
        <w:rPr>
          <w:rFonts w:ascii="GHEA Grapalat" w:hAnsi="GHEA Grapalat"/>
          <w:b/>
          <w:i w:val="0"/>
          <w:lang w:val="hy-AM"/>
        </w:rPr>
        <w:t>4</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060D6750"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882853">
        <w:rPr>
          <w:rFonts w:ascii="GHEA Grapalat" w:hAnsi="GHEA Grapalat"/>
          <w:b/>
          <w:bCs/>
          <w:lang w:val="af-ZA"/>
        </w:rPr>
        <w:t>ՀՀՓԿ-ԳՀԱՊՁԲ-11/24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1D4704A5"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4A6C76">
        <w:rPr>
          <w:rFonts w:ascii="GHEA Grapalat" w:hAnsi="GHEA Grapalat"/>
          <w:i w:val="0"/>
        </w:rPr>
        <w:t>лабораторные приборы, оборудование</w:t>
      </w:r>
      <w:r w:rsidR="00CE6CF4" w:rsidRPr="00CE6CF4">
        <w:rPr>
          <w:rFonts w:ascii="GHEA Grapalat" w:hAnsi="GHEA Grapalat"/>
          <w:i w:val="0"/>
        </w:rPr>
        <w:t xml:space="preserve">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r>
        <w:rPr>
          <w:rFonts w:ascii="GHEA Grapalat" w:hAnsi="GHEA Grapalat"/>
          <w:i w:val="0"/>
        </w:rPr>
        <w:t>Условия</w:t>
      </w:r>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47C376AE"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4A6C76" w:rsidRPr="004A6C76">
        <w:rPr>
          <w:rFonts w:ascii="GHEA Grapalat" w:hAnsi="GHEA Grapalat"/>
          <w:b/>
          <w:i w:val="0"/>
        </w:rPr>
        <w:t>0</w:t>
      </w:r>
      <w:r w:rsidR="008E30DC" w:rsidRPr="005450A3">
        <w:rPr>
          <w:rFonts w:ascii="GHEA Grapalat" w:hAnsi="GHEA Grapalat"/>
          <w:b/>
          <w:i w:val="0"/>
        </w:rPr>
        <w:t>:</w:t>
      </w:r>
      <w:r w:rsidR="004A6C76" w:rsidRPr="004A6C76">
        <w:rPr>
          <w:rFonts w:ascii="GHEA Grapalat" w:hAnsi="GHEA Grapalat"/>
          <w:b/>
          <w:i w:val="0"/>
        </w:rPr>
        <w:t>3</w:t>
      </w:r>
      <w:r w:rsidR="002A7B99" w:rsidRPr="002A7B99">
        <w:rPr>
          <w:rFonts w:ascii="GHEA Grapalat" w:hAnsi="GHEA Grapalat"/>
          <w:b/>
          <w:i w:val="0"/>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74A51F3E"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882853">
        <w:rPr>
          <w:rFonts w:ascii="GHEA Grapalat" w:hAnsi="GHEA Grapalat"/>
          <w:b/>
          <w:i w:val="0"/>
          <w:lang w:val="hy-AM"/>
        </w:rPr>
        <w:t>1</w:t>
      </w:r>
      <w:r w:rsidR="00344436">
        <w:rPr>
          <w:rFonts w:ascii="GHEA Grapalat" w:hAnsi="GHEA Grapalat"/>
          <w:b/>
          <w:i w:val="0"/>
        </w:rPr>
        <w:t>։</w:t>
      </w:r>
      <w:r w:rsidR="00CE6CF4" w:rsidRPr="004A6C76">
        <w:rPr>
          <w:rFonts w:ascii="GHEA Grapalat" w:hAnsi="GHEA Grapalat"/>
          <w:b/>
          <w:i w:val="0"/>
        </w:rPr>
        <w:t>3</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531BD449" w:rsidR="000E4E20" w:rsidRPr="00882853"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882853">
        <w:rPr>
          <w:rFonts w:ascii="GHEA Grapalat" w:hAnsi="GHEA Grapalat"/>
          <w:b/>
          <w:i w:val="0"/>
          <w:lang w:val="hy-AM"/>
        </w:rPr>
        <w:t>1</w:t>
      </w:r>
      <w:r w:rsidRPr="005450A3">
        <w:rPr>
          <w:rFonts w:ascii="GHEA Grapalat" w:hAnsi="GHEA Grapalat"/>
          <w:b/>
          <w:i w:val="0"/>
          <w:lang w:val="hy-AM"/>
        </w:rPr>
        <w:t>։</w:t>
      </w:r>
      <w:r w:rsidR="00CE6CF4" w:rsidRPr="004A6C76">
        <w:rPr>
          <w:rFonts w:ascii="GHEA Grapalat" w:hAnsi="GHEA Grapalat"/>
          <w:b/>
          <w:i w:val="0"/>
        </w:rPr>
        <w:t>3</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882853">
        <w:rPr>
          <w:rFonts w:ascii="GHEA Grapalat" w:hAnsi="GHEA Grapalat"/>
          <w:b/>
          <w:i w:val="0"/>
          <w:lang w:val="hy-AM"/>
        </w:rPr>
        <w:t>19</w:t>
      </w:r>
      <w:r w:rsidRPr="005450A3">
        <w:rPr>
          <w:rFonts w:ascii="GHEA Grapalat" w:hAnsi="GHEA Grapalat"/>
          <w:b/>
          <w:i w:val="0"/>
        </w:rPr>
        <w:t>.</w:t>
      </w:r>
      <w:r w:rsidR="00882853">
        <w:rPr>
          <w:rFonts w:ascii="GHEA Grapalat" w:hAnsi="GHEA Grapalat"/>
          <w:b/>
          <w:i w:val="0"/>
          <w:lang w:val="hy-AM"/>
        </w:rPr>
        <w:t>01.2024</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445C32C6"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882853">
        <w:rPr>
          <w:rFonts w:ascii="GHEA Grapalat" w:hAnsi="GHEA Grapalat"/>
          <w:b/>
          <w:bCs/>
          <w:lang w:val="af-ZA"/>
        </w:rPr>
        <w:t>ՀՀՓԿ-ԳՀԱՊՁԲ-11/24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5E9F4118"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882853">
        <w:rPr>
          <w:rFonts w:ascii="GHEA Grapalat" w:hAnsi="GHEA Grapalat"/>
          <w:b/>
          <w:i/>
          <w:sz w:val="20"/>
          <w:szCs w:val="20"/>
          <w:lang w:val="hy-AM"/>
        </w:rPr>
        <w:t>19.01.2024</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9FF7DEA"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98E756B" w14:textId="08582E2B" w:rsidR="00CE0D95" w:rsidRPr="005450A3" w:rsidRDefault="004A6C76" w:rsidP="006567A7">
      <w:pPr>
        <w:pStyle w:val="BodyText"/>
        <w:widowControl w:val="0"/>
        <w:spacing w:after="0"/>
        <w:ind w:right="-7" w:firstLine="567"/>
        <w:jc w:val="center"/>
        <w:rPr>
          <w:rFonts w:ascii="GHEA Grapalat" w:hAnsi="GHEA Grapalat"/>
          <w:b/>
          <w:sz w:val="20"/>
          <w:szCs w:val="20"/>
        </w:rPr>
      </w:pPr>
      <w:r>
        <w:rPr>
          <w:rFonts w:ascii="GHEA Grapalat" w:hAnsi="GHEA Grapalat"/>
          <w:b/>
          <w:sz w:val="20"/>
          <w:szCs w:val="20"/>
        </w:rPr>
        <w:t>ЛАБОРАТОРНЫЕ ПРИБОРЫ, ОБОРУДОВАНИЕ</w:t>
      </w:r>
      <w:r w:rsidR="00CE6CF4" w:rsidRPr="00CE6CF4">
        <w:rPr>
          <w:rFonts w:ascii="GHEA Grapalat" w:hAnsi="GHEA Grapalat"/>
          <w:b/>
          <w:sz w:val="20"/>
          <w:szCs w:val="20"/>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EE6CDA3" w14:textId="77777777" w:rsidR="00BA1EC2" w:rsidRDefault="000D7458" w:rsidP="00BA1EC2">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176BA2C2" w14:textId="41FFDC64" w:rsidR="00C67E80" w:rsidRPr="005450A3" w:rsidRDefault="004A6C76" w:rsidP="00BA1EC2">
      <w:pPr>
        <w:pStyle w:val="BodyText"/>
        <w:widowControl w:val="0"/>
        <w:spacing w:after="0"/>
        <w:ind w:right="-7" w:firstLine="567"/>
        <w:jc w:val="center"/>
        <w:rPr>
          <w:rFonts w:ascii="GHEA Grapalat" w:hAnsi="GHEA Grapalat"/>
          <w:b/>
          <w:sz w:val="20"/>
          <w:szCs w:val="20"/>
        </w:rPr>
      </w:pPr>
      <w:r>
        <w:rPr>
          <w:rFonts w:ascii="GHEA Grapalat" w:hAnsi="GHEA Grapalat"/>
          <w:b/>
          <w:sz w:val="20"/>
          <w:szCs w:val="20"/>
        </w:rPr>
        <w:t>ЛАБОРАТОРНЫЕ ПРИБОРЫ, ОБОРУДОВАНИЕ</w:t>
      </w:r>
      <w:r w:rsidR="00CE6CF4" w:rsidRPr="005450A3">
        <w:rPr>
          <w:rFonts w:ascii="GHEA Grapalat" w:hAnsi="GHEA Grapalat"/>
          <w:b/>
          <w:sz w:val="20"/>
          <w:szCs w:val="20"/>
        </w:rPr>
        <w:t xml:space="preserve">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53D053F0"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882853">
        <w:rPr>
          <w:rFonts w:ascii="GHEA Grapalat" w:hAnsi="GHEA Grapalat"/>
          <w:b/>
          <w:bCs/>
          <w:spacing w:val="-6"/>
          <w:sz w:val="20"/>
          <w:szCs w:val="20"/>
        </w:rPr>
        <w:t>ՀՀՓԿ-ԳՀԱՊՁԲ-11/24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7263305C"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4A6C76">
        <w:rPr>
          <w:rFonts w:ascii="GHEA Grapalat" w:hAnsi="GHEA Grapalat"/>
          <w:b/>
          <w:sz w:val="20"/>
          <w:szCs w:val="20"/>
        </w:rPr>
        <w:t>ЛАБОРАТОРНЫЕ ПРИБОРЫ, ОБОРУДОВАНИЕ</w:t>
      </w:r>
      <w:r w:rsidR="00CE6CF4" w:rsidRPr="005450A3">
        <w:rPr>
          <w:rFonts w:ascii="GHEA Grapalat" w:hAnsi="GHEA Grapalat"/>
          <w:i/>
          <w:sz w:val="20"/>
          <w:szCs w:val="20"/>
        </w:rPr>
        <w:t xml:space="preserve">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4077FC" w:rsidRPr="004077FC">
        <w:rPr>
          <w:rFonts w:ascii="GHEA Grapalat" w:hAnsi="GHEA Grapalat"/>
          <w:b/>
          <w:i/>
          <w:sz w:val="20"/>
          <w:szCs w:val="20"/>
        </w:rPr>
        <w:t>1</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360F70BB" w14:textId="77777777" w:rsidTr="005450A3">
        <w:trPr>
          <w:jc w:val="center"/>
        </w:trPr>
        <w:tc>
          <w:tcPr>
            <w:tcW w:w="3142"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5450A3">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7225EE03" w14:textId="77777777" w:rsidR="00AD432A" w:rsidRPr="00CE6CF4" w:rsidRDefault="00C53648" w:rsidP="00B46D58">
            <w:pPr>
              <w:pStyle w:val="BodyTextIndent2"/>
              <w:widowControl w:val="0"/>
              <w:spacing w:after="120" w:line="240" w:lineRule="auto"/>
              <w:ind w:firstLine="0"/>
              <w:jc w:val="center"/>
              <w:rPr>
                <w:rFonts w:ascii="GHEA Grapalat" w:hAnsi="GHEA Grapalat"/>
                <w:b/>
                <w:i/>
                <w:lang w:val="en-US"/>
              </w:rPr>
            </w:pPr>
            <w:r w:rsidRPr="005450A3">
              <w:rPr>
                <w:rFonts w:ascii="GHEA Grapalat" w:hAnsi="GHEA Grapalat"/>
                <w:b/>
                <w:i/>
              </w:rPr>
              <w:t>Цена закупки</w:t>
            </w:r>
          </w:p>
        </w:tc>
        <w:tc>
          <w:tcPr>
            <w:tcW w:w="6092"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4A6C76" w:rsidRPr="00882853" w14:paraId="3013A73E" w14:textId="77777777" w:rsidTr="005450A3">
        <w:trPr>
          <w:jc w:val="center"/>
        </w:trPr>
        <w:tc>
          <w:tcPr>
            <w:tcW w:w="1530" w:type="dxa"/>
            <w:vAlign w:val="center"/>
          </w:tcPr>
          <w:p w14:paraId="52952CD9" w14:textId="4BF76035" w:rsidR="004A6C76" w:rsidRPr="000F6834" w:rsidRDefault="000F6834" w:rsidP="00F51AAD">
            <w:pPr>
              <w:pStyle w:val="BodyTextIndent2"/>
              <w:spacing w:line="240" w:lineRule="auto"/>
              <w:ind w:left="720" w:firstLine="0"/>
              <w:rPr>
                <w:rFonts w:ascii="GHEA Grapalat" w:hAnsi="GHEA Grapalat"/>
                <w:lang w:val="hy-AM"/>
              </w:rPr>
            </w:pPr>
            <w:r>
              <w:rPr>
                <w:rFonts w:ascii="GHEA Grapalat" w:hAnsi="GHEA Grapalat"/>
                <w:lang w:val="hy-AM"/>
              </w:rPr>
              <w:t>1</w:t>
            </w:r>
          </w:p>
        </w:tc>
        <w:tc>
          <w:tcPr>
            <w:tcW w:w="1612" w:type="dxa"/>
            <w:vAlign w:val="center"/>
          </w:tcPr>
          <w:p w14:paraId="3FE66CF4" w14:textId="69E81D3A" w:rsidR="004A6C76" w:rsidRDefault="004A6C76" w:rsidP="00F51AAD">
            <w:pPr>
              <w:rPr>
                <w:rFonts w:ascii="GHEA Grapalat" w:hAnsi="GHEA Grapalat" w:cs="Arial"/>
                <w:color w:val="000000"/>
                <w:sz w:val="18"/>
                <w:szCs w:val="18"/>
                <w:lang w:val="en-US"/>
              </w:rPr>
            </w:pPr>
            <w:r>
              <w:rPr>
                <w:rFonts w:ascii="GHEA Grapalat" w:hAnsi="GHEA Grapalat" w:cs="Arial"/>
                <w:color w:val="000000"/>
                <w:sz w:val="18"/>
                <w:szCs w:val="18"/>
                <w:lang w:val="en-US"/>
              </w:rPr>
              <w:t>15000000</w:t>
            </w:r>
          </w:p>
        </w:tc>
        <w:tc>
          <w:tcPr>
            <w:tcW w:w="6092" w:type="dxa"/>
            <w:vAlign w:val="center"/>
          </w:tcPr>
          <w:p w14:paraId="05EEAA9B" w14:textId="09B0F80C" w:rsidR="004A6C76" w:rsidRPr="004A6C76" w:rsidRDefault="004A6C76" w:rsidP="00F51AAD">
            <w:pPr>
              <w:rPr>
                <w:rFonts w:ascii="Arial LatArm" w:hAnsi="Arial LatArm"/>
                <w:b/>
                <w:sz w:val="20"/>
                <w:szCs w:val="20"/>
                <w:lang w:val="en-US"/>
              </w:rPr>
            </w:pPr>
            <w:r w:rsidRPr="004A6C76">
              <w:rPr>
                <w:rFonts w:ascii="Arial LatArm" w:hAnsi="Arial LatArm"/>
                <w:b/>
                <w:sz w:val="20"/>
                <w:szCs w:val="20"/>
                <w:lang w:val="en-US"/>
              </w:rPr>
              <w:t xml:space="preserve">ä³ÛÃáõóÇÏ </w:t>
            </w:r>
            <w:proofErr w:type="spellStart"/>
            <w:r w:rsidRPr="004A6C76">
              <w:rPr>
                <w:rFonts w:ascii="Arial LatArm" w:hAnsi="Arial LatArm"/>
                <w:b/>
                <w:sz w:val="20"/>
                <w:szCs w:val="20"/>
                <w:lang w:val="en-US"/>
              </w:rPr>
              <w:t>ÝÛáõÃ»ñÇ</w:t>
            </w:r>
            <w:proofErr w:type="spellEnd"/>
            <w:r w:rsidRPr="004A6C76">
              <w:rPr>
                <w:rFonts w:ascii="Arial LatArm" w:hAnsi="Arial LatArm"/>
                <w:b/>
                <w:sz w:val="20"/>
                <w:szCs w:val="20"/>
                <w:lang w:val="en-US"/>
              </w:rPr>
              <w:t xml:space="preserve"> Ñ³ÛïÝ³µ»ñÙ³Ý ë³ñù³íáñáõÙ</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w:t>
      </w:r>
      <w:r w:rsidRPr="005450A3">
        <w:rPr>
          <w:rFonts w:ascii="GHEA Grapalat" w:hAnsi="GHEA Grapalat"/>
          <w:sz w:val="20"/>
          <w:szCs w:val="20"/>
        </w:rPr>
        <w:lastRenderedPageBreak/>
        <w:t>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lastRenderedPageBreak/>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524B9D7B" w14:textId="2F09852C"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CE6CF4" w:rsidRPr="00CE6CF4">
        <w:rPr>
          <w:rFonts w:ascii="GHEA Grapalat" w:hAnsi="GHEA Grapalat"/>
          <w:b/>
        </w:rPr>
        <w:t>0</w:t>
      </w:r>
      <w:r w:rsidR="00D60ABC" w:rsidRPr="005450A3">
        <w:rPr>
          <w:rFonts w:ascii="GHEA Grapalat" w:hAnsi="GHEA Grapalat"/>
          <w:b/>
          <w:lang w:val="hy-AM"/>
        </w:rPr>
        <w:t>։</w:t>
      </w:r>
      <w:r w:rsidR="00CE6CF4" w:rsidRPr="00CE6CF4">
        <w:rPr>
          <w:rFonts w:ascii="GHEA Grapalat" w:hAnsi="GHEA Grapalat"/>
          <w:b/>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w:t>
      </w:r>
      <w:r w:rsidRPr="005450A3">
        <w:rPr>
          <w:rFonts w:ascii="GHEA Grapalat" w:hAnsi="GHEA Grapalat"/>
        </w:rPr>
        <w:lastRenderedPageBreak/>
        <w:t>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 xml:space="preserve">Предлагаемая цена помимо стоимости товара включает также расходы по части </w:t>
      </w:r>
      <w:r w:rsidRPr="005450A3">
        <w:rPr>
          <w:rFonts w:ascii="GHEA Grapalat" w:hAnsi="GHEA Grapalat"/>
          <w:sz w:val="20"/>
          <w:szCs w:val="20"/>
        </w:rPr>
        <w:lastRenderedPageBreak/>
        <w:t>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B287D4"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E6CF4" w:rsidRPr="00CE6CF4">
        <w:rPr>
          <w:rFonts w:ascii="GHEA Grapalat" w:hAnsi="GHEA Grapalat"/>
        </w:rPr>
        <w:t>0</w:t>
      </w:r>
      <w:r w:rsidR="00C63330">
        <w:rPr>
          <w:rFonts w:ascii="GHEA Grapalat" w:hAnsi="GHEA Grapalat"/>
        </w:rPr>
        <w:t>:</w:t>
      </w:r>
      <w:r w:rsidR="00CE6CF4" w:rsidRPr="00CE6CF4">
        <w:rPr>
          <w:rFonts w:ascii="GHEA Grapalat" w:hAnsi="GHEA Grapalat"/>
        </w:rPr>
        <w:t>3</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lastRenderedPageBreak/>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lastRenderedPageBreak/>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lastRenderedPageBreak/>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w:t>
      </w:r>
      <w:r w:rsidR="00571E4C" w:rsidRPr="005450A3">
        <w:rPr>
          <w:rFonts w:ascii="GHEA Grapalat" w:hAnsi="GHEA Grapalat"/>
          <w:sz w:val="20"/>
          <w:szCs w:val="20"/>
        </w:rPr>
        <w:lastRenderedPageBreak/>
        <w:t xml:space="preserve">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w:t>
      </w:r>
      <w:r w:rsidRPr="005450A3">
        <w:rPr>
          <w:rFonts w:ascii="GHEA Grapalat" w:hAnsi="GHEA Grapalat"/>
          <w:sz w:val="20"/>
          <w:szCs w:val="20"/>
        </w:rPr>
        <w:lastRenderedPageBreak/>
        <w:t>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lastRenderedPageBreak/>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w:t>
      </w:r>
      <w:r w:rsidRPr="005450A3">
        <w:rPr>
          <w:rFonts w:ascii="GHEA Grapalat" w:hAnsi="GHEA Grapalat"/>
          <w:sz w:val="20"/>
          <w:szCs w:val="20"/>
        </w:rPr>
        <w:lastRenderedPageBreak/>
        <w:t>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184FAA53"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882853">
        <w:rPr>
          <w:rFonts w:ascii="GHEA Grapalat" w:hAnsi="GHEA Grapalat"/>
          <w:b/>
          <w:bCs/>
          <w:lang w:val="af-ZA"/>
        </w:rPr>
        <w:t>ՀՀՓԿ-ԳՀԱՊՁԲ-11/24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6EA07F77"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882853">
        <w:rPr>
          <w:rFonts w:ascii="GHEA Grapalat" w:hAnsi="GHEA Grapalat"/>
          <w:b/>
          <w:bCs/>
          <w:sz w:val="20"/>
          <w:szCs w:val="20"/>
        </w:rPr>
        <w:t>ՀՀՓԿ-ԳՀԱՊՁԲ-11/24</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1FE9F7C9"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882853">
        <w:rPr>
          <w:rFonts w:ascii="GHEA Grapalat" w:hAnsi="GHEA Grapalat"/>
          <w:b/>
          <w:bCs/>
          <w:sz w:val="20"/>
          <w:szCs w:val="20"/>
        </w:rPr>
        <w:t>ՀՀՓԿ-ԳՀԱՊՁԲ-11/24</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6AA8531F"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882853">
        <w:rPr>
          <w:rFonts w:ascii="GHEA Grapalat" w:hAnsi="GHEA Grapalat"/>
          <w:b/>
          <w:bCs/>
          <w:sz w:val="20"/>
          <w:szCs w:val="20"/>
        </w:rPr>
        <w:t>ՀՀՓԿ-ԳՀԱՊՁԲ-11/24</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w:t>
      </w:r>
      <w:r w:rsidRPr="005450A3">
        <w:rPr>
          <w:rFonts w:ascii="GHEA Grapalat" w:hAnsi="GHEA Grapalat"/>
          <w:sz w:val="20"/>
          <w:szCs w:val="20"/>
        </w:rPr>
        <w:lastRenderedPageBreak/>
        <w:t xml:space="preserve">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7D92D8A0"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882853">
        <w:rPr>
          <w:rFonts w:ascii="GHEA Grapalat" w:hAnsi="GHEA Grapalat"/>
          <w:b/>
          <w:bCs/>
          <w:lang w:val="af-ZA"/>
        </w:rPr>
        <w:t>ՀՀՓԿ-ԳՀԱՊՁԲ-11/24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1E9B8FF0"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882853">
        <w:rPr>
          <w:rFonts w:ascii="GHEA Grapalat" w:hAnsi="GHEA Grapalat"/>
          <w:b/>
          <w:bCs/>
          <w:lang w:val="af-ZA"/>
        </w:rPr>
        <w:t>ՀՀՓԿ-ԳՀԱՊՁԲ-11/24</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482224C8"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2A7B99" w:rsidRPr="002A7B99">
        <w:rPr>
          <w:rFonts w:ascii="GHEA Grapalat" w:hAnsi="GHEA Grapalat"/>
          <w:b/>
          <w:lang w:val="af-ZA"/>
        </w:rPr>
        <w:t xml:space="preserve"> </w:t>
      </w:r>
      <w:r w:rsidR="00882853">
        <w:rPr>
          <w:rFonts w:ascii="GHEA Grapalat" w:hAnsi="GHEA Grapalat"/>
          <w:b/>
          <w:bCs/>
          <w:lang w:val="af-ZA"/>
        </w:rPr>
        <w:t>ՀՀՓԿ-ԳՀԱՊՁԲ-11/24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w:t>
            </w:r>
            <w:r w:rsidR="00F016A2" w:rsidRPr="005450A3">
              <w:rPr>
                <w:rFonts w:ascii="GHEA Grapalat" w:eastAsia="GHEA Grapalat" w:hAnsi="GHEA Grapalat" w:cs="GHEA Grapalat"/>
                <w:sz w:val="20"/>
                <w:szCs w:val="20"/>
              </w:rPr>
              <w:lastRenderedPageBreak/>
              <w:t>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082E0875"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882853">
        <w:rPr>
          <w:rFonts w:ascii="GHEA Grapalat" w:hAnsi="GHEA Grapalat"/>
          <w:b/>
          <w:bCs/>
          <w:lang w:val="af-ZA"/>
        </w:rPr>
        <w:t>ՀՀՓԿ-ԳՀԱՊՁԲ-11/24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55016311"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882853">
        <w:rPr>
          <w:rFonts w:ascii="GHEA Grapalat" w:hAnsi="GHEA Grapalat"/>
          <w:b/>
          <w:bCs/>
          <w:lang w:val="af-ZA"/>
        </w:rPr>
        <w:t>ՀՀՓԿ-ԳՀԱՊՁԲ-11/24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5A7E4E0C"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882853">
        <w:rPr>
          <w:rFonts w:ascii="GHEA Grapalat" w:hAnsi="GHEA Grapalat"/>
          <w:b/>
          <w:bCs/>
          <w:lang w:val="af-ZA"/>
        </w:rPr>
        <w:t>ՀՀՓԿ-ԳՀԱՊՁԲ-11/24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1A72E636"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882853">
        <w:rPr>
          <w:rFonts w:ascii="GHEA Grapalat" w:hAnsi="GHEA Grapalat"/>
          <w:b/>
          <w:bCs/>
          <w:lang w:val="af-ZA"/>
        </w:rPr>
        <w:t>ՀՀՓԿ-ԳՀԱՊՁԲ-11/24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3B994A50"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882853">
        <w:rPr>
          <w:rFonts w:ascii="GHEA Grapalat" w:hAnsi="GHEA Grapalat"/>
          <w:b/>
          <w:bCs/>
          <w:lang w:val="af-ZA"/>
        </w:rPr>
        <w:t>ՀՀՓԿ-ԳՀԱՊՁԲ-11/24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w:t>
      </w:r>
      <w:r w:rsidRPr="005450A3">
        <w:rPr>
          <w:rFonts w:ascii="GHEA Grapalat" w:hAnsi="GHEA Grapalat"/>
          <w:sz w:val="20"/>
          <w:szCs w:val="20"/>
        </w:rPr>
        <w:lastRenderedPageBreak/>
        <w:t xml:space="preserve">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lastRenderedPageBreak/>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lastRenderedPageBreak/>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10"/>
          <w:footnotePr>
            <w:pos w:val="beneathText"/>
          </w:footnotePr>
          <w:pgSz w:w="11906" w:h="16838" w:code="9"/>
          <w:pgMar w:top="810" w:right="1418" w:bottom="1418" w:left="1418" w:header="561" w:footer="561" w:gutter="0"/>
          <w:cols w:space="720"/>
          <w:docGrid w:linePitch="326"/>
        </w:sectPr>
      </w:pPr>
    </w:p>
    <w:p w14:paraId="1A8715D3" w14:textId="77777777" w:rsidR="00CE6CF4" w:rsidRDefault="00CE6CF4" w:rsidP="00836932">
      <w:pPr>
        <w:widowControl w:val="0"/>
        <w:jc w:val="right"/>
        <w:rPr>
          <w:rFonts w:ascii="GHEA Grapalat" w:hAnsi="GHEA Grapalat"/>
          <w:i/>
          <w:sz w:val="20"/>
          <w:szCs w:val="20"/>
        </w:rPr>
      </w:pPr>
    </w:p>
    <w:p w14:paraId="474CD1A5" w14:textId="77777777" w:rsidR="00CE6CF4" w:rsidRDefault="00CE6CF4" w:rsidP="00836932">
      <w:pPr>
        <w:widowControl w:val="0"/>
        <w:jc w:val="right"/>
        <w:rPr>
          <w:rFonts w:ascii="GHEA Grapalat" w:hAnsi="GHEA Grapalat"/>
          <w:i/>
          <w:sz w:val="20"/>
          <w:szCs w:val="20"/>
        </w:rPr>
      </w:pPr>
    </w:p>
    <w:p w14:paraId="2B09D84C" w14:textId="77777777" w:rsidR="00CE6CF4" w:rsidRDefault="00CE6CF4" w:rsidP="00836932">
      <w:pPr>
        <w:widowControl w:val="0"/>
        <w:jc w:val="right"/>
        <w:rPr>
          <w:rFonts w:ascii="GHEA Grapalat" w:hAnsi="GHEA Grapalat"/>
          <w:i/>
          <w:sz w:val="20"/>
          <w:szCs w:val="20"/>
        </w:rPr>
      </w:pPr>
    </w:p>
    <w:p w14:paraId="17505A9B" w14:textId="691378B0"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Приложение № 1</w:t>
      </w:r>
    </w:p>
    <w:p w14:paraId="00B0B811" w14:textId="4CF6CA1F"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882853">
        <w:rPr>
          <w:rFonts w:ascii="GHEA Grapalat" w:hAnsi="GHEA Grapalat"/>
          <w:b/>
          <w:bCs/>
          <w:i/>
          <w:sz w:val="20"/>
          <w:szCs w:val="20"/>
        </w:rPr>
        <w:t>ՀՀՓԿ-ԳՀԱՊՁԲ-11/24</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6"/>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4A0E">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7"/>
              <w:t>**</w:t>
            </w:r>
          </w:p>
        </w:tc>
        <w:tc>
          <w:tcPr>
            <w:tcW w:w="3402" w:type="dxa"/>
            <w:vMerge w:val="restart"/>
            <w:vAlign w:val="center"/>
          </w:tcPr>
          <w:p w14:paraId="2BF1D504"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3E4A0E">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8"/>
              <w:t>***</w:t>
            </w:r>
          </w:p>
        </w:tc>
      </w:tr>
      <w:tr w:rsidR="00C5631D" w:rsidRPr="005450A3" w14:paraId="5508BCEB" w14:textId="77777777" w:rsidTr="000F6834">
        <w:trPr>
          <w:trHeight w:val="3950"/>
          <w:jc w:val="center"/>
        </w:trPr>
        <w:tc>
          <w:tcPr>
            <w:tcW w:w="890" w:type="dxa"/>
            <w:vAlign w:val="center"/>
          </w:tcPr>
          <w:p w14:paraId="6D652025" w14:textId="6D6A99F1" w:rsidR="00C5631D" w:rsidRPr="000F6834" w:rsidRDefault="000F6834" w:rsidP="00C5631D">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lastRenderedPageBreak/>
              <w:t>2</w:t>
            </w:r>
          </w:p>
        </w:tc>
        <w:tc>
          <w:tcPr>
            <w:tcW w:w="1454" w:type="dxa"/>
            <w:vAlign w:val="center"/>
          </w:tcPr>
          <w:p w14:paraId="5B8F123E" w14:textId="52B17B3B" w:rsidR="00C5631D" w:rsidRPr="00B70F65" w:rsidRDefault="00C5631D" w:rsidP="00C5631D">
            <w:pPr>
              <w:rPr>
                <w:rFonts w:ascii="GHEA Grapalat" w:hAnsi="GHEA Grapalat" w:cs="Arial"/>
                <w:color w:val="000000"/>
                <w:sz w:val="20"/>
                <w:szCs w:val="20"/>
              </w:rPr>
            </w:pPr>
            <w:r w:rsidRPr="00705C51">
              <w:rPr>
                <w:rFonts w:ascii="GHEA Grapalat" w:hAnsi="GHEA Grapalat" w:cs="Arial"/>
                <w:color w:val="000000"/>
                <w:sz w:val="22"/>
                <w:szCs w:val="22"/>
              </w:rPr>
              <w:t>31681100</w:t>
            </w:r>
          </w:p>
        </w:tc>
        <w:tc>
          <w:tcPr>
            <w:tcW w:w="2232" w:type="dxa"/>
            <w:vAlign w:val="center"/>
          </w:tcPr>
          <w:p w14:paraId="1ABBB675" w14:textId="44282B5D" w:rsidR="00C5631D" w:rsidRDefault="00802A07" w:rsidP="00C5631D">
            <w:pPr>
              <w:rPr>
                <w:rFonts w:ascii="GHEA Mariam" w:hAnsi="GHEA Mariam"/>
              </w:rPr>
            </w:pPr>
            <w:r w:rsidRPr="00645E24">
              <w:rPr>
                <w:rFonts w:ascii="Arial LatArm" w:hAnsi="Arial LatArm" w:cs="Calibri"/>
                <w:color w:val="000000"/>
                <w:sz w:val="20"/>
                <w:szCs w:val="20"/>
                <w:lang w:val="hy-AM"/>
              </w:rPr>
              <w:t>ä³ÛÃáõóÇÏ ÝÛáõÃ»ñÇ Ñ³ÛïÝ³µ»ñÙ³Ý ë³ñù³íáñáõÙ</w:t>
            </w:r>
          </w:p>
        </w:tc>
        <w:tc>
          <w:tcPr>
            <w:tcW w:w="1418" w:type="dxa"/>
          </w:tcPr>
          <w:p w14:paraId="2E53697E" w14:textId="77777777" w:rsidR="00C5631D" w:rsidRPr="005450A3" w:rsidRDefault="00C5631D" w:rsidP="00C5631D">
            <w:pPr>
              <w:widowControl w:val="0"/>
              <w:jc w:val="both"/>
              <w:rPr>
                <w:rFonts w:ascii="GHEA Grapalat" w:hAnsi="GHEA Grapalat" w:cs="Calibri"/>
                <w:color w:val="000000"/>
                <w:sz w:val="20"/>
                <w:szCs w:val="20"/>
              </w:rPr>
            </w:pPr>
          </w:p>
        </w:tc>
        <w:tc>
          <w:tcPr>
            <w:tcW w:w="3402" w:type="dxa"/>
            <w:vAlign w:val="center"/>
          </w:tcPr>
          <w:p w14:paraId="66C9515D"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 xml:space="preserve">Оперативное обнаружение и идентификация взрывоопасных, токсичных, </w:t>
            </w:r>
            <w:proofErr w:type="spellStart"/>
            <w:r w:rsidRPr="000F6834">
              <w:rPr>
                <w:rFonts w:ascii="GHEA Grapalat" w:hAnsi="GHEA Grapalat" w:cs="Calibri"/>
                <w:color w:val="000000"/>
                <w:sz w:val="20"/>
                <w:szCs w:val="20"/>
              </w:rPr>
              <w:t>малолетучих</w:t>
            </w:r>
            <w:proofErr w:type="spellEnd"/>
            <w:r w:rsidRPr="000F6834">
              <w:rPr>
                <w:rFonts w:ascii="GHEA Grapalat" w:hAnsi="GHEA Grapalat" w:cs="Calibri"/>
                <w:color w:val="000000"/>
                <w:sz w:val="20"/>
                <w:szCs w:val="20"/>
              </w:rPr>
              <w:t xml:space="preserve"> органических веществ и фармакологических веществ.</w:t>
            </w:r>
          </w:p>
          <w:p w14:paraId="544342D6"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В комплект поставки входит наличие двух многоразовых самоочищающихся щупов, что позволяет нескольким сотрудникам проводить одновременные проверки на контрольно-пропускных пунктах при проверке людей и личных вещей, а также при досмотре транспортных средств.</w:t>
            </w:r>
          </w:p>
          <w:p w14:paraId="3367F4B8"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Досмотр пассажиров и экипажа на пунктах пропуска; одежда, ручная кладь, машина.</w:t>
            </w:r>
          </w:p>
          <w:p w14:paraId="3623FCAE"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Экспресс-анализ при проверке мест аварий.</w:t>
            </w:r>
          </w:p>
          <w:p w14:paraId="1DA15DC7"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Имеет моноблочную конструкцию.</w:t>
            </w:r>
          </w:p>
          <w:p w14:paraId="52976878"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 Отсутствие расходных материалов для исследований</w:t>
            </w:r>
          </w:p>
          <w:p w14:paraId="158FA0E2"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Спектроскопия ионной подвижности (IMS)</w:t>
            </w:r>
          </w:p>
          <w:p w14:paraId="421BB70C"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Используется нерадиоактивный источник ионизации (коронное излучение).</w:t>
            </w:r>
          </w:p>
          <w:p w14:paraId="3C4A22FF"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Анализирует как твердые частицы (первичный метод), так и пары.</w:t>
            </w:r>
          </w:p>
          <w:p w14:paraId="032D7019"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Оснащен сменным аккумулятором. Это позволяет продлить срок службы батареи за счет использования дополнительных аккумуляторов. При этом аккумулятор легко помещается внутрь устройства, делая его моноблочным.</w:t>
            </w:r>
          </w:p>
          <w:p w14:paraId="0132324C"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 xml:space="preserve">Диапазон рабочих температур: от 5 </w:t>
            </w:r>
            <w:r w:rsidRPr="000F6834">
              <w:rPr>
                <w:rFonts w:ascii="GHEA Grapalat" w:hAnsi="GHEA Grapalat" w:cs="Calibri"/>
                <w:color w:val="000000"/>
                <w:sz w:val="20"/>
                <w:szCs w:val="20"/>
              </w:rPr>
              <w:lastRenderedPageBreak/>
              <w:t>до +40 °C.</w:t>
            </w:r>
          </w:p>
          <w:p w14:paraId="7DC03E76"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Разработаны специально разработанные многоразовые пробоотборники с режимом самоочистки после анализа.</w:t>
            </w:r>
          </w:p>
          <w:p w14:paraId="53293630"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Практически исключена возможность случайного загрязнения средств измерения и отбора проб.</w:t>
            </w:r>
          </w:p>
          <w:p w14:paraId="6F10A9E0"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Обеспечивает неограниченное количество анализов в режиме непрерывного отбора проб.</w:t>
            </w:r>
          </w:p>
          <w:p w14:paraId="6D51D96E"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Для сбора и анализа проб не требуются расходные материалы, эксплуатационные затраты минимальны.</w:t>
            </w:r>
          </w:p>
          <w:p w14:paraId="780F2FE4"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Разработано и включено в комплект поставки специальное устройство для восстановления осушителя.</w:t>
            </w:r>
          </w:p>
          <w:p w14:paraId="79AD436C"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Устройство имеет герметичный и прочный противоударный корпус.</w:t>
            </w:r>
          </w:p>
          <w:p w14:paraId="07008158"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Иран соответствует стандарту MIL-STD-810F.</w:t>
            </w:r>
          </w:p>
          <w:p w14:paraId="396ED13B"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Метод обнаружения:</w:t>
            </w:r>
          </w:p>
          <w:p w14:paraId="6B5D8A1D"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Метод ионизации образца: нерадиоактивный (коронный разряд)</w:t>
            </w:r>
          </w:p>
          <w:p w14:paraId="7E8877E3"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Пример: Контактное и дистанционное управление</w:t>
            </w:r>
          </w:p>
          <w:p w14:paraId="546C3B52"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Диапазон рабочих температур: от 5 до +40 °C.</w:t>
            </w:r>
          </w:p>
          <w:p w14:paraId="572C9C5E"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Время анализа от 1 с до 11 с после помещения пробы в детектор и нажатия кнопки «АНАЛИЗ» (в зависимости от определяемой температуры испарения CV и давления насыщенных паров)</w:t>
            </w:r>
          </w:p>
          <w:p w14:paraId="6577AB59"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 xml:space="preserve">Время смены полярности </w:t>
            </w:r>
            <w:r w:rsidRPr="000F6834">
              <w:rPr>
                <w:rFonts w:ascii="GHEA Grapalat" w:hAnsi="GHEA Grapalat" w:cs="Calibri"/>
                <w:color w:val="000000"/>
                <w:sz w:val="20"/>
                <w:szCs w:val="20"/>
              </w:rPr>
              <w:lastRenderedPageBreak/>
              <w:t>анализируемых ионов: 10 с.</w:t>
            </w:r>
          </w:p>
          <w:p w14:paraId="3AF55012"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Время выхода на рабочий режим: от 7 минут до 15 минут в зависимости от температуры рабочего помещения.</w:t>
            </w:r>
          </w:p>
          <w:p w14:paraId="700D9B1A"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Время самоочистки извещателя в загрязненном состоянии: 4 минуты.</w:t>
            </w:r>
          </w:p>
          <w:p w14:paraId="5504291C"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Питание.</w:t>
            </w:r>
          </w:p>
          <w:p w14:paraId="1BA9E9F8"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Напряжение сети 220 В и частота 50 Гц,</w:t>
            </w:r>
          </w:p>
          <w:p w14:paraId="60819DEB"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От автомобиля: напряжение 12 В,</w:t>
            </w:r>
          </w:p>
          <w:p w14:paraId="67941D81"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От аккумулятора: 12В</w:t>
            </w:r>
          </w:p>
          <w:p w14:paraId="383CD599"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Потребляемая мощность: не более 40 Вт.</w:t>
            </w:r>
          </w:p>
          <w:p w14:paraId="10DB3277"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Сигнализация:</w:t>
            </w:r>
          </w:p>
          <w:p w14:paraId="442BB794"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Звуковая и световая сигнализация, работающая независимо от оператора. Увеличение частоты звука в зависимости от концентрации целевого вещества. Название обнаруженного вещества отображается на экране детектора.</w:t>
            </w:r>
          </w:p>
          <w:p w14:paraId="5C2E7305"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Габаритные размеры: не менее 320х260х160 мм.</w:t>
            </w:r>
          </w:p>
          <w:p w14:paraId="7CFF60E0"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Вес: не менее 4,2 кг.</w:t>
            </w:r>
          </w:p>
          <w:p w14:paraId="6C347E50"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вес аккумуляторного блока не менее 0,5 кг</w:t>
            </w:r>
          </w:p>
          <w:p w14:paraId="34DEB687"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Время непрерывной автономной работы от аккумуляторного блока. Время непрерывной работы зависит от температуры окружающей среды, интенсивности работы и в нормальных условиях (без замены аккумуляторного блока): около 2,5 часов.</w:t>
            </w:r>
          </w:p>
          <w:p w14:paraId="5F0D2F6F"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Для полевых работ рекомендуется иметь несколько сменных заряженных аккумуляторов.</w:t>
            </w:r>
          </w:p>
          <w:p w14:paraId="17E19FBA"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 xml:space="preserve">Экран: Цветная графика высокого </w:t>
            </w:r>
            <w:r w:rsidRPr="000F6834">
              <w:rPr>
                <w:rFonts w:ascii="GHEA Grapalat" w:hAnsi="GHEA Grapalat" w:cs="Calibri"/>
                <w:color w:val="000000"/>
                <w:sz w:val="20"/>
                <w:szCs w:val="20"/>
              </w:rPr>
              <w:lastRenderedPageBreak/>
              <w:t>разрешения, не менее 7 дюймов.</w:t>
            </w:r>
          </w:p>
          <w:p w14:paraId="45B95359"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Индикатор заряда/разряда аккумулятора — постоянно отображается.</w:t>
            </w:r>
          </w:p>
          <w:p w14:paraId="71BF60AF"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Запись в память информации об обнаружении. 10 000 чеков</w:t>
            </w:r>
          </w:p>
          <w:p w14:paraId="55ED143B"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локальная сеть Ethernet. разъем для подключения к сети Ethernet (TCP/IP)</w:t>
            </w:r>
          </w:p>
          <w:p w14:paraId="032E029D"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USB-порты. Наличие двух USB-портов для подключения внешних носителей и внешней клавиатуры.</w:t>
            </w:r>
          </w:p>
          <w:p w14:paraId="1726F916"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Гарантийный срок: не менее 12 месяцев.</w:t>
            </w:r>
          </w:p>
          <w:p w14:paraId="5102C916" w14:textId="4D2E6F60" w:rsidR="00C5631D" w:rsidRPr="00CE6CF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Сертификат соответствия.</w:t>
            </w:r>
          </w:p>
        </w:tc>
        <w:tc>
          <w:tcPr>
            <w:tcW w:w="992" w:type="dxa"/>
            <w:vAlign w:val="center"/>
          </w:tcPr>
          <w:p w14:paraId="72E92150" w14:textId="77777777" w:rsidR="00C5631D" w:rsidRPr="005450A3" w:rsidRDefault="00C5631D" w:rsidP="00C5631D">
            <w:pPr>
              <w:widowControl w:val="0"/>
              <w:jc w:val="center"/>
              <w:rPr>
                <w:rFonts w:ascii="GHEA Grapalat" w:hAnsi="GHEA Grapalat" w:cs="Calibri"/>
                <w:color w:val="000000"/>
                <w:sz w:val="20"/>
                <w:szCs w:val="20"/>
              </w:rPr>
            </w:pPr>
          </w:p>
        </w:tc>
        <w:tc>
          <w:tcPr>
            <w:tcW w:w="851" w:type="dxa"/>
            <w:vAlign w:val="center"/>
          </w:tcPr>
          <w:p w14:paraId="74AFEF79" w14:textId="77777777" w:rsidR="00C5631D" w:rsidRPr="005450A3" w:rsidRDefault="00C5631D" w:rsidP="00C5631D">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1C82E713" w14:textId="77777777" w:rsidR="00C5631D" w:rsidRPr="005450A3" w:rsidRDefault="00C5631D" w:rsidP="00C5631D">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64E78FF4" w14:textId="6C55F8A1" w:rsidR="00C5631D" w:rsidRDefault="00C5631D" w:rsidP="00C5631D">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228A6B7E" w14:textId="2BB70254" w:rsidR="00C5631D" w:rsidRPr="00BF3183" w:rsidRDefault="00C5631D" w:rsidP="00C5631D">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334A912C" w14:textId="308B6BB7" w:rsidR="00C5631D" w:rsidRPr="004A6C76" w:rsidRDefault="00C5631D" w:rsidP="00C5631D">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42" w:type="dxa"/>
            <w:vAlign w:val="center"/>
          </w:tcPr>
          <w:p w14:paraId="4EB01B00" w14:textId="594DC5EC" w:rsidR="00C5631D" w:rsidRPr="00CE6CF4" w:rsidRDefault="00C5631D" w:rsidP="00C5631D">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bl>
    <w:p w14:paraId="0AC8EAC6"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lastRenderedPageBreak/>
        <w:t>1. Обязательное условие: продукт нельзя использовать.</w:t>
      </w:r>
    </w:p>
    <w:p w14:paraId="58E3702A"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2852EAFA"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3. Доставка на склад осуществляется поставщиком.</w:t>
      </w:r>
    </w:p>
    <w:p w14:paraId="00C7F399" w14:textId="100D4BFE" w:rsidR="00BF3183" w:rsidRDefault="004077FC" w:rsidP="004077FC">
      <w:pPr>
        <w:widowControl w:val="0"/>
        <w:jc w:val="both"/>
        <w:rPr>
          <w:rFonts w:ascii="GHEA Grapalat" w:hAnsi="GHEA Grapalat"/>
          <w:sz w:val="20"/>
          <w:szCs w:val="20"/>
        </w:rPr>
      </w:pPr>
      <w:r w:rsidRPr="004077FC">
        <w:rPr>
          <w:rFonts w:ascii="GHEA Grapalat" w:hAnsi="GHEA Grapalat"/>
          <w:sz w:val="20"/>
          <w:szCs w:val="20"/>
        </w:rPr>
        <w:t>4. Упаковка – Фабрика</w:t>
      </w:r>
    </w:p>
    <w:p w14:paraId="11D8EC2F" w14:textId="77777777" w:rsidR="00836932" w:rsidRPr="005450A3" w:rsidRDefault="00836932" w:rsidP="009165E4">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5F93A703" w14:textId="77777777" w:rsidR="00CF12A0" w:rsidRDefault="00CF12A0">
      <w:pPr>
        <w:rPr>
          <w:rFonts w:ascii="GHEA Grapalat" w:hAnsi="GHEA Grapalat"/>
          <w:i/>
          <w:sz w:val="20"/>
          <w:szCs w:val="20"/>
        </w:rPr>
      </w:pPr>
      <w:r>
        <w:rPr>
          <w:rFonts w:ascii="GHEA Grapalat" w:hAnsi="GHEA Grapalat"/>
          <w:i/>
          <w:sz w:val="20"/>
          <w:szCs w:val="20"/>
        </w:rPr>
        <w:br w:type="page"/>
      </w:r>
    </w:p>
    <w:p w14:paraId="1CFC601A" w14:textId="77777777" w:rsidR="00C94A9D" w:rsidRDefault="00C94A9D" w:rsidP="00BF3183">
      <w:pPr>
        <w:jc w:val="right"/>
        <w:rPr>
          <w:rFonts w:ascii="GHEA Grapalat" w:hAnsi="GHEA Grapalat"/>
          <w:i/>
          <w:sz w:val="20"/>
          <w:szCs w:val="20"/>
        </w:rPr>
      </w:pPr>
    </w:p>
    <w:p w14:paraId="1E022E10" w14:textId="77777777" w:rsidR="00C94A9D" w:rsidRDefault="00C94A9D" w:rsidP="00BF3183">
      <w:pPr>
        <w:jc w:val="right"/>
        <w:rPr>
          <w:rFonts w:ascii="GHEA Grapalat" w:hAnsi="GHEA Grapalat"/>
          <w:i/>
          <w:sz w:val="20"/>
          <w:szCs w:val="20"/>
        </w:rPr>
      </w:pPr>
    </w:p>
    <w:p w14:paraId="3E7B07D0" w14:textId="18FF879C"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t>Приложение № 2</w:t>
      </w:r>
    </w:p>
    <w:p w14:paraId="10E79BB8" w14:textId="5E46C0FA"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882853">
        <w:rPr>
          <w:rFonts w:ascii="GHEA Grapalat" w:hAnsi="GHEA Grapalat"/>
          <w:b/>
          <w:bCs/>
          <w:i/>
          <w:sz w:val="20"/>
          <w:szCs w:val="20"/>
        </w:rPr>
        <w:t>ՀՀՓԿ-ԳՀԱՊՁԲ-11/24</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14:paraId="204D9D90"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14:paraId="5CA26E3C"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31"/>
        <w:gridCol w:w="2003"/>
        <w:gridCol w:w="802"/>
        <w:gridCol w:w="919"/>
        <w:gridCol w:w="619"/>
        <w:gridCol w:w="807"/>
        <w:gridCol w:w="684"/>
        <w:gridCol w:w="685"/>
        <w:gridCol w:w="684"/>
        <w:gridCol w:w="754"/>
        <w:gridCol w:w="993"/>
        <w:gridCol w:w="901"/>
        <w:gridCol w:w="826"/>
        <w:gridCol w:w="901"/>
        <w:gridCol w:w="702"/>
      </w:tblGrid>
      <w:tr w:rsidR="00836932" w:rsidRPr="005450A3" w14:paraId="69B9AC81" w14:textId="77777777" w:rsidTr="00C94A9D">
        <w:trPr>
          <w:trHeight w:val="305"/>
          <w:jc w:val="center"/>
        </w:trPr>
        <w:tc>
          <w:tcPr>
            <w:tcW w:w="15972" w:type="dxa"/>
            <w:gridSpan w:val="16"/>
          </w:tcPr>
          <w:p w14:paraId="5E6BD4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14:paraId="043F9AC2" w14:textId="77777777" w:rsidTr="00C94A9D">
        <w:trPr>
          <w:trHeight w:val="747"/>
          <w:jc w:val="center"/>
        </w:trPr>
        <w:tc>
          <w:tcPr>
            <w:tcW w:w="1861" w:type="dxa"/>
            <w:vMerge w:val="restart"/>
            <w:vAlign w:val="center"/>
          </w:tcPr>
          <w:p w14:paraId="131BBF3C"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31" w:type="dxa"/>
            <w:vMerge w:val="restart"/>
            <w:vAlign w:val="center"/>
          </w:tcPr>
          <w:p w14:paraId="2A8429A1"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153" w:type="dxa"/>
            <w:vMerge w:val="restart"/>
            <w:vAlign w:val="center"/>
          </w:tcPr>
          <w:p w14:paraId="2B3DCE3F"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127" w:type="dxa"/>
            <w:gridSpan w:val="13"/>
            <w:vAlign w:val="center"/>
          </w:tcPr>
          <w:p w14:paraId="7D1E08AC" w14:textId="77777777"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FootnoteReference"/>
                <w:rFonts w:ascii="GHEA Grapalat" w:hAnsi="GHEA Grapalat"/>
                <w:sz w:val="20"/>
                <w:szCs w:val="20"/>
              </w:rPr>
              <w:footnoteReference w:customMarkFollows="1" w:id="19"/>
              <w:t>**</w:t>
            </w:r>
          </w:p>
        </w:tc>
      </w:tr>
      <w:tr w:rsidR="00992AE5" w:rsidRPr="005450A3" w14:paraId="4B5D5D65" w14:textId="77777777" w:rsidTr="00C94A9D">
        <w:trPr>
          <w:trHeight w:val="594"/>
          <w:jc w:val="center"/>
        </w:trPr>
        <w:tc>
          <w:tcPr>
            <w:tcW w:w="1861" w:type="dxa"/>
            <w:vMerge/>
          </w:tcPr>
          <w:p w14:paraId="1720CA16" w14:textId="77777777" w:rsidR="00992AE5" w:rsidRPr="005450A3" w:rsidRDefault="00992AE5" w:rsidP="006567A7">
            <w:pPr>
              <w:widowControl w:val="0"/>
              <w:jc w:val="center"/>
              <w:rPr>
                <w:rFonts w:ascii="GHEA Grapalat" w:hAnsi="GHEA Grapalat"/>
                <w:sz w:val="20"/>
                <w:szCs w:val="20"/>
              </w:rPr>
            </w:pPr>
          </w:p>
        </w:tc>
        <w:tc>
          <w:tcPr>
            <w:tcW w:w="1831" w:type="dxa"/>
            <w:vMerge/>
          </w:tcPr>
          <w:p w14:paraId="5FF57E04" w14:textId="77777777" w:rsidR="00992AE5" w:rsidRPr="005450A3" w:rsidRDefault="00992AE5" w:rsidP="006567A7">
            <w:pPr>
              <w:widowControl w:val="0"/>
              <w:jc w:val="center"/>
              <w:rPr>
                <w:rFonts w:ascii="GHEA Grapalat" w:hAnsi="GHEA Grapalat"/>
                <w:sz w:val="20"/>
                <w:szCs w:val="20"/>
              </w:rPr>
            </w:pPr>
          </w:p>
        </w:tc>
        <w:tc>
          <w:tcPr>
            <w:tcW w:w="2153" w:type="dxa"/>
            <w:vMerge/>
          </w:tcPr>
          <w:p w14:paraId="67F038FE" w14:textId="77777777" w:rsidR="00992AE5" w:rsidRPr="005450A3" w:rsidRDefault="00992AE5" w:rsidP="006567A7">
            <w:pPr>
              <w:widowControl w:val="0"/>
              <w:jc w:val="center"/>
              <w:rPr>
                <w:rFonts w:ascii="GHEA Grapalat" w:hAnsi="GHEA Grapalat"/>
                <w:sz w:val="20"/>
                <w:szCs w:val="20"/>
              </w:rPr>
            </w:pPr>
          </w:p>
        </w:tc>
        <w:tc>
          <w:tcPr>
            <w:tcW w:w="802" w:type="dxa"/>
            <w:vAlign w:val="center"/>
          </w:tcPr>
          <w:p w14:paraId="05C7447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19" w:type="dxa"/>
            <w:vAlign w:val="center"/>
          </w:tcPr>
          <w:p w14:paraId="4899403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19" w:type="dxa"/>
            <w:vAlign w:val="center"/>
          </w:tcPr>
          <w:p w14:paraId="3A40B14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07" w:type="dxa"/>
            <w:vAlign w:val="center"/>
          </w:tcPr>
          <w:p w14:paraId="5EDCE47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3" w:type="dxa"/>
            <w:vAlign w:val="center"/>
          </w:tcPr>
          <w:p w14:paraId="5B3507D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85" w:type="dxa"/>
            <w:vAlign w:val="center"/>
          </w:tcPr>
          <w:p w14:paraId="1C798FF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75" w:type="dxa"/>
            <w:vAlign w:val="center"/>
          </w:tcPr>
          <w:p w14:paraId="7E9451DD"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54" w:type="dxa"/>
            <w:vAlign w:val="center"/>
          </w:tcPr>
          <w:p w14:paraId="1B157D67"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993" w:type="dxa"/>
            <w:vAlign w:val="center"/>
          </w:tcPr>
          <w:p w14:paraId="2278A479"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01" w:type="dxa"/>
            <w:vAlign w:val="center"/>
          </w:tcPr>
          <w:p w14:paraId="094A7773"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26" w:type="dxa"/>
            <w:vAlign w:val="center"/>
          </w:tcPr>
          <w:p w14:paraId="08D520D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01" w:type="dxa"/>
            <w:vAlign w:val="center"/>
          </w:tcPr>
          <w:p w14:paraId="7358A19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02" w:type="dxa"/>
            <w:vAlign w:val="center"/>
          </w:tcPr>
          <w:p w14:paraId="2A3B98B0" w14:textId="77777777"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0F6834" w:rsidRPr="005450A3" w14:paraId="36D168D7" w14:textId="77777777" w:rsidTr="00C94A9D">
        <w:trPr>
          <w:trHeight w:val="404"/>
          <w:jc w:val="center"/>
        </w:trPr>
        <w:tc>
          <w:tcPr>
            <w:tcW w:w="1861" w:type="dxa"/>
            <w:vAlign w:val="center"/>
          </w:tcPr>
          <w:p w14:paraId="167050EE" w14:textId="72C2E906" w:rsidR="000F6834" w:rsidRPr="000F6834" w:rsidRDefault="000F6834" w:rsidP="000F6834">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w:t>
            </w:r>
          </w:p>
        </w:tc>
        <w:tc>
          <w:tcPr>
            <w:tcW w:w="1831" w:type="dxa"/>
            <w:vAlign w:val="center"/>
          </w:tcPr>
          <w:p w14:paraId="6DDD7D25" w14:textId="6887FC3B" w:rsidR="000F6834" w:rsidRPr="00705C51" w:rsidRDefault="000F6834" w:rsidP="000F6834">
            <w:pPr>
              <w:jc w:val="center"/>
              <w:rPr>
                <w:rFonts w:ascii="GHEA Grapalat" w:hAnsi="GHEA Grapalat" w:cs="Arial"/>
                <w:color w:val="000000"/>
                <w:sz w:val="22"/>
                <w:szCs w:val="22"/>
              </w:rPr>
            </w:pPr>
            <w:r w:rsidRPr="00705C51">
              <w:rPr>
                <w:rFonts w:ascii="GHEA Grapalat" w:hAnsi="GHEA Grapalat" w:cs="Arial"/>
                <w:color w:val="000000"/>
                <w:sz w:val="22"/>
                <w:szCs w:val="22"/>
              </w:rPr>
              <w:t>31681100</w:t>
            </w:r>
          </w:p>
        </w:tc>
        <w:tc>
          <w:tcPr>
            <w:tcW w:w="2153" w:type="dxa"/>
            <w:vAlign w:val="center"/>
          </w:tcPr>
          <w:p w14:paraId="6516E79B" w14:textId="43E43FBF" w:rsidR="000F6834" w:rsidRPr="00C5631D" w:rsidRDefault="000F6834" w:rsidP="000F6834">
            <w:pPr>
              <w:rPr>
                <w:rFonts w:ascii="GHEA Mariam" w:hAnsi="GHEA Mariam"/>
              </w:rPr>
            </w:pPr>
            <w:r w:rsidRPr="00645E24">
              <w:rPr>
                <w:rFonts w:ascii="Arial LatArm" w:hAnsi="Arial LatArm" w:cs="Calibri"/>
                <w:color w:val="000000"/>
                <w:sz w:val="20"/>
                <w:szCs w:val="20"/>
                <w:lang w:val="hy-AM"/>
              </w:rPr>
              <w:t>ä³ÛÃáõóÇÏ ÝÛáõÃ»ñÇ Ñ³ÛïÝ³µ»ñÙ³Ý ë³ñù³íáñáõÙ</w:t>
            </w:r>
          </w:p>
        </w:tc>
        <w:tc>
          <w:tcPr>
            <w:tcW w:w="802" w:type="dxa"/>
            <w:vAlign w:val="center"/>
          </w:tcPr>
          <w:p w14:paraId="3AC00631" w14:textId="77777777" w:rsidR="000F6834" w:rsidRPr="005450A3" w:rsidRDefault="000F6834" w:rsidP="000F6834">
            <w:pPr>
              <w:widowControl w:val="0"/>
              <w:jc w:val="center"/>
              <w:rPr>
                <w:rFonts w:ascii="GHEA Grapalat" w:hAnsi="GHEA Grapalat"/>
                <w:sz w:val="20"/>
                <w:szCs w:val="20"/>
              </w:rPr>
            </w:pPr>
          </w:p>
        </w:tc>
        <w:tc>
          <w:tcPr>
            <w:tcW w:w="919" w:type="dxa"/>
            <w:vAlign w:val="center"/>
          </w:tcPr>
          <w:p w14:paraId="73BA5A51" w14:textId="77777777" w:rsidR="000F6834" w:rsidRPr="005450A3" w:rsidRDefault="000F6834" w:rsidP="000F6834">
            <w:pPr>
              <w:widowControl w:val="0"/>
              <w:jc w:val="center"/>
              <w:rPr>
                <w:rFonts w:ascii="GHEA Grapalat" w:hAnsi="GHEA Grapalat"/>
                <w:sz w:val="20"/>
                <w:szCs w:val="20"/>
              </w:rPr>
            </w:pPr>
          </w:p>
        </w:tc>
        <w:tc>
          <w:tcPr>
            <w:tcW w:w="619" w:type="dxa"/>
            <w:vAlign w:val="center"/>
          </w:tcPr>
          <w:p w14:paraId="4F27D16E" w14:textId="2BFFCBBB" w:rsidR="000F6834" w:rsidRPr="005450A3" w:rsidRDefault="000F6834" w:rsidP="000F6834">
            <w:pPr>
              <w:widowControl w:val="0"/>
              <w:jc w:val="center"/>
              <w:rPr>
                <w:rFonts w:ascii="GHEA Grapalat" w:hAnsi="GHEA Grapalat" w:cs="Arial"/>
                <w:sz w:val="20"/>
                <w:szCs w:val="20"/>
              </w:rPr>
            </w:pPr>
          </w:p>
        </w:tc>
        <w:tc>
          <w:tcPr>
            <w:tcW w:w="807" w:type="dxa"/>
            <w:vAlign w:val="center"/>
          </w:tcPr>
          <w:p w14:paraId="459A5A7A" w14:textId="3D220355"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543" w:type="dxa"/>
            <w:vAlign w:val="center"/>
          </w:tcPr>
          <w:p w14:paraId="4D8DDB47" w14:textId="5CE6A4BA"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685" w:type="dxa"/>
            <w:vAlign w:val="center"/>
          </w:tcPr>
          <w:p w14:paraId="56220E48" w14:textId="174A4D0A"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675" w:type="dxa"/>
            <w:vAlign w:val="center"/>
          </w:tcPr>
          <w:p w14:paraId="738AB1AD" w14:textId="187A2777"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754" w:type="dxa"/>
            <w:vAlign w:val="center"/>
          </w:tcPr>
          <w:p w14:paraId="2ACF2BAA" w14:textId="2148C7DD"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993" w:type="dxa"/>
            <w:vAlign w:val="center"/>
          </w:tcPr>
          <w:p w14:paraId="68CAEF4C" w14:textId="002835A4"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4C4B2EF2" w14:textId="219E8B94"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826" w:type="dxa"/>
            <w:vAlign w:val="center"/>
          </w:tcPr>
          <w:p w14:paraId="7B54C8CF" w14:textId="5A5D6CAE"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7EA8B7AA" w14:textId="35DA90AF" w:rsidR="000F6834"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299AE860" w14:textId="1CED65BD" w:rsidR="000F6834"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r>
    </w:tbl>
    <w:p w14:paraId="7CEEBF41" w14:textId="77777777"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0D7786" w14:textId="77777777" w:rsidTr="006567A7">
        <w:trPr>
          <w:jc w:val="center"/>
        </w:trPr>
        <w:tc>
          <w:tcPr>
            <w:tcW w:w="4536" w:type="dxa"/>
          </w:tcPr>
          <w:p w14:paraId="6E2C29F4"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ПОКУПАТЕЛЬ</w:t>
            </w:r>
          </w:p>
          <w:p w14:paraId="2A945FF4" w14:textId="77777777" w:rsidR="00C94A9D" w:rsidRPr="005450A3" w:rsidRDefault="00C94A9D" w:rsidP="006567A7">
            <w:pPr>
              <w:widowControl w:val="0"/>
              <w:jc w:val="center"/>
              <w:rPr>
                <w:rFonts w:ascii="GHEA Grapalat" w:hAnsi="GHEA Grapalat" w:cs="Sylfaen"/>
                <w:b/>
                <w:bCs/>
                <w:sz w:val="20"/>
                <w:szCs w:val="20"/>
              </w:rPr>
            </w:pPr>
          </w:p>
          <w:p w14:paraId="2F5273E5"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934F495"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F97AA2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8688D71" w14:textId="77777777" w:rsidR="00836932" w:rsidRPr="005450A3" w:rsidRDefault="00836932" w:rsidP="006567A7">
            <w:pPr>
              <w:widowControl w:val="0"/>
              <w:jc w:val="center"/>
              <w:rPr>
                <w:rFonts w:ascii="GHEA Grapalat" w:hAnsi="GHEA Grapalat"/>
                <w:sz w:val="20"/>
                <w:szCs w:val="20"/>
              </w:rPr>
            </w:pPr>
          </w:p>
        </w:tc>
        <w:tc>
          <w:tcPr>
            <w:tcW w:w="4343" w:type="dxa"/>
          </w:tcPr>
          <w:p w14:paraId="2E06DCA7"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ПРОДАВЕЦ</w:t>
            </w:r>
          </w:p>
          <w:p w14:paraId="295F7127" w14:textId="77777777" w:rsidR="00C94A9D" w:rsidRPr="005450A3" w:rsidRDefault="00C94A9D" w:rsidP="006567A7">
            <w:pPr>
              <w:widowControl w:val="0"/>
              <w:jc w:val="center"/>
              <w:rPr>
                <w:rFonts w:ascii="GHEA Grapalat" w:hAnsi="GHEA Grapalat" w:cs="Sylfaen"/>
                <w:b/>
                <w:bCs/>
                <w:sz w:val="20"/>
                <w:szCs w:val="20"/>
              </w:rPr>
            </w:pPr>
          </w:p>
          <w:p w14:paraId="584BB9C6"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6C22C9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0D8EB04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DAF2074" w14:textId="77777777" w:rsidR="00071D1C" w:rsidRPr="005450A3" w:rsidRDefault="00071D1C" w:rsidP="00B46D58">
      <w:pPr>
        <w:widowControl w:val="0"/>
        <w:spacing w:after="160"/>
        <w:rPr>
          <w:rFonts w:ascii="GHEA Grapalat" w:hAnsi="GHEA Grapalat"/>
          <w:sz w:val="20"/>
          <w:szCs w:val="20"/>
        </w:rPr>
        <w:sectPr w:rsidR="00071D1C" w:rsidRPr="005450A3" w:rsidSect="00C94A9D">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750FFB45"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882853">
        <w:rPr>
          <w:rFonts w:ascii="GHEA Grapalat" w:hAnsi="GHEA Grapalat"/>
          <w:b/>
          <w:bCs/>
          <w:i/>
          <w:sz w:val="20"/>
          <w:szCs w:val="20"/>
        </w:rPr>
        <w:t>ՀՀՓԿ-ԳՀԱՊՁԲ-11/24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652B8D3E"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882853">
        <w:rPr>
          <w:rFonts w:ascii="GHEA Grapalat" w:hAnsi="GHEA Grapalat"/>
          <w:b/>
          <w:bCs/>
          <w:i/>
          <w:sz w:val="20"/>
          <w:szCs w:val="20"/>
        </w:rPr>
        <w:t>ՀՀՓԿ-ԳՀԱՊՁԲ-11/24</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F2B6" w14:textId="77777777" w:rsidR="004844A9" w:rsidRDefault="004844A9">
      <w:r>
        <w:separator/>
      </w:r>
    </w:p>
  </w:endnote>
  <w:endnote w:type="continuationSeparator" w:id="0">
    <w:p w14:paraId="4B4AA47F" w14:textId="77777777" w:rsidR="004844A9" w:rsidRDefault="0048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HEA Mariam">
    <w:altName w:val="Sylfaen"/>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FB04" w14:textId="77777777" w:rsidR="004844A9" w:rsidRDefault="004844A9">
      <w:r>
        <w:separator/>
      </w:r>
    </w:p>
  </w:footnote>
  <w:footnote w:type="continuationSeparator" w:id="0">
    <w:p w14:paraId="777A70AD" w14:textId="77777777" w:rsidR="004844A9" w:rsidRDefault="004844A9">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8">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19">
    <w:p w14:paraId="3583E440" w14:textId="77777777" w:rsidR="00751CDC" w:rsidRPr="008842CE" w:rsidRDefault="00751CDC" w:rsidP="00836932">
      <w:pPr>
        <w:widowControl w:val="0"/>
        <w:jc w:val="both"/>
        <w:rPr>
          <w:rFonts w:ascii="GHEA Grapalat" w:hAnsi="GHEA Grapalat"/>
          <w:i/>
          <w:sz w:val="20"/>
          <w:szCs w:val="20"/>
        </w:rPr>
      </w:pPr>
      <w:r>
        <w:rPr>
          <w:sz w:val="20"/>
          <w:szCs w:val="20"/>
          <w:lang w:val="hy-AM"/>
        </w:rPr>
        <w:t>8</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834"/>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032"/>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4A9"/>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C76"/>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B7A13"/>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A0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853"/>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31D"/>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6CF4"/>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74</Pages>
  <Words>20217</Words>
  <Characters>115237</Characters>
  <Application>Microsoft Office Word</Application>
  <DocSecurity>0</DocSecurity>
  <Lines>960</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135184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1260</cp:revision>
  <cp:lastPrinted>2018-02-16T07:12:00Z</cp:lastPrinted>
  <dcterms:created xsi:type="dcterms:W3CDTF">2019-10-28T07:04:00Z</dcterms:created>
  <dcterms:modified xsi:type="dcterms:W3CDTF">2024-01-19T11:34:00Z</dcterms:modified>
</cp:coreProperties>
</file>