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D5A3B" w:rsidRDefault="00ED5A3B" w:rsidP="00ED5A3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ED5A3B" w:rsidRDefault="00ED5A3B" w:rsidP="00ED5A3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55257">
        <w:rPr>
          <w:rFonts w:ascii="GHEA Grapalat" w:hAnsi="GHEA Grapalat" w:cs="Sylfaen"/>
          <w:b/>
          <w:sz w:val="22"/>
          <w:szCs w:val="22"/>
          <w:lang w:val="af-ZA"/>
        </w:rPr>
        <w:t>Ծաղկաձորի համայնքապետարանը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</w:t>
      </w:r>
      <w:r w:rsidRPr="00E55257">
        <w:rPr>
          <w:rFonts w:ascii="GHEA Grapalat" w:hAnsi="GHEA Grapalat" w:cs="Sylfaen"/>
          <w:b/>
          <w:i/>
          <w:iCs/>
          <w:color w:val="000000" w:themeColor="text1"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Ծաղկաձոր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համայնքի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Մեղրաձոր</w:t>
      </w:r>
      <w:proofErr w:type="spellEnd"/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sz w:val="22"/>
          <w:szCs w:val="22"/>
        </w:rPr>
        <w:t>բնակավայր</w:t>
      </w:r>
      <w:proofErr w:type="spellEnd"/>
      <w:r w:rsidR="001F29F5">
        <w:rPr>
          <w:rFonts w:ascii="GHEA Grapalat" w:hAnsi="GHEA Grapalat"/>
          <w:b/>
          <w:i/>
          <w:sz w:val="22"/>
          <w:szCs w:val="22"/>
          <w:lang w:val="hy-AM"/>
        </w:rPr>
        <w:t>ի</w:t>
      </w:r>
      <w:r w:rsidRPr="00E55257">
        <w:rPr>
          <w:rFonts w:ascii="GHEA Grapalat" w:hAnsi="GHEA Grapalat"/>
          <w:b/>
          <w:i/>
          <w:sz w:val="22"/>
          <w:szCs w:val="22"/>
          <w:lang w:val="pt-BR"/>
        </w:rPr>
        <w:t xml:space="preserve"> </w:t>
      </w:r>
      <w:r w:rsidR="001F29F5">
        <w:rPr>
          <w:rFonts w:ascii="GHEA Grapalat" w:hAnsi="GHEA Grapalat"/>
          <w:b/>
          <w:i/>
          <w:sz w:val="22"/>
          <w:szCs w:val="22"/>
          <w:lang w:val="hy-AM"/>
        </w:rPr>
        <w:t>խմելու ջրի ջրամատակարարման համակարգի կառուցման աշխատանքների</w:t>
      </w:r>
      <w:bookmarkStart w:id="0" w:name="_GoBack"/>
      <w:bookmarkEnd w:id="0"/>
      <w:r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b/>
          <w:bCs/>
          <w:i/>
          <w:iCs/>
          <w:color w:val="000000"/>
          <w:sz w:val="22"/>
          <w:szCs w:val="22"/>
          <w:shd w:val="clear" w:color="auto" w:fill="FFFFFF"/>
          <w:lang w:val="ru-RU"/>
        </w:rPr>
        <w:t>ո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րակի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տեխնիկական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հսկողության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խորհրդատվական</w:t>
      </w:r>
      <w:proofErr w:type="spellEnd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ծառայություններ</w:t>
      </w:r>
      <w:proofErr w:type="spellEnd"/>
      <w:r w:rsidRPr="00E55257">
        <w:rPr>
          <w:rFonts w:ascii="GHEA Grapalat" w:hAnsi="GHEA Grapalat"/>
          <w:b/>
          <w:bCs/>
          <w:i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af-ZA"/>
        </w:rPr>
        <w:t>-</w:t>
      </w:r>
      <w:r w:rsidRPr="00E5525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</w:rPr>
        <w:t>ի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hy-AM"/>
        </w:rPr>
        <w:t xml:space="preserve"> 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 </w:t>
      </w:r>
      <w:r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ՀԲՄԽ</w:t>
      </w:r>
      <w:r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24/10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1F29F5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F29F5">
        <w:rPr>
          <w:rFonts w:ascii="GHEA Grapalat" w:hAnsi="GHEA Grapalat" w:cs="Sylfaen"/>
          <w:b/>
          <w:sz w:val="22"/>
          <w:szCs w:val="22"/>
          <w:lang w:val="hy-AM"/>
        </w:rPr>
        <w:t>հոկտեմբերի 24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կնքված N </w:t>
      </w:r>
      <w:r w:rsidR="001F29F5" w:rsidRPr="00E55257">
        <w:rPr>
          <w:rFonts w:ascii="GHEA Grapalat" w:hAnsi="GHEA Grapalat" w:cs="Sylfaen"/>
          <w:b/>
          <w:i/>
          <w:color w:val="000000"/>
          <w:sz w:val="22"/>
          <w:szCs w:val="22"/>
          <w:lang w:val="af-ZA"/>
        </w:rPr>
        <w:t>«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</w:rPr>
        <w:t>ԾՔ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-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ՀԲՄԽ</w:t>
      </w:r>
      <w:r w:rsidR="001F29F5" w:rsidRPr="00E55257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hy-AM"/>
        </w:rPr>
        <w:t>ԾՁԲ-</w:t>
      </w:r>
      <w:r w:rsidR="001F29F5">
        <w:rPr>
          <w:rFonts w:ascii="GHEA Grapalat" w:hAnsi="GHEA Grapalat"/>
          <w:b/>
          <w:color w:val="030921"/>
          <w:sz w:val="22"/>
          <w:szCs w:val="22"/>
          <w:shd w:val="clear" w:color="auto" w:fill="FEFEFE"/>
          <w:lang w:val="af-ZA"/>
        </w:rPr>
        <w:t>24/10</w:t>
      </w:r>
      <w:r w:rsidR="001F29F5" w:rsidRPr="00E55257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1F29F5" w:rsidRPr="00E552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1F29F5"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պայմանագրում  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>2026 թվականի</w:t>
      </w:r>
      <w:r w:rsidRPr="00E5525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մարտի 11</w:t>
      </w:r>
      <w:r w:rsidRPr="00E55257">
        <w:rPr>
          <w:rFonts w:ascii="GHEA Grapalat" w:hAnsi="GHEA Grapalat" w:cs="Sylfaen"/>
          <w:b/>
          <w:sz w:val="22"/>
          <w:szCs w:val="22"/>
          <w:lang w:val="af-ZA"/>
        </w:rPr>
        <w:t xml:space="preserve">-ին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D5A3B" w:rsidRPr="00E55257" w:rsidRDefault="00ED5A3B" w:rsidP="00ED5A3B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պատճառ 1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>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55257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E55257">
        <w:rPr>
          <w:rFonts w:ascii="GHEA Grapalat" w:hAnsi="GHEA Grapalat"/>
          <w:sz w:val="22"/>
          <w:szCs w:val="22"/>
          <w:lang w:val="es-ES"/>
        </w:rPr>
        <w:t xml:space="preserve"> ծառայությունների կատարման դիմաց վճարումներ իրականացնելու նպատակով ֆինանսական միջոցների նախատեսման անհրաժեշտություն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</w:p>
    <w:p w:rsidR="00ED5A3B" w:rsidRPr="00E55257" w:rsidRDefault="00ED5A3B" w:rsidP="00ED5A3B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 1: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Pr="00E55257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Pr="00E55257">
        <w:rPr>
          <w:rFonts w:ascii="GHEA Grapalat" w:hAnsi="GHEA Grapalat"/>
          <w:sz w:val="22"/>
          <w:szCs w:val="22"/>
          <w:lang w:val="es-ES"/>
        </w:rPr>
        <w:t xml:space="preserve">ծառայությունների կատարման </w:t>
      </w:r>
      <w:r w:rsidRPr="00E55257">
        <w:rPr>
          <w:rFonts w:ascii="GHEA Grapalat" w:hAnsi="GHEA Grapalat"/>
          <w:sz w:val="22"/>
          <w:szCs w:val="22"/>
          <w:lang w:val="af-ZA"/>
        </w:rPr>
        <w:t>դիմաց 2026 թ. նախատեսված ֆինանսական միջոցների արդյունքում կնքել լրացուցիչ համաձայնագիր:</w:t>
      </w:r>
    </w:p>
    <w:p w:rsidR="00ED5A3B" w:rsidRPr="00E55257" w:rsidRDefault="00ED5A3B" w:rsidP="00ED5A3B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5525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lang w:val="af-ZA"/>
        </w:rPr>
        <w:tab/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Փոփոխության</w:t>
      </w:r>
      <w:r w:rsidRPr="00E55257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55257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E55257">
        <w:rPr>
          <w:rFonts w:ascii="GHEA Grapalat" w:hAnsi="GHEA Grapalat"/>
          <w:sz w:val="22"/>
          <w:szCs w:val="22"/>
          <w:lang w:val="af-ZA"/>
        </w:rPr>
        <w:t>- Համապատասխան ֆինանսական միջոցների առկայություն, պայմանագրի 7.5 կետ:</w:t>
      </w:r>
      <w:r w:rsidRPr="00E5525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ED5A3B" w:rsidRPr="009331DC" w:rsidRDefault="00ED5A3B" w:rsidP="00ED5A3B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ED5A3B" w:rsidRDefault="00ED5A3B" w:rsidP="00ED5A3B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D5A3B" w:rsidRDefault="00ED5A3B" w:rsidP="00ED5A3B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ED5A3B" w:rsidRPr="001D1D14" w:rsidRDefault="00ED5A3B" w:rsidP="00ED5A3B">
      <w:pPr>
        <w:ind w:firstLine="709"/>
        <w:jc w:val="both"/>
        <w:rPr>
          <w:lang w:val="af-ZA"/>
        </w:rPr>
      </w:pPr>
    </w:p>
    <w:p w:rsidR="00ED5A3B" w:rsidRDefault="00ED5A3B" w:rsidP="00ED5A3B"/>
    <w:p w:rsidR="00E839CD" w:rsidRPr="00ED5A3B" w:rsidRDefault="00E839CD" w:rsidP="00ED5A3B"/>
    <w:sectPr w:rsidR="00E839CD" w:rsidRPr="00ED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9E6"/>
    <w:rsid w:val="000119E6"/>
    <w:rsid w:val="001F29F5"/>
    <w:rsid w:val="004617CF"/>
    <w:rsid w:val="00B710C7"/>
    <w:rsid w:val="00E839CD"/>
    <w:rsid w:val="00ED5A3B"/>
    <w:rsid w:val="00EE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AD7D"/>
  <w15:chartTrackingRefBased/>
  <w15:docId w15:val="{9CB9DE17-01A1-4AA0-ADFA-66291B1B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0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2026-03-12T07:45:00Z</dcterms:created>
  <dcterms:modified xsi:type="dcterms:W3CDTF">2026-03-12T07:45:00Z</dcterms:modified>
</cp:coreProperties>
</file>