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2E4EA6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BFD13F0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34CDF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հոկտեմ</w:t>
      </w:r>
      <w:r w:rsidR="00EE067D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բերի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8B7C4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6D869B4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«ԵՔ-ԲՄԽԾՁԲ-25/44»</w:t>
      </w:r>
    </w:p>
    <w:p w14:paraId="6CF6AF69" w14:textId="77777777" w:rsidR="00A219BC" w:rsidRPr="002E4EA6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0C2E5AED" w:rsidR="00A13798" w:rsidRPr="002E4EA6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աշխատանքների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AB4DD1"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B7C4F">
        <w:rPr>
          <w:rFonts w:ascii="GHEA Grapalat" w:hAnsi="GHEA Grapalat" w:cs="Sylfaen"/>
          <w:sz w:val="24"/>
          <w:szCs w:val="24"/>
          <w:lang w:val="af-ZA"/>
        </w:rPr>
        <w:t>16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19638C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դրա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8B7C4F">
        <w:rPr>
          <w:rFonts w:ascii="GHEA Grapalat" w:hAnsi="GHEA Grapalat" w:cs="Sylfaen"/>
          <w:sz w:val="24"/>
          <w:szCs w:val="24"/>
          <w:lang w:val="af-ZA"/>
        </w:rPr>
        <w:t>20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F24052" w:rsidRPr="002E4EA6">
        <w:rPr>
          <w:rFonts w:ascii="GHEA Grapalat" w:hAnsi="GHEA Grapalat" w:cs="Sylfaen"/>
          <w:sz w:val="24"/>
          <w:szCs w:val="24"/>
          <w:lang w:val="af-ZA"/>
        </w:rPr>
        <w:t>1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0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485B4E" w:rsidRPr="002E4EA6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թ.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2E4EA6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09B586DB" w14:textId="77777777" w:rsidR="008A2980" w:rsidRPr="002E4EA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E4EA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03CD794D" w14:textId="77777777" w:rsidR="008B7C4F" w:rsidRDefault="00434CDF" w:rsidP="008B7C4F">
      <w:pPr>
        <w:spacing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</w:p>
    <w:p w14:paraId="498B0232" w14:textId="6F03E74D" w:rsidR="008B7C4F" w:rsidRPr="008B7C4F" w:rsidRDefault="008B7C4F" w:rsidP="008B7C4F">
      <w:pPr>
        <w:spacing w:line="240" w:lineRule="auto"/>
        <w:jc w:val="both"/>
        <w:rPr>
          <w:rFonts w:ascii="GHEA Grapalat" w:hAnsi="GHEA Grapalat"/>
          <w:lang w:val="hy-AM"/>
        </w:rPr>
      </w:pPr>
      <w:r w:rsidRPr="008B7C4F">
        <w:rPr>
          <w:rFonts w:ascii="GHEA Grapalat" w:hAnsi="GHEA Grapalat"/>
          <w:lang w:val="hy-AM"/>
        </w:rPr>
        <w:t xml:space="preserve">Խնդրում եմ պարզաբանել, Հրավերի 2.4.1  կետի առաջին ենթակետով  սահմանված Մասնակցին ներկայացվող «Մասնագիտական փորձառության» որակավորման չափանիշի շրջանականերում արդյո՞ք </w:t>
      </w:r>
      <w:r w:rsidRPr="008B7C4F">
        <w:rPr>
          <w:rFonts w:ascii="Microsoft JhengHei" w:eastAsia="Microsoft JhengHei" w:hAnsi="Microsoft JhengHei" w:cs="Microsoft JhengHei" w:hint="eastAsia"/>
          <w:lang w:val="hy-AM"/>
        </w:rPr>
        <w:t>․</w:t>
      </w:r>
    </w:p>
    <w:p w14:paraId="74E007BC" w14:textId="77777777" w:rsidR="008B7C4F" w:rsidRPr="008B7C4F" w:rsidRDefault="008B7C4F" w:rsidP="008B7C4F">
      <w:pPr>
        <w:spacing w:line="240" w:lineRule="auto"/>
        <w:jc w:val="both"/>
        <w:rPr>
          <w:rFonts w:ascii="GHEA Grapalat" w:hAnsi="GHEA Grapalat"/>
          <w:lang w:val="hy-AM"/>
        </w:rPr>
      </w:pPr>
      <w:r w:rsidRPr="008B7C4F">
        <w:rPr>
          <w:rFonts w:ascii="GHEA Grapalat" w:hAnsi="GHEA Grapalat"/>
          <w:lang w:val="hy-AM"/>
        </w:rPr>
        <w:t>1</w:t>
      </w:r>
      <w:r w:rsidRPr="008B7C4F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թունելների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հիմնանորոգման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և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կառուցման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աշխատանքների</w:t>
      </w:r>
      <w:r w:rsidRPr="008B7C4F">
        <w:rPr>
          <w:rFonts w:ascii="GHEA Grapalat" w:hAnsi="GHEA Grapalat"/>
          <w:lang w:val="hy-AM"/>
        </w:rPr>
        <w:t xml:space="preserve">,  </w:t>
      </w:r>
      <w:r w:rsidRPr="008B7C4F">
        <w:rPr>
          <w:rFonts w:ascii="GHEA Grapalat" w:hAnsi="GHEA Grapalat" w:cs="GHEA Grapalat"/>
          <w:lang w:val="hy-AM"/>
        </w:rPr>
        <w:t>ինչպես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նաև</w:t>
      </w:r>
      <w:r w:rsidRPr="008B7C4F">
        <w:rPr>
          <w:rFonts w:ascii="GHEA Grapalat" w:hAnsi="GHEA Grapalat"/>
          <w:lang w:val="hy-AM"/>
        </w:rPr>
        <w:t xml:space="preserve"> </w:t>
      </w:r>
      <w:r w:rsidRPr="008B7C4F">
        <w:rPr>
          <w:rFonts w:ascii="GHEA Grapalat" w:hAnsi="GHEA Grapalat" w:cs="GHEA Grapalat"/>
          <w:lang w:val="hy-AM"/>
        </w:rPr>
        <w:t>քաղաքային</w:t>
      </w:r>
      <w:r w:rsidRPr="008B7C4F">
        <w:rPr>
          <w:rFonts w:ascii="GHEA Grapalat" w:hAnsi="GHEA Grapalat"/>
          <w:lang w:val="hy-AM"/>
        </w:rPr>
        <w:t xml:space="preserve"> ճանապարհների վերանորոգման համար նախագծանախահաշվային փաստաթղթերի կազմումը  կդիտարկվի որպես նմանատիպ փորձ, </w:t>
      </w:r>
    </w:p>
    <w:p w14:paraId="109F357C" w14:textId="5195B3C1" w:rsidR="008B7C4F" w:rsidRDefault="008B7C4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ECAEEC5" w14:textId="77777777" w:rsidR="008B7C4F" w:rsidRDefault="008B7C4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3514701E" w:rsidR="008A2980" w:rsidRPr="002E4EA6" w:rsidRDefault="008B7C4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Текст разъяснения</w:t>
      </w:r>
    </w:p>
    <w:p w14:paraId="3EB1FC3B" w14:textId="77777777" w:rsidR="008B7C4F" w:rsidRDefault="008B7C4F" w:rsidP="008B7C4F">
      <w:pPr>
        <w:pStyle w:val="BodyTextIndent3"/>
        <w:tabs>
          <w:tab w:val="left" w:pos="540"/>
        </w:tabs>
        <w:spacing w:line="240" w:lineRule="auto"/>
        <w:rPr>
          <w:rFonts w:ascii="GHEA Grapalat" w:hAnsi="GHEA Grapalat" w:cs="GHEA Grapalat"/>
          <w:sz w:val="22"/>
          <w:szCs w:val="22"/>
          <w:lang w:val="hy-AM"/>
        </w:rPr>
      </w:pPr>
    </w:p>
    <w:p w14:paraId="006145F0" w14:textId="3B04B574" w:rsidR="008B7C4F" w:rsidRPr="008B7C4F" w:rsidRDefault="008B7C4F" w:rsidP="008B7C4F">
      <w:pPr>
        <w:pStyle w:val="BodyTextIndent3"/>
        <w:tabs>
          <w:tab w:val="left" w:pos="540"/>
        </w:tabs>
        <w:spacing w:line="240" w:lineRule="auto"/>
        <w:rPr>
          <w:rFonts w:ascii="GHEA Grapalat" w:hAnsi="GHEA Grapalat" w:cs="GHEA Grapalat"/>
          <w:sz w:val="22"/>
          <w:szCs w:val="22"/>
          <w:lang w:val="hy-AM"/>
        </w:rPr>
      </w:pPr>
      <w:r w:rsidRPr="008B7C4F">
        <w:rPr>
          <w:rFonts w:ascii="GHEA Grapalat" w:hAnsi="GHEA Grapalat" w:cs="GHEA Grapalat"/>
          <w:sz w:val="22"/>
          <w:szCs w:val="22"/>
          <w:lang w:val="hy-AM"/>
        </w:rPr>
        <w:t>Այո</w:t>
      </w:r>
    </w:p>
    <w:p w14:paraId="7EEEE90A" w14:textId="77777777" w:rsidR="00144B61" w:rsidRDefault="00144B6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AECE565" w14:textId="6D05D6C5" w:rsidR="00AB4DD1" w:rsidRPr="002E4EA6" w:rsidRDefault="00AB4DD1" w:rsidP="00AB4DD1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7D2938C4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4F046AED" w14:textId="77777777" w:rsidR="008B7C4F" w:rsidRPr="008F40DC" w:rsidRDefault="008B7C4F" w:rsidP="008B7C4F">
      <w:pPr>
        <w:jc w:val="both"/>
        <w:rPr>
          <w:rFonts w:ascii="GHEA Grapalat" w:hAnsi="GHEA Grapalat"/>
          <w:lang w:val="hy-AM"/>
        </w:rPr>
      </w:pPr>
      <w:r w:rsidRPr="008F40DC">
        <w:rPr>
          <w:rFonts w:ascii="GHEA Grapalat" w:hAnsi="GHEA Grapalat"/>
          <w:lang w:val="hy-AM"/>
        </w:rPr>
        <w:t xml:space="preserve">Խնդրում եմ պարզաբանել, Հրավերի 2.4.1  կետի առաջին ենթակետով  սահմանված Մասնակցին ներկայացվող «Մասնագիտական փորձառության» որակավորման չափանիշի շրջանականերում արդյո՞ք </w:t>
      </w:r>
      <w:r w:rsidRPr="008F40DC">
        <w:rPr>
          <w:rFonts w:ascii="Microsoft JhengHei" w:eastAsia="Microsoft JhengHei" w:hAnsi="Microsoft JhengHei" w:cs="Microsoft JhengHei" w:hint="eastAsia"/>
          <w:lang w:val="hy-AM"/>
        </w:rPr>
        <w:t>․</w:t>
      </w:r>
    </w:p>
    <w:p w14:paraId="7786E04F" w14:textId="77777777" w:rsidR="008B7C4F" w:rsidRDefault="008B7C4F" w:rsidP="008B7C4F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Cs w:val="22"/>
          <w:lang w:val="hy-AM"/>
        </w:rPr>
      </w:pPr>
    </w:p>
    <w:p w14:paraId="0C582B37" w14:textId="77777777" w:rsidR="008B7C4F" w:rsidRPr="008F40DC" w:rsidRDefault="008B7C4F" w:rsidP="008B7C4F">
      <w:pPr>
        <w:jc w:val="both"/>
        <w:rPr>
          <w:rFonts w:ascii="GHEA Grapalat" w:hAnsi="GHEA Grapalat"/>
          <w:lang w:val="hy-AM"/>
        </w:rPr>
      </w:pPr>
      <w:r w:rsidRPr="008F40DC">
        <w:rPr>
          <w:rFonts w:ascii="GHEA Grapalat" w:hAnsi="GHEA Grapalat"/>
          <w:lang w:val="hy-AM"/>
        </w:rPr>
        <w:lastRenderedPageBreak/>
        <w:t>2</w:t>
      </w:r>
      <w:r w:rsidRPr="008F40DC">
        <w:rPr>
          <w:rFonts w:ascii="Microsoft JhengHei" w:eastAsia="Microsoft JhengHei" w:hAnsi="Microsoft JhengHei" w:cs="Microsoft JhengHei" w:hint="eastAsia"/>
          <w:lang w:val="hy-AM"/>
        </w:rPr>
        <w:t>․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մետրոյի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և</w:t>
      </w:r>
      <w:r w:rsidRPr="008F40DC">
        <w:rPr>
          <w:rFonts w:ascii="GHEA Grapalat" w:hAnsi="GHEA Grapalat"/>
          <w:lang w:val="hy-AM"/>
        </w:rPr>
        <w:t>/</w:t>
      </w:r>
      <w:r w:rsidRPr="008F40DC">
        <w:rPr>
          <w:rFonts w:ascii="GHEA Grapalat" w:hAnsi="GHEA Grapalat" w:cs="GHEA Grapalat"/>
          <w:lang w:val="hy-AM"/>
        </w:rPr>
        <w:t>կամ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այլ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քաղաքային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տրանսպորտային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ներդրումային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նախագծերի</w:t>
      </w:r>
      <w:r w:rsidRPr="008F40DC">
        <w:rPr>
          <w:rFonts w:ascii="GHEA Grapalat" w:hAnsi="GHEA Grapalat"/>
          <w:lang w:val="hy-AM"/>
        </w:rPr>
        <w:t xml:space="preserve">  </w:t>
      </w:r>
      <w:r w:rsidRPr="008F40DC">
        <w:rPr>
          <w:rFonts w:ascii="GHEA Grapalat" w:hAnsi="GHEA Grapalat" w:cs="GHEA Grapalat"/>
          <w:lang w:val="hy-AM"/>
        </w:rPr>
        <w:t>ֆինանսա</w:t>
      </w:r>
      <w:r w:rsidRPr="008F40DC">
        <w:rPr>
          <w:rFonts w:ascii="GHEA Grapalat" w:hAnsi="GHEA Grapalat"/>
          <w:lang w:val="hy-AM"/>
        </w:rPr>
        <w:t>-</w:t>
      </w:r>
      <w:r w:rsidRPr="008F40DC">
        <w:rPr>
          <w:rFonts w:ascii="GHEA Grapalat" w:hAnsi="GHEA Grapalat" w:cs="GHEA Grapalat"/>
          <w:lang w:val="hy-AM"/>
        </w:rPr>
        <w:t>տնտեսական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վերլուծությունները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հանրային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ներդրումների</w:t>
      </w:r>
      <w:r w:rsidRPr="008F40DC">
        <w:rPr>
          <w:rFonts w:ascii="GHEA Grapalat" w:hAnsi="GHEA Grapalat"/>
          <w:lang w:val="hy-AM"/>
        </w:rPr>
        <w:t xml:space="preserve"> </w:t>
      </w:r>
      <w:r w:rsidRPr="008F40DC">
        <w:rPr>
          <w:rFonts w:ascii="GHEA Grapalat" w:hAnsi="GHEA Grapalat" w:cs="GHEA Grapalat"/>
          <w:lang w:val="hy-AM"/>
        </w:rPr>
        <w:t>շրջանակի</w:t>
      </w:r>
      <w:r w:rsidRPr="008F40DC">
        <w:rPr>
          <w:rFonts w:ascii="GHEA Grapalat" w:hAnsi="GHEA Grapalat"/>
          <w:lang w:val="hy-AM"/>
        </w:rPr>
        <w:t xml:space="preserve"> նպատակներով կդիտարկվի որպես նմանատիպ փորձ։</w:t>
      </w:r>
    </w:p>
    <w:p w14:paraId="56AF72ED" w14:textId="77777777" w:rsidR="008B7C4F" w:rsidRPr="002E4EA6" w:rsidRDefault="008B7C4F" w:rsidP="00AB4DD1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41388C8B" w14:textId="77777777" w:rsidR="00AB4DD1" w:rsidRPr="002E4EA6" w:rsidRDefault="00AB4DD1" w:rsidP="00AB4DD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Պարզաբանում տրամադրելու տեքստ</w:t>
      </w:r>
      <w:r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7486D1" w14:textId="77777777" w:rsidR="00AB4DD1" w:rsidRDefault="00AB4DD1" w:rsidP="00AB4DD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Текст разъяснения</w:t>
      </w:r>
    </w:p>
    <w:p w14:paraId="1E932E5C" w14:textId="77777777" w:rsidR="008B7C4F" w:rsidRDefault="008B7C4F" w:rsidP="00AB4DD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6EF881C" w14:textId="77777777" w:rsidR="008B7C4F" w:rsidRPr="008B7C4F" w:rsidRDefault="008B7C4F" w:rsidP="008B7C4F">
      <w:pPr>
        <w:pStyle w:val="BodyTextIndent3"/>
        <w:tabs>
          <w:tab w:val="left" w:pos="540"/>
        </w:tabs>
        <w:spacing w:line="240" w:lineRule="auto"/>
        <w:rPr>
          <w:rFonts w:ascii="GHEA Grapalat" w:hAnsi="GHEA Grapalat" w:cs="GHEA Grapalat"/>
          <w:sz w:val="22"/>
          <w:szCs w:val="22"/>
          <w:lang w:val="hy-AM"/>
        </w:rPr>
      </w:pPr>
      <w:r w:rsidRPr="008B7C4F">
        <w:rPr>
          <w:rFonts w:ascii="GHEA Grapalat" w:hAnsi="GHEA Grapalat" w:cs="GHEA Grapalat"/>
          <w:sz w:val="22"/>
          <w:szCs w:val="22"/>
          <w:lang w:val="hy-AM"/>
        </w:rPr>
        <w:t>Այո</w:t>
      </w:r>
    </w:p>
    <w:p w14:paraId="7384480B" w14:textId="77777777" w:rsidR="0019638C" w:rsidRPr="002E4EA6" w:rsidRDefault="0019638C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2E6F2416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71866FC2" w:rsidR="00A13798" w:rsidRPr="002E4EA6" w:rsidRDefault="00AB4DD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68F5347A" w:rsidR="00A13798" w:rsidRPr="002E4EA6" w:rsidRDefault="00AB4DD1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«ԵՔ-ԲՄԽԾՁԲ-25/44»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7"/>
      <w:footerReference w:type="default" r:id="rId8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35701" w14:textId="77777777" w:rsidR="001970BD" w:rsidRDefault="001970BD" w:rsidP="00B430B8">
      <w:pPr>
        <w:spacing w:after="0" w:line="240" w:lineRule="auto"/>
      </w:pPr>
      <w:r>
        <w:separator/>
      </w:r>
    </w:p>
  </w:endnote>
  <w:endnote w:type="continuationSeparator" w:id="0">
    <w:p w14:paraId="33F15CC0" w14:textId="77777777" w:rsidR="001970BD" w:rsidRDefault="001970BD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DEB7F" w14:textId="77777777" w:rsidR="001970BD" w:rsidRDefault="001970BD" w:rsidP="00B430B8">
      <w:pPr>
        <w:spacing w:after="0" w:line="240" w:lineRule="auto"/>
      </w:pPr>
      <w:r>
        <w:separator/>
      </w:r>
    </w:p>
  </w:footnote>
  <w:footnote w:type="continuationSeparator" w:id="0">
    <w:p w14:paraId="04BBAFED" w14:textId="77777777" w:rsidR="001970BD" w:rsidRDefault="001970BD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B0F2A"/>
    <w:multiLevelType w:val="hybridMultilevel"/>
    <w:tmpl w:val="D5DE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  <w:num w:numId="5" w16cid:durableId="1795514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970BD"/>
    <w:rsid w:val="001A6EA9"/>
    <w:rsid w:val="00217DD4"/>
    <w:rsid w:val="002440B4"/>
    <w:rsid w:val="002659AD"/>
    <w:rsid w:val="002979EA"/>
    <w:rsid w:val="002B5AC2"/>
    <w:rsid w:val="002D07BB"/>
    <w:rsid w:val="002E4EA6"/>
    <w:rsid w:val="002F5875"/>
    <w:rsid w:val="00314799"/>
    <w:rsid w:val="0031600D"/>
    <w:rsid w:val="00356875"/>
    <w:rsid w:val="003D5833"/>
    <w:rsid w:val="00403AD6"/>
    <w:rsid w:val="004071C0"/>
    <w:rsid w:val="00434CDF"/>
    <w:rsid w:val="00466CDA"/>
    <w:rsid w:val="00482BB5"/>
    <w:rsid w:val="00482DEC"/>
    <w:rsid w:val="00485B4E"/>
    <w:rsid w:val="00491D7D"/>
    <w:rsid w:val="00492247"/>
    <w:rsid w:val="004B0392"/>
    <w:rsid w:val="004B1F4F"/>
    <w:rsid w:val="004C376E"/>
    <w:rsid w:val="004E45DF"/>
    <w:rsid w:val="004F7C7B"/>
    <w:rsid w:val="00517D1F"/>
    <w:rsid w:val="00542A1A"/>
    <w:rsid w:val="00553AD0"/>
    <w:rsid w:val="005741E0"/>
    <w:rsid w:val="005B1FC9"/>
    <w:rsid w:val="005D6E3A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05A3"/>
    <w:rsid w:val="008A2980"/>
    <w:rsid w:val="008B457D"/>
    <w:rsid w:val="008B7186"/>
    <w:rsid w:val="008B7C4F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4DD1"/>
    <w:rsid w:val="00AB662B"/>
    <w:rsid w:val="00AC37A6"/>
    <w:rsid w:val="00B11389"/>
    <w:rsid w:val="00B3494A"/>
    <w:rsid w:val="00B430B8"/>
    <w:rsid w:val="00B63997"/>
    <w:rsid w:val="00B65128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1387F"/>
    <w:rsid w:val="00F24052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65</cp:revision>
  <cp:lastPrinted>2024-12-11T07:48:00Z</cp:lastPrinted>
  <dcterms:created xsi:type="dcterms:W3CDTF">2018-11-20T13:06:00Z</dcterms:created>
  <dcterms:modified xsi:type="dcterms:W3CDTF">2025-10-20T11:39:00Z</dcterms:modified>
</cp:coreProperties>
</file>