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EB" w:rsidRDefault="00A74CEB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Heading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BC0C8A">
        <w:rPr>
          <w:rFonts w:ascii="GHEA Grapalat" w:hAnsi="GHEA Grapalat"/>
          <w:sz w:val="16"/>
          <w:szCs w:val="16"/>
          <w:lang w:val="af-ZA"/>
        </w:rPr>
        <w:t>&lt;&lt;</w:t>
      </w:r>
      <w:r w:rsidR="00BC0C8A" w:rsidRPr="00864485">
        <w:rPr>
          <w:rFonts w:ascii="GHEA Grapalat" w:hAnsi="GHEA Grapalat"/>
          <w:i w:val="0"/>
          <w:color w:val="000000"/>
          <w:szCs w:val="22"/>
          <w:lang w:val="hy-AM"/>
        </w:rPr>
        <w:t>ԿՄԾՀ-ԳՀԾՁԲ-</w:t>
      </w:r>
      <w:r w:rsidR="00A771BD">
        <w:rPr>
          <w:rFonts w:ascii="GHEA Grapalat" w:hAnsi="GHEA Grapalat"/>
          <w:i w:val="0"/>
          <w:color w:val="000000"/>
          <w:szCs w:val="22"/>
          <w:lang w:val="hy-AM"/>
        </w:rPr>
        <w:t>ՀԵՔԻԱԹ</w:t>
      </w:r>
      <w:r w:rsidR="00BC0C8A" w:rsidRPr="00864485">
        <w:rPr>
          <w:rFonts w:ascii="GHEA Grapalat" w:hAnsi="GHEA Grapalat"/>
          <w:i w:val="0"/>
          <w:color w:val="000000"/>
          <w:szCs w:val="22"/>
          <w:lang w:val="hy-AM"/>
        </w:rPr>
        <w:t>-22/2</w:t>
      </w:r>
      <w:r w:rsidRPr="00BC0C8A">
        <w:rPr>
          <w:rFonts w:ascii="GHEA Grapalat" w:hAnsi="GHEA Grapalat"/>
          <w:sz w:val="16"/>
          <w:szCs w:val="16"/>
          <w:lang w:val="af-ZA"/>
        </w:rPr>
        <w:t>&gt;&gt;</w:t>
      </w:r>
    </w:p>
    <w:p w:rsidR="00B74C68" w:rsidRDefault="00B74C68" w:rsidP="005C1B86">
      <w:pPr>
        <w:pStyle w:val="Heading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F57879" w:rsidRDefault="00D11AB3" w:rsidP="003926DD">
      <w:pPr>
        <w:spacing w:line="360" w:lineRule="auto"/>
        <w:jc w:val="left"/>
        <w:rPr>
          <w:rFonts w:ascii="GHEA Grapalat" w:eastAsia="Calibri" w:hAnsi="GHEA Grapalat" w:cs="Times New Roman"/>
          <w:b/>
          <w:sz w:val="20"/>
          <w:szCs w:val="20"/>
          <w:u w:val="single"/>
          <w:vertAlign w:val="subscript"/>
          <w:lang w:val="hy-AM"/>
        </w:rPr>
      </w:pPr>
      <w:r w:rsidRPr="00F57879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="00296C99" w:rsidRPr="00F57879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="006471D1" w:rsidRPr="00F57879">
        <w:rPr>
          <w:rFonts w:ascii="GHEA Grapalat" w:hAnsi="GHEA Grapalat"/>
          <w:b/>
          <w:color w:val="000000"/>
          <w:sz w:val="20"/>
          <w:szCs w:val="20"/>
          <w:lang w:val="hy-AM"/>
        </w:rPr>
        <w:t>«Հեքիաթային կիրճ»  Մանկական Տուրիստական հանգստի Կենտրոն ճամբար ՍՊԸ</w:t>
      </w:r>
      <w:r w:rsidR="00864485" w:rsidRPr="00F57879">
        <w:rPr>
          <w:rFonts w:ascii="GHEA Grapalat" w:hAnsi="GHEA Grapalat" w:cs="Sylfaen"/>
          <w:b/>
          <w:sz w:val="20"/>
          <w:szCs w:val="20"/>
          <w:lang w:val="hy-AM"/>
        </w:rPr>
        <w:t>–ն,</w:t>
      </w:r>
      <w:r w:rsidR="00864485" w:rsidRPr="00F5787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Pr="00F578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 xml:space="preserve">ներկայացնում է իր կարիքների համար </w:t>
      </w:r>
      <w:r w:rsidR="00296C99" w:rsidRPr="00F57879">
        <w:rPr>
          <w:rFonts w:ascii="GHEA Grapalat" w:eastAsia="Calibri" w:hAnsi="GHEA Grapalat" w:cs="Times New Roman"/>
          <w:b/>
          <w:sz w:val="20"/>
          <w:szCs w:val="20"/>
          <w:lang w:val="hy-AM"/>
        </w:rPr>
        <w:t>&lt;&lt;</w:t>
      </w:r>
      <w:r w:rsidR="00864485" w:rsidRPr="00F57879">
        <w:rPr>
          <w:rFonts w:ascii="GHEA Grapalat" w:hAnsi="GHEA Grapalat"/>
          <w:b/>
          <w:sz w:val="20"/>
          <w:szCs w:val="20"/>
          <w:lang w:val="hy-AM"/>
        </w:rPr>
        <w:t>Սննդամթերքի առաքման ծառայություններ</w:t>
      </w:r>
      <w:r w:rsidR="003926DD" w:rsidRPr="00F57879">
        <w:rPr>
          <w:rFonts w:ascii="GHEA Grapalat" w:hAnsi="GHEA Grapalat"/>
          <w:b/>
          <w:sz w:val="20"/>
          <w:szCs w:val="20"/>
          <w:lang w:val="hy-AM"/>
        </w:rPr>
        <w:t>&gt;&gt;</w:t>
      </w:r>
      <w:r w:rsidR="00864485" w:rsidRPr="00F57879">
        <w:rPr>
          <w:rFonts w:ascii="GHEA Grapalat" w:hAnsi="GHEA Grapalat"/>
          <w:b/>
          <w:sz w:val="20"/>
          <w:szCs w:val="20"/>
          <w:lang w:val="hy-AM"/>
        </w:rPr>
        <w:t>-ի</w:t>
      </w:r>
      <w:r w:rsidR="00296C99" w:rsidRPr="00F57879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5C1B86" w:rsidRPr="00F57879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864485" w:rsidRPr="00F57879">
        <w:rPr>
          <w:rFonts w:ascii="GHEA Grapalat" w:hAnsi="GHEA Grapalat"/>
          <w:b/>
          <w:color w:val="000000"/>
          <w:sz w:val="20"/>
          <w:szCs w:val="20"/>
          <w:lang w:val="hy-AM"/>
        </w:rPr>
        <w:t>ԿՄԾՀ-ԳՀԾՁԲ-</w:t>
      </w:r>
      <w:r w:rsidR="00A771BD" w:rsidRPr="00F57879">
        <w:rPr>
          <w:rFonts w:ascii="GHEA Grapalat" w:hAnsi="GHEA Grapalat"/>
          <w:b/>
          <w:color w:val="000000"/>
          <w:sz w:val="20"/>
          <w:szCs w:val="20"/>
          <w:lang w:val="hy-AM"/>
        </w:rPr>
        <w:t>ՀԵՔԻԱԹ</w:t>
      </w:r>
      <w:r w:rsidR="00864485" w:rsidRPr="00F57879">
        <w:rPr>
          <w:rFonts w:ascii="GHEA Grapalat" w:hAnsi="GHEA Grapalat"/>
          <w:b/>
          <w:color w:val="000000"/>
          <w:sz w:val="20"/>
          <w:szCs w:val="20"/>
          <w:lang w:val="hy-AM"/>
        </w:rPr>
        <w:t>-22/2</w:t>
      </w:r>
      <w:r w:rsidR="005C1B86" w:rsidRPr="00F57879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C62AF5" w:rsidRPr="00F5787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պ</w:t>
      </w:r>
      <w:r w:rsidRPr="00F57879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C1B86" w:rsidRPr="00F57879">
        <w:rPr>
          <w:rFonts w:ascii="GHEA Grapalat" w:hAnsi="GHEA Grapalat" w:cs="Arial"/>
          <w:sz w:val="20"/>
          <w:szCs w:val="20"/>
          <w:lang w:val="af-ZA"/>
        </w:rPr>
        <w:t>`</w:t>
      </w:r>
      <w:r w:rsidRPr="00F57879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>Գնահատող հանձնաժողովի</w:t>
      </w:r>
      <w:r w:rsidR="00C62AF5" w:rsidRPr="00F57879">
        <w:rPr>
          <w:rFonts w:ascii="GHEA Grapalat" w:hAnsi="GHEA Grapalat"/>
          <w:sz w:val="20"/>
          <w:szCs w:val="20"/>
          <w:lang w:val="af-ZA"/>
        </w:rPr>
        <w:t xml:space="preserve"> </w:t>
      </w:r>
      <w:r w:rsidR="00C62AF5" w:rsidRPr="00F57879">
        <w:rPr>
          <w:rFonts w:ascii="GHEA Grapalat" w:hAnsi="GHEA Grapalat"/>
          <w:b/>
          <w:sz w:val="20"/>
          <w:szCs w:val="20"/>
          <w:lang w:val="af-ZA"/>
        </w:rPr>
        <w:t>202</w:t>
      </w:r>
      <w:r w:rsidR="00C77911" w:rsidRPr="00F57879">
        <w:rPr>
          <w:rFonts w:ascii="GHEA Grapalat" w:hAnsi="GHEA Grapalat"/>
          <w:b/>
          <w:sz w:val="20"/>
          <w:szCs w:val="20"/>
          <w:lang w:val="hy-AM"/>
        </w:rPr>
        <w:t>2</w:t>
      </w:r>
      <w:r w:rsidR="005C1B86" w:rsidRPr="00F5787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F57879"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 w:rsidR="002148A3" w:rsidRPr="00F57879">
        <w:rPr>
          <w:rFonts w:ascii="GHEA Grapalat" w:hAnsi="GHEA Grapalat" w:cs="Sylfaen"/>
          <w:b/>
          <w:sz w:val="20"/>
          <w:szCs w:val="20"/>
          <w:lang w:val="af-ZA"/>
        </w:rPr>
        <w:t xml:space="preserve"> հուլիսի 13</w:t>
      </w:r>
      <w:r w:rsidR="005C1B86" w:rsidRPr="00F57879">
        <w:rPr>
          <w:rFonts w:ascii="GHEA Grapalat" w:hAnsi="GHEA Grapalat"/>
          <w:b/>
          <w:sz w:val="20"/>
          <w:szCs w:val="20"/>
          <w:lang w:val="af-ZA"/>
        </w:rPr>
        <w:t>-</w:t>
      </w:r>
      <w:r w:rsidR="005C1B86" w:rsidRPr="00F57879">
        <w:rPr>
          <w:rFonts w:ascii="GHEA Grapalat" w:hAnsi="GHEA Grapalat" w:cs="Sylfaen"/>
          <w:b/>
          <w:sz w:val="20"/>
          <w:szCs w:val="20"/>
          <w:lang w:val="af-ZA"/>
        </w:rPr>
        <w:t>ի թիվ</w:t>
      </w:r>
      <w:r w:rsidR="00FD2F33" w:rsidRPr="00F57879">
        <w:rPr>
          <w:rFonts w:ascii="GHEA Grapalat" w:hAnsi="GHEA Grapalat" w:cs="Sylfaen"/>
          <w:b/>
          <w:sz w:val="20"/>
          <w:szCs w:val="20"/>
          <w:lang w:val="hy-AM"/>
        </w:rPr>
        <w:t xml:space="preserve">   </w:t>
      </w:r>
      <w:r w:rsidR="005C1B86" w:rsidRPr="00F57879">
        <w:rPr>
          <w:rFonts w:ascii="GHEA Grapalat" w:hAnsi="GHEA Grapalat"/>
          <w:b/>
          <w:sz w:val="20"/>
          <w:szCs w:val="20"/>
          <w:lang w:val="hy-AM"/>
        </w:rPr>
        <w:t>0</w:t>
      </w:r>
      <w:r w:rsidR="002148A3" w:rsidRPr="00F57879">
        <w:rPr>
          <w:rFonts w:ascii="GHEA Grapalat" w:hAnsi="GHEA Grapalat"/>
          <w:b/>
          <w:sz w:val="20"/>
          <w:szCs w:val="20"/>
          <w:lang w:val="hy-AM"/>
        </w:rPr>
        <w:t>3</w:t>
      </w:r>
      <w:r w:rsidR="005C1B86" w:rsidRPr="00F57879">
        <w:rPr>
          <w:rFonts w:ascii="GHEA Grapalat" w:hAnsi="GHEA Grapalat"/>
          <w:sz w:val="20"/>
          <w:szCs w:val="20"/>
          <w:lang w:val="af-ZA"/>
        </w:rPr>
        <w:t xml:space="preserve"> 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F57879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F57879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>Համաձ</w:t>
      </w:r>
      <w:r w:rsidR="00F25755" w:rsidRPr="00F57879">
        <w:rPr>
          <w:rFonts w:ascii="GHEA Grapalat" w:hAnsi="GHEA Grapalat" w:cs="Sylfaen"/>
          <w:sz w:val="20"/>
          <w:szCs w:val="20"/>
          <w:lang w:val="hy-AM"/>
        </w:rPr>
        <w:t>այ</w:t>
      </w:r>
      <w:r w:rsidR="005C1B86" w:rsidRPr="00F57879">
        <w:rPr>
          <w:rFonts w:ascii="GHEA Grapalat" w:hAnsi="GHEA Grapalat" w:cs="Sylfaen"/>
          <w:sz w:val="20"/>
          <w:szCs w:val="20"/>
          <w:lang w:val="af-ZA"/>
        </w:rPr>
        <w:t>ն որի</w:t>
      </w:r>
      <w:r w:rsidR="005C1B86" w:rsidRPr="00F57879">
        <w:rPr>
          <w:rFonts w:ascii="GHEA Grapalat" w:hAnsi="GHEA Grapalat"/>
          <w:sz w:val="20"/>
          <w:szCs w:val="20"/>
          <w:lang w:val="af-ZA"/>
        </w:rPr>
        <w:t>`</w:t>
      </w:r>
    </w:p>
    <w:p w:rsidR="005C1B86" w:rsidRPr="00C42392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C42392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C4239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C42392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5C1B86" w:rsidRPr="006471D1" w:rsidRDefault="005C1B86" w:rsidP="005C1B86">
      <w:pPr>
        <w:pStyle w:val="NormalWeb"/>
        <w:rPr>
          <w:rFonts w:ascii="Sylfaen" w:hAnsi="Sylfaen"/>
          <w:sz w:val="22"/>
          <w:szCs w:val="22"/>
          <w:lang w:val="hy-AM"/>
        </w:rPr>
      </w:pPr>
      <w:r w:rsidRPr="006471D1">
        <w:rPr>
          <w:rFonts w:ascii="GHEA Grapalat" w:hAnsi="GHEA Grapalat" w:cs="Sylfaen"/>
          <w:b/>
          <w:sz w:val="22"/>
          <w:szCs w:val="22"/>
          <w:lang w:val="af-ZA"/>
        </w:rPr>
        <w:t>Գնման առարկա է հանդիսանում</w:t>
      </w:r>
      <w:r w:rsidRPr="006471D1">
        <w:rPr>
          <w:rFonts w:ascii="GHEA Grapalat" w:hAnsi="GHEA Grapalat"/>
          <w:b/>
          <w:sz w:val="22"/>
          <w:szCs w:val="22"/>
          <w:lang w:val="af-ZA"/>
        </w:rPr>
        <w:t>`</w:t>
      </w:r>
      <w:r w:rsidR="00FD2F33" w:rsidRPr="006471D1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2148A3" w:rsidRPr="00296C99">
        <w:rPr>
          <w:rFonts w:ascii="GHEA Grapalat" w:eastAsia="Calibri" w:hAnsi="GHEA Grapalat"/>
          <w:b/>
          <w:sz w:val="16"/>
          <w:szCs w:val="16"/>
          <w:lang w:val="hy-AM"/>
        </w:rPr>
        <w:t>&lt;&lt;</w:t>
      </w:r>
      <w:r w:rsidR="002148A3" w:rsidRPr="006471D1">
        <w:rPr>
          <w:rFonts w:ascii="GHEA Grapalat" w:hAnsi="GHEA Grapalat"/>
          <w:b/>
          <w:sz w:val="22"/>
          <w:szCs w:val="22"/>
          <w:lang w:val="hy-AM"/>
        </w:rPr>
        <w:t>Սննդամթերքի առաքման ծառայություններ</w:t>
      </w:r>
      <w:r w:rsidR="002148A3" w:rsidRPr="00864485">
        <w:rPr>
          <w:rFonts w:ascii="GHEA Grapalat" w:hAnsi="GHEA Grapalat"/>
          <w:b/>
          <w:sz w:val="20"/>
          <w:szCs w:val="20"/>
          <w:lang w:val="hy-AM"/>
        </w:rPr>
        <w:t>&gt;&gt;</w:t>
      </w:r>
      <w:r w:rsidR="005E1F5F">
        <w:rPr>
          <w:rFonts w:ascii="GHEA Grapalat" w:hAnsi="GHEA Grapalat"/>
          <w:b/>
          <w:sz w:val="20"/>
          <w:szCs w:val="20"/>
          <w:lang w:val="hy-AM"/>
        </w:rPr>
        <w:t>-</w:t>
      </w:r>
      <w:r w:rsidR="005E1F5F" w:rsidRPr="006471D1">
        <w:rPr>
          <w:rFonts w:ascii="GHEA Grapalat" w:hAnsi="GHEA Grapalat"/>
          <w:b/>
          <w:sz w:val="22"/>
          <w:szCs w:val="22"/>
          <w:lang w:val="hy-AM"/>
        </w:rPr>
        <w:t>ը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105"/>
        <w:gridCol w:w="1530"/>
        <w:gridCol w:w="2194"/>
        <w:gridCol w:w="3078"/>
      </w:tblGrid>
      <w:tr w:rsidR="005C1B86" w:rsidTr="0008444F">
        <w:trPr>
          <w:trHeight w:val="153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36CD8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36CD8">
              <w:rPr>
                <w:rFonts w:ascii="GHEA Grapalat" w:hAnsi="GHEA Grapalat" w:cs="Sylfaen"/>
                <w:b/>
                <w:lang w:val="af-ZA"/>
              </w:rPr>
              <w:t>Մասնակցի անվանումը</w:t>
            </w:r>
          </w:p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36CD8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36CD8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36CD8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36CD8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36CD8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A36CD8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5E1F5F" w:rsidRPr="005601B0" w:rsidTr="00A36CD8">
        <w:trPr>
          <w:trHeight w:val="359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F" w:rsidRPr="005E1F5F" w:rsidRDefault="005E1F5F" w:rsidP="005E1F5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A36CD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E1F5F" w:rsidRPr="005601B0" w:rsidTr="00A36CD8">
        <w:trPr>
          <w:trHeight w:val="359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F" w:rsidRPr="005E1F5F" w:rsidRDefault="005E1F5F" w:rsidP="00645868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A36CD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F" w:rsidRPr="005E1F5F" w:rsidRDefault="005E1F5F" w:rsidP="005E1F5F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62198" w:rsidRPr="005601B0" w:rsidTr="00A36CD8">
        <w:trPr>
          <w:trHeight w:val="359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98" w:rsidRPr="005E1F5F" w:rsidRDefault="00162198" w:rsidP="005E1F5F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8" w:rsidRPr="005E1F5F" w:rsidRDefault="00645868" w:rsidP="005E1F5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«ԹՐԵՆԴ»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98" w:rsidRPr="005E1F5F" w:rsidRDefault="00645868" w:rsidP="00A36CD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98" w:rsidRPr="005E1F5F" w:rsidRDefault="00162198" w:rsidP="005E1F5F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198" w:rsidRPr="005E1F5F" w:rsidRDefault="00162198" w:rsidP="005E1F5F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140"/>
        <w:gridCol w:w="1440"/>
        <w:gridCol w:w="2423"/>
        <w:gridCol w:w="2125"/>
      </w:tblGrid>
      <w:tr w:rsidR="005C1B86" w:rsidRPr="00A771BD" w:rsidTr="001045EA">
        <w:trPr>
          <w:trHeight w:val="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E1F5F" w:rsidRDefault="005E1F5F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E1F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</w:t>
            </w:r>
            <w:r w:rsidR="005C1B86" w:rsidRPr="005E1F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ափ</w:t>
            </w:r>
            <w:r w:rsidR="00FB03F8" w:rsidRPr="005E1F5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08444F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08444F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08444F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4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5E1F5F" w:rsidTr="001045EA">
        <w:trPr>
          <w:trHeight w:val="1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5F" w:rsidRPr="005E1F5F" w:rsidRDefault="005E1F5F" w:rsidP="00862E20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5F" w:rsidRPr="005E1F5F" w:rsidRDefault="005E1F5F" w:rsidP="00560B5E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5F" w:rsidRPr="005E1F5F" w:rsidRDefault="005E1F5F" w:rsidP="00560B5E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5F" w:rsidRPr="005E1F5F" w:rsidRDefault="005E1F5F" w:rsidP="00862E2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F" w:rsidRPr="005E1F5F" w:rsidRDefault="00A771BD" w:rsidP="00EA70E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72</w:t>
            </w:r>
            <w:r w:rsidR="00F57879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265</w:t>
            </w:r>
          </w:p>
        </w:tc>
      </w:tr>
      <w:tr w:rsidR="005E1F5F" w:rsidTr="001045EA">
        <w:trPr>
          <w:trHeight w:val="1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F" w:rsidRPr="005E1F5F" w:rsidRDefault="005E1F5F" w:rsidP="00862E20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5F" w:rsidRPr="005E1F5F" w:rsidRDefault="005E1F5F" w:rsidP="00560B5E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F" w:rsidRPr="005E1F5F" w:rsidRDefault="00A36CD8" w:rsidP="00560B5E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  </w:t>
            </w:r>
            <w:r w:rsidR="005E1F5F"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5F" w:rsidRPr="005E1F5F" w:rsidRDefault="005E1F5F" w:rsidP="00862E2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F" w:rsidRPr="005E1F5F" w:rsidRDefault="00A771BD" w:rsidP="00EA70E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C0579A">
              <w:rPr>
                <w:rFonts w:ascii="GHEA Grapalat" w:hAnsi="GHEA Grapalat"/>
                <w:b/>
                <w:lang w:val="hy-AM"/>
              </w:rPr>
              <w:t>29</w:t>
            </w:r>
            <w:r w:rsidR="00F5787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0579A">
              <w:rPr>
                <w:rFonts w:ascii="GHEA Grapalat" w:hAnsi="GHEA Grapalat"/>
                <w:b/>
                <w:lang w:val="hy-AM"/>
              </w:rPr>
              <w:t>166.67</w:t>
            </w:r>
          </w:p>
        </w:tc>
      </w:tr>
      <w:tr w:rsidR="00A36CD8" w:rsidTr="001045EA">
        <w:trPr>
          <w:trHeight w:val="1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D8" w:rsidRPr="005E1F5F" w:rsidRDefault="00A36CD8" w:rsidP="00862E20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8" w:rsidRPr="005E1F5F" w:rsidRDefault="00A36CD8" w:rsidP="00560B5E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«ԹՐԵՆԴ»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D8" w:rsidRPr="005E1F5F" w:rsidRDefault="00A36CD8" w:rsidP="00A36CD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D8" w:rsidRPr="005E1F5F" w:rsidRDefault="00A36CD8" w:rsidP="00862E2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D8" w:rsidRPr="005E1F5F" w:rsidRDefault="00A771BD" w:rsidP="00EA70E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83</w:t>
            </w:r>
            <w:r w:rsidR="00F57879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830</w:t>
            </w:r>
          </w:p>
        </w:tc>
      </w:tr>
    </w:tbl>
    <w:p w:rsidR="00B74C68" w:rsidRPr="00355EBB" w:rsidRDefault="00D66A7E" w:rsidP="00B74C68">
      <w:pPr>
        <w:pStyle w:val="NormalWeb"/>
        <w:rPr>
          <w:rFonts w:ascii="GHEA Grapalat" w:hAnsi="GHEA Grapalat"/>
          <w:sz w:val="18"/>
          <w:szCs w:val="18"/>
          <w:lang w:val="hy-AM"/>
        </w:rPr>
      </w:pPr>
      <w:r w:rsidRPr="00355EBB">
        <w:rPr>
          <w:rFonts w:ascii="GHEA Grapalat" w:hAnsi="GHEA Grapalat" w:cs="David"/>
          <w:sz w:val="18"/>
          <w:szCs w:val="18"/>
          <w:lang w:val="hy-AM"/>
        </w:rPr>
        <w:t xml:space="preserve">     </w:t>
      </w:r>
      <w:r w:rsidR="000E473B" w:rsidRPr="00355EBB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David"/>
          <w:b/>
          <w:sz w:val="18"/>
          <w:szCs w:val="18"/>
          <w:lang w:val="hy-AM"/>
        </w:rPr>
        <w:t>&lt;&lt;</w:t>
      </w:r>
      <w:r w:rsidR="00B74C68" w:rsidRPr="00355EBB">
        <w:rPr>
          <w:rFonts w:ascii="GHEA Grapalat" w:hAnsi="GHEA Grapalat" w:cs="Sylfaen"/>
          <w:b/>
          <w:sz w:val="18"/>
          <w:szCs w:val="18"/>
          <w:lang w:val="hy-AM"/>
        </w:rPr>
        <w:t>Գնումների</w:t>
      </w:r>
      <w:r w:rsidR="00F25755" w:rsidRPr="00355EB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Sylfaen"/>
          <w:b/>
          <w:sz w:val="18"/>
          <w:szCs w:val="18"/>
          <w:lang w:val="hy-AM"/>
        </w:rPr>
        <w:t>մասին</w:t>
      </w:r>
      <w:r w:rsidR="00B74C68" w:rsidRPr="00355EBB">
        <w:rPr>
          <w:rFonts w:ascii="GHEA Grapalat" w:hAnsi="GHEA Grapalat" w:cs="David"/>
          <w:b/>
          <w:sz w:val="18"/>
          <w:szCs w:val="18"/>
          <w:lang w:val="hy-AM"/>
        </w:rPr>
        <w:t>&gt;&gt;</w:t>
      </w:r>
      <w:r w:rsidR="00D11AB3" w:rsidRPr="00355EBB">
        <w:rPr>
          <w:rFonts w:ascii="GHEA Grapalat" w:hAnsi="GHEA Grapalat" w:cs="David"/>
          <w:sz w:val="18"/>
          <w:szCs w:val="18"/>
          <w:lang w:val="hy-AM"/>
        </w:rPr>
        <w:t xml:space="preserve"> 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355EBB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74C68" w:rsidRPr="00355EBB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355EBB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 w:rsidRPr="00355EBB">
        <w:rPr>
          <w:rFonts w:ascii="GHEA Grapalat" w:hAnsi="GHEA Grapalat" w:cs="Sylfaen"/>
          <w:sz w:val="18"/>
          <w:szCs w:val="18"/>
          <w:lang w:val="hy-AM"/>
        </w:rPr>
        <w:t>է</w:t>
      </w:r>
      <w:r w:rsidR="00D11AB3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355EBB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74CEB" w:rsidRPr="00355EBB">
        <w:rPr>
          <w:rFonts w:ascii="GHEA Grapalat" w:hAnsi="GHEA Grapalat" w:cs="Sylfaen"/>
          <w:sz w:val="18"/>
          <w:szCs w:val="18"/>
          <w:lang w:val="hy-AM"/>
        </w:rPr>
        <w:t>10 օրը։</w:t>
      </w:r>
      <w:r w:rsidR="00003ED2" w:rsidRPr="00355EBB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0E473B" w:rsidRPr="00355EBB" w:rsidRDefault="005C1B86" w:rsidP="00B74C68">
      <w:pPr>
        <w:pStyle w:val="BodyTextIndent3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355EBB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 w:rsidRPr="00355EB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Pr="00355EBB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355EBB" w:rsidRDefault="005C1B86" w:rsidP="00B74C68">
      <w:pPr>
        <w:pStyle w:val="BodyTextIndent3"/>
        <w:ind w:left="0"/>
        <w:jc w:val="left"/>
        <w:rPr>
          <w:rFonts w:ascii="GHEA Grapalat" w:hAnsi="GHEA Grapalat" w:cs="Sylfaen"/>
          <w:b/>
          <w:bCs/>
          <w:sz w:val="18"/>
          <w:szCs w:val="18"/>
          <w:lang w:val="hy-AM"/>
        </w:rPr>
      </w:pPr>
      <w:r w:rsidRPr="00355EBB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 w:rsidRPr="00355EBB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355EBB">
        <w:rPr>
          <w:rFonts w:ascii="GHEA Grapalat" w:hAnsi="GHEA Grapalat"/>
          <w:b/>
          <w:bCs/>
          <w:sz w:val="18"/>
          <w:szCs w:val="18"/>
          <w:lang w:val="hy-AM"/>
        </w:rPr>
        <w:t>&lt;&lt;Գնումների մասին&gt;&gt;</w:t>
      </w:r>
      <w:r w:rsidR="009021BF" w:rsidRPr="00355EBB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355EBB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355EBB">
        <w:rPr>
          <w:rFonts w:ascii="GHEA Grapalat" w:hAnsi="GHEA Grapalat"/>
          <w:b/>
          <w:bCs/>
          <w:sz w:val="18"/>
          <w:szCs w:val="18"/>
          <w:lang w:val="hy-AM"/>
        </w:rPr>
        <w:t>ՀՀ օրենքի 10-րդ հոդվածի 4-րդ մասի</w:t>
      </w:r>
      <w:r w:rsidR="009021BF" w:rsidRPr="00355EBB">
        <w:rPr>
          <w:rFonts w:ascii="GHEA Grapalat" w:hAnsi="GHEA Grapalat"/>
          <w:b/>
          <w:bCs/>
          <w:sz w:val="18"/>
          <w:szCs w:val="18"/>
          <w:lang w:val="hy-AM"/>
        </w:rPr>
        <w:t xml:space="preserve"> ։</w:t>
      </w:r>
    </w:p>
    <w:p w:rsidR="00A74CEB" w:rsidRPr="00355EBB" w:rsidRDefault="00D66A7E" w:rsidP="00A74CEB">
      <w:pPr>
        <w:pStyle w:val="Heading3"/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</w:pPr>
      <w:r w:rsidRPr="00355EBB">
        <w:rPr>
          <w:rFonts w:ascii="GHEA Grapalat" w:eastAsia="Calibri" w:hAnsi="GHEA Grapalat" w:cs="Sylfaen"/>
          <w:b w:val="0"/>
          <w:sz w:val="18"/>
          <w:szCs w:val="18"/>
          <w:lang w:val="af-ZA"/>
        </w:rPr>
        <w:t xml:space="preserve"> </w:t>
      </w:r>
      <w:r w:rsidRPr="00355EBB">
        <w:rPr>
          <w:rFonts w:ascii="GHEA Grapalat" w:eastAsia="Calibri" w:hAnsi="GHEA Grapalat" w:cs="Sylfaen"/>
          <w:b w:val="0"/>
          <w:sz w:val="18"/>
          <w:szCs w:val="18"/>
          <w:lang w:val="hy-AM"/>
        </w:rPr>
        <w:t xml:space="preserve"> </w:t>
      </w:r>
      <w:r w:rsidR="00D11AB3" w:rsidRPr="00355EBB">
        <w:rPr>
          <w:rFonts w:ascii="GHEA Grapalat" w:eastAsia="Calibri" w:hAnsi="GHEA Grapalat" w:cs="Sylfaen"/>
          <w:b w:val="0"/>
          <w:sz w:val="18"/>
          <w:szCs w:val="18"/>
          <w:lang w:val="af-ZA"/>
        </w:rPr>
        <w:t xml:space="preserve"> </w:t>
      </w:r>
      <w:r w:rsidR="000E473B" w:rsidRPr="00355EBB">
        <w:rPr>
          <w:rFonts w:ascii="GHEA Grapalat" w:eastAsia="Calibri" w:hAnsi="GHEA Grapalat" w:cs="Sylfaen"/>
          <w:b w:val="0"/>
          <w:sz w:val="18"/>
          <w:szCs w:val="18"/>
          <w:lang w:val="hy-AM"/>
        </w:rPr>
        <w:t xml:space="preserve"> </w:t>
      </w:r>
      <w:r w:rsidR="005C1B86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74CEB" w:rsidRPr="00355EBB" w:rsidRDefault="00A74CEB" w:rsidP="00A74CEB">
      <w:pPr>
        <w:pStyle w:val="Heading3"/>
        <w:jc w:val="both"/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</w:pPr>
    </w:p>
    <w:p w:rsidR="00467EA4" w:rsidRPr="00355EBB" w:rsidRDefault="006478A9" w:rsidP="00A74CEB">
      <w:pPr>
        <w:pStyle w:val="Heading3"/>
        <w:jc w:val="both"/>
        <w:rPr>
          <w:rFonts w:ascii="GHEA Grapalat" w:hAnsi="GHEA Grapalat" w:cs="Sylfaen"/>
          <w:b w:val="0"/>
          <w:i w:val="0"/>
          <w:sz w:val="18"/>
          <w:szCs w:val="18"/>
          <w:lang w:val="hy-AM"/>
        </w:rPr>
      </w:pPr>
      <w:r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A74CEB" w:rsidRPr="00355EBB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A74CEB" w:rsidRPr="00355EBB">
        <w:rPr>
          <w:rFonts w:ascii="GHEA Grapalat" w:hAnsi="GHEA Grapalat"/>
          <w:i w:val="0"/>
          <w:color w:val="000000"/>
          <w:sz w:val="18"/>
          <w:szCs w:val="18"/>
          <w:lang w:val="hy-AM"/>
        </w:rPr>
        <w:t>ԿՄԾՀ-ԳՀԾՁԲ-</w:t>
      </w:r>
      <w:r w:rsidR="00A771BD">
        <w:rPr>
          <w:rFonts w:ascii="GHEA Grapalat" w:hAnsi="GHEA Grapalat"/>
          <w:i w:val="0"/>
          <w:color w:val="000000"/>
          <w:sz w:val="18"/>
          <w:szCs w:val="18"/>
          <w:lang w:val="hy-AM"/>
        </w:rPr>
        <w:t>ՀԵՔԻԱԹ</w:t>
      </w:r>
      <w:r w:rsidR="00A74CEB" w:rsidRPr="00355EBB">
        <w:rPr>
          <w:rFonts w:ascii="GHEA Grapalat" w:hAnsi="GHEA Grapalat"/>
          <w:i w:val="0"/>
          <w:color w:val="000000"/>
          <w:sz w:val="18"/>
          <w:szCs w:val="18"/>
          <w:lang w:val="hy-AM"/>
        </w:rPr>
        <w:t>-22/2</w:t>
      </w:r>
      <w:r w:rsidR="00A74CEB" w:rsidRPr="00355EBB">
        <w:rPr>
          <w:rFonts w:ascii="GHEA Grapalat" w:hAnsi="GHEA Grapalat"/>
          <w:i w:val="0"/>
          <w:sz w:val="18"/>
          <w:szCs w:val="18"/>
          <w:lang w:val="af-ZA"/>
        </w:rPr>
        <w:t>&gt;&gt;</w:t>
      </w:r>
      <w:r w:rsidR="00A36CD8" w:rsidRPr="00355EBB">
        <w:rPr>
          <w:rFonts w:ascii="GHEA Grapalat" w:hAnsi="GHEA Grapalat"/>
          <w:i w:val="0"/>
          <w:sz w:val="18"/>
          <w:szCs w:val="18"/>
          <w:lang w:val="hy-AM"/>
        </w:rPr>
        <w:t xml:space="preserve"> </w:t>
      </w:r>
      <w:r w:rsidR="00A74CEB" w:rsidRPr="00355EBB">
        <w:rPr>
          <w:rFonts w:ascii="GHEA Grapalat" w:hAnsi="GHEA Grapalat"/>
          <w:b w:val="0"/>
          <w:i w:val="0"/>
          <w:sz w:val="18"/>
          <w:szCs w:val="18"/>
          <w:lang w:val="hy-AM"/>
        </w:rPr>
        <w:t xml:space="preserve"> </w:t>
      </w:r>
      <w:r w:rsidR="005C1B86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ծածկագրով</w:t>
      </w:r>
      <w:r w:rsidR="006B6E17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5C1B86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 գնահատող</w:t>
      </w:r>
      <w:r w:rsidR="006B6E17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5C1B86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 հանձնաժողովի</w:t>
      </w:r>
      <w:r w:rsidR="006B6E17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 </w:t>
      </w:r>
      <w:r w:rsidR="005C1B86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 xml:space="preserve"> քարտուղար</w:t>
      </w:r>
      <w:r w:rsidR="00467EA4" w:rsidRPr="00355EBB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 xml:space="preserve">՝ </w:t>
      </w:r>
    </w:p>
    <w:p w:rsidR="00467EA4" w:rsidRPr="00355EBB" w:rsidRDefault="00467EA4" w:rsidP="00467EA4">
      <w:pPr>
        <w:pStyle w:val="BodyTextIndent"/>
        <w:jc w:val="left"/>
        <w:rPr>
          <w:rFonts w:ascii="Californian FB" w:hAnsi="Californian FB"/>
          <w:sz w:val="18"/>
          <w:szCs w:val="18"/>
          <w:lang w:val="hy-AM"/>
        </w:rPr>
      </w:pPr>
      <w:r w:rsidRPr="00355EBB">
        <w:rPr>
          <w:rFonts w:cs="Sylfaen"/>
          <w:sz w:val="18"/>
          <w:szCs w:val="18"/>
          <w:lang w:val="af-ZA"/>
        </w:rPr>
        <w:t>Քրիստինե</w:t>
      </w:r>
      <w:r w:rsidR="00D11AB3" w:rsidRPr="00355EBB">
        <w:rPr>
          <w:rFonts w:cs="Sylfaen"/>
          <w:sz w:val="18"/>
          <w:szCs w:val="18"/>
          <w:lang w:val="af-ZA"/>
        </w:rPr>
        <w:t xml:space="preserve"> </w:t>
      </w:r>
      <w:r w:rsidR="00F01145" w:rsidRPr="00355EBB">
        <w:rPr>
          <w:rFonts w:cs="Sylfaen"/>
          <w:sz w:val="18"/>
          <w:szCs w:val="18"/>
          <w:lang w:val="hy-AM"/>
        </w:rPr>
        <w:t xml:space="preserve"> </w:t>
      </w:r>
      <w:r w:rsidRPr="00355EBB">
        <w:rPr>
          <w:rFonts w:cs="Sylfaen"/>
          <w:sz w:val="18"/>
          <w:szCs w:val="18"/>
          <w:lang w:val="af-ZA"/>
        </w:rPr>
        <w:t>Բաղդասարյանին</w:t>
      </w:r>
    </w:p>
    <w:p w:rsidR="00467EA4" w:rsidRPr="00A771BD" w:rsidRDefault="00467EA4" w:rsidP="00467EA4">
      <w:pPr>
        <w:pStyle w:val="BodyTextIndent"/>
        <w:jc w:val="left"/>
        <w:rPr>
          <w:rFonts w:asciiTheme="minorHAnsi" w:hAnsiTheme="minorHAnsi"/>
          <w:sz w:val="18"/>
          <w:szCs w:val="18"/>
          <w:lang w:val="hy-AM"/>
        </w:rPr>
      </w:pPr>
      <w:r w:rsidRPr="00A771BD">
        <w:rPr>
          <w:rFonts w:cs="Sylfaen"/>
          <w:sz w:val="18"/>
          <w:szCs w:val="18"/>
          <w:lang w:val="af-ZA"/>
        </w:rPr>
        <w:t>Հեռախոս</w:t>
      </w:r>
      <w:r w:rsidRPr="00A771BD">
        <w:rPr>
          <w:rFonts w:ascii="Californian FB" w:hAnsi="Californian FB"/>
          <w:sz w:val="18"/>
          <w:szCs w:val="18"/>
          <w:lang w:val="af-ZA"/>
        </w:rPr>
        <w:t xml:space="preserve"> `</w:t>
      </w:r>
      <w:r w:rsidR="00F01145" w:rsidRPr="00A771BD">
        <w:rPr>
          <w:rFonts w:asciiTheme="minorHAnsi" w:hAnsiTheme="minorHAnsi"/>
          <w:sz w:val="18"/>
          <w:szCs w:val="18"/>
          <w:lang w:val="hy-AM"/>
        </w:rPr>
        <w:t xml:space="preserve"> </w:t>
      </w:r>
      <w:r w:rsidRPr="00A771BD">
        <w:rPr>
          <w:rFonts w:ascii="Californian FB" w:hAnsi="Californian FB"/>
          <w:sz w:val="18"/>
          <w:szCs w:val="18"/>
          <w:lang w:val="af-ZA"/>
        </w:rPr>
        <w:t xml:space="preserve"> 060 – </w:t>
      </w:r>
      <w:r w:rsidR="00803F36" w:rsidRPr="00A771BD">
        <w:rPr>
          <w:rFonts w:asciiTheme="minorHAnsi" w:hAnsiTheme="minorHAnsi"/>
          <w:sz w:val="18"/>
          <w:szCs w:val="18"/>
          <w:lang w:val="hy-AM"/>
        </w:rPr>
        <w:t>70-40-21</w:t>
      </w:r>
    </w:p>
    <w:p w:rsidR="0026367C" w:rsidRPr="00355EBB" w:rsidRDefault="00467EA4" w:rsidP="00A36CD8">
      <w:pPr>
        <w:pStyle w:val="BodyTextIndent"/>
        <w:jc w:val="left"/>
        <w:rPr>
          <w:rFonts w:ascii="GHEA Grapalat" w:hAnsi="GHEA Grapalat"/>
          <w:b/>
          <w:color w:val="0000FF"/>
          <w:sz w:val="18"/>
          <w:szCs w:val="18"/>
          <w:lang w:val="hy-AM"/>
        </w:rPr>
      </w:pPr>
      <w:r w:rsidRPr="00355EBB">
        <w:rPr>
          <w:rFonts w:ascii="GHEA Grapalat" w:hAnsi="GHEA Grapalat" w:cs="Sylfaen"/>
          <w:b/>
          <w:sz w:val="18"/>
          <w:szCs w:val="18"/>
          <w:lang w:val="af-ZA"/>
        </w:rPr>
        <w:t>Էլ</w:t>
      </w:r>
      <w:r w:rsidRPr="00355EBB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355EBB">
        <w:rPr>
          <w:rFonts w:ascii="GHEA Grapalat" w:hAnsi="GHEA Grapalat" w:cs="Sylfaen"/>
          <w:b/>
          <w:sz w:val="18"/>
          <w:szCs w:val="18"/>
          <w:lang w:val="af-ZA"/>
        </w:rPr>
        <w:t>փոստ</w:t>
      </w:r>
      <w:r w:rsidRPr="00355EBB">
        <w:rPr>
          <w:rFonts w:ascii="GHEA Grapalat" w:hAnsi="GHEA Grapalat"/>
          <w:b/>
          <w:sz w:val="18"/>
          <w:szCs w:val="18"/>
          <w:lang w:val="af-ZA"/>
        </w:rPr>
        <w:t xml:space="preserve"> `  </w:t>
      </w:r>
      <w:hyperlink r:id="rId6" w:history="1">
        <w:r w:rsidR="00F01145" w:rsidRPr="00355EBB">
          <w:rPr>
            <w:rStyle w:val="Hyperlink"/>
            <w:rFonts w:ascii="GHEA Grapalat" w:hAnsi="GHEA Grapalat"/>
            <w:b/>
            <w:sz w:val="18"/>
            <w:szCs w:val="18"/>
            <w:u w:val="none"/>
            <w:lang w:val="af-ZA"/>
          </w:rPr>
          <w:t>baghdasaryan_</w:t>
        </w:r>
        <w:r w:rsidR="00F01145" w:rsidRPr="00355EBB">
          <w:rPr>
            <w:rStyle w:val="Hyperlink"/>
            <w:rFonts w:ascii="GHEA Grapalat" w:hAnsi="GHEA Grapalat"/>
            <w:b/>
            <w:sz w:val="18"/>
            <w:szCs w:val="18"/>
            <w:u w:val="none"/>
            <w:lang w:val="hy-AM"/>
          </w:rPr>
          <w:t xml:space="preserve"> </w:t>
        </w:r>
        <w:r w:rsidR="00F01145" w:rsidRPr="00355EBB">
          <w:rPr>
            <w:rStyle w:val="Hyperlink"/>
            <w:rFonts w:ascii="GHEA Grapalat" w:hAnsi="GHEA Grapalat"/>
            <w:b/>
            <w:sz w:val="18"/>
            <w:szCs w:val="18"/>
            <w:u w:val="none"/>
            <w:lang w:val="af-ZA"/>
          </w:rPr>
          <w:t>1978@mail.ru</w:t>
        </w:r>
      </w:hyperlink>
      <w:r w:rsidR="001045EA" w:rsidRPr="00355EBB">
        <w:rPr>
          <w:rStyle w:val="Hyperlink"/>
          <w:rFonts w:ascii="GHEA Grapalat" w:hAnsi="GHEA Grapalat"/>
          <w:b/>
          <w:sz w:val="18"/>
          <w:szCs w:val="18"/>
          <w:u w:val="none"/>
          <w:lang w:val="hy-AM"/>
        </w:rPr>
        <w:t xml:space="preserve">   </w:t>
      </w:r>
      <w:r w:rsidR="004C4312" w:rsidRPr="00355EBB">
        <w:rPr>
          <w:rStyle w:val="Hyperlink"/>
          <w:rFonts w:ascii="GHEA Grapalat" w:hAnsi="GHEA Grapalat"/>
          <w:b/>
          <w:sz w:val="18"/>
          <w:szCs w:val="18"/>
          <w:u w:val="none"/>
          <w:lang w:val="hy-AM"/>
        </w:rPr>
        <w:t xml:space="preserve">Պատվիրատու՝  </w:t>
      </w:r>
      <w:r w:rsidR="00A771BD">
        <w:rPr>
          <w:rFonts w:ascii="GHEA Grapalat" w:hAnsi="GHEA Grapalat"/>
          <w:b/>
          <w:color w:val="000000"/>
          <w:sz w:val="18"/>
          <w:szCs w:val="18"/>
          <w:lang w:val="hy-AM"/>
        </w:rPr>
        <w:t>«Հեքիաթային կիրճ ճամբար</w:t>
      </w:r>
      <w:r w:rsidR="00A36CD8" w:rsidRPr="00355EBB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» </w:t>
      </w:r>
      <w:r w:rsidR="004C4312" w:rsidRPr="00355EBB">
        <w:rPr>
          <w:rFonts w:ascii="GHEA Grapalat" w:hAnsi="GHEA Grapalat"/>
          <w:b/>
          <w:color w:val="000000"/>
          <w:sz w:val="18"/>
          <w:szCs w:val="18"/>
          <w:lang w:val="hy-AM"/>
        </w:rPr>
        <w:t>ՍՊԸ</w:t>
      </w:r>
    </w:p>
    <w:p w:rsidR="006C3AC1" w:rsidRDefault="006C3AC1" w:rsidP="0026367C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F57879" w:rsidRPr="00F57879" w:rsidRDefault="00F57879" w:rsidP="00F57879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F5787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УТВЕРЖДЕНИЕ</w:t>
      </w:r>
    </w:p>
    <w:p w:rsidR="00F57879" w:rsidRPr="00F57879" w:rsidRDefault="00F57879" w:rsidP="00F57879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F5787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заключить договор</w:t>
      </w:r>
    </w:p>
    <w:p w:rsidR="00F57879" w:rsidRPr="00F57879" w:rsidRDefault="00F57879" w:rsidP="00F57879">
      <w:pPr>
        <w:pStyle w:val="NormalWeb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F5787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процедуры: &lt;&lt;КМШ-ГХЦЗБ-ХЭКИАТ-22/2&gt;&gt;</w:t>
      </w:r>
    </w:p>
    <w:p w:rsidR="00F57879" w:rsidRDefault="00F57879" w:rsidP="00F57879">
      <w:pPr>
        <w:pStyle w:val="NormalWeb"/>
        <w:spacing w:line="276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F5787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    Детский туристско-рекреационный центр ООО «Каньон Сказка» представляет ниже решение о заключении договора на закупку с кодом &lt;&lt;КМШ-ГХЦДБ-ХЭКИАТ-22/2&gt;&gt;, организованную в целях приобретения &lt;&lt;Услуг по доставке еды &gt;&gt; для своих нужд информация о: Решением Оценочной комиссии от 13.07.2022 № 03 о результатах оценки соответствия заявлений, поданных всеми участниками процедуры, требованиям приглашение было подтверждено. В соответствии с которым:</w:t>
      </w:r>
      <w:r w:rsidR="00355EBB" w:rsidRPr="00355EB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Секция 1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</w:t>
      </w:r>
    </w:p>
    <w:p w:rsidR="0026367C" w:rsidRPr="00F57879" w:rsidRDefault="00355EBB" w:rsidP="00F57879">
      <w:pPr>
        <w:pStyle w:val="NormalWeb"/>
        <w:spacing w:line="276" w:lineRule="auto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355EBB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 покупки: «Услуги по доставке еды».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18319D" w:rsidTr="0018319D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19D" w:rsidRPr="00363B47" w:rsidRDefault="0018319D" w:rsidP="0018319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9D" w:rsidRPr="005E1F5F" w:rsidRDefault="0018319D" w:rsidP="0018319D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19D" w:rsidRPr="005E1F5F" w:rsidRDefault="0018319D" w:rsidP="0018319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19D" w:rsidRPr="005E1F5F" w:rsidRDefault="0018319D" w:rsidP="001831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19D" w:rsidRPr="005E1F5F" w:rsidRDefault="0018319D" w:rsidP="0018319D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18319D" w:rsidTr="00747349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19D" w:rsidRPr="00F25755" w:rsidRDefault="0018319D" w:rsidP="0018319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9D" w:rsidRPr="005E1F5F" w:rsidRDefault="0018319D" w:rsidP="0018319D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19D" w:rsidRPr="005E1F5F" w:rsidRDefault="0018319D" w:rsidP="0018319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9D" w:rsidRPr="005E1F5F" w:rsidRDefault="0018319D" w:rsidP="001831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19D" w:rsidRPr="005E1F5F" w:rsidRDefault="0018319D" w:rsidP="0018319D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18319D" w:rsidTr="00747349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19D" w:rsidRDefault="0018319D" w:rsidP="0018319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9D" w:rsidRPr="005E1F5F" w:rsidRDefault="0018319D" w:rsidP="0018319D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«ԹՐԵՆԴ»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19D" w:rsidRPr="005E1F5F" w:rsidRDefault="0018319D" w:rsidP="0018319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9D" w:rsidRPr="005E1F5F" w:rsidRDefault="0018319D" w:rsidP="001831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19D" w:rsidRPr="005E1F5F" w:rsidRDefault="0018319D" w:rsidP="0018319D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1260"/>
        <w:gridCol w:w="2603"/>
        <w:gridCol w:w="2125"/>
      </w:tblGrid>
      <w:tr w:rsidR="0026367C" w:rsidRPr="00A771BD" w:rsidTr="00125A6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A771BD" w:rsidRPr="009021BF" w:rsidTr="00355EB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BD" w:rsidRPr="00363B47" w:rsidRDefault="00A771BD" w:rsidP="00A771B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D" w:rsidRPr="005E1F5F" w:rsidRDefault="00A771BD" w:rsidP="00A771BD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«ՄԻՔՍ ՍՈՒՊԵՐՄԱՐԿԵՏ»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BD" w:rsidRPr="005E1F5F" w:rsidRDefault="00A771BD" w:rsidP="00A771B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BD" w:rsidRPr="005E1F5F" w:rsidRDefault="00A771BD" w:rsidP="00A771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BD" w:rsidRPr="005E1F5F" w:rsidRDefault="00A771BD" w:rsidP="00A771BD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72265</w:t>
            </w:r>
          </w:p>
        </w:tc>
      </w:tr>
      <w:tr w:rsidR="00A771BD" w:rsidRPr="009021BF" w:rsidTr="00F40B10">
        <w:trPr>
          <w:trHeight w:val="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BD" w:rsidRDefault="00A771BD" w:rsidP="00A771B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D" w:rsidRPr="005E1F5F" w:rsidRDefault="00A771BD" w:rsidP="00A771BD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E1F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«ՍՄԱՐԹԼՈՋԻՍԹԻՔՍ»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BD" w:rsidRPr="005E1F5F" w:rsidRDefault="00A771BD" w:rsidP="00A771B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  </w:t>
            </w:r>
            <w:r w:rsidRPr="005E1F5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D" w:rsidRPr="005E1F5F" w:rsidRDefault="00A771BD" w:rsidP="00A771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BD" w:rsidRPr="005E1F5F" w:rsidRDefault="00A771BD" w:rsidP="00A771BD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C0579A">
              <w:rPr>
                <w:rFonts w:ascii="GHEA Grapalat" w:hAnsi="GHEA Grapalat"/>
                <w:b/>
                <w:lang w:val="hy-AM"/>
              </w:rPr>
              <w:t>29166.67</w:t>
            </w:r>
          </w:p>
        </w:tc>
      </w:tr>
      <w:tr w:rsidR="00A771BD" w:rsidRPr="009021BF" w:rsidTr="00A74CEB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BD" w:rsidRDefault="00A771BD" w:rsidP="00A771BD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D" w:rsidRPr="005E1F5F" w:rsidRDefault="00A771BD" w:rsidP="00A771BD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«ԹՐԵՆԴ»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BD" w:rsidRPr="005E1F5F" w:rsidRDefault="00A771BD" w:rsidP="00A771B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  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BD" w:rsidRPr="005E1F5F" w:rsidRDefault="00A771BD" w:rsidP="00A771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BD" w:rsidRPr="005E1F5F" w:rsidRDefault="00A771BD" w:rsidP="00A771BD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83830</w:t>
            </w:r>
          </w:p>
        </w:tc>
      </w:tr>
    </w:tbl>
    <w:p w:rsidR="00F25755" w:rsidRDefault="00F25755" w:rsidP="00F25755">
      <w:pPr>
        <w:rPr>
          <w:lang w:val="af-ZA"/>
        </w:rPr>
      </w:pPr>
    </w:p>
    <w:p w:rsidR="00F57879" w:rsidRPr="00F57879" w:rsidRDefault="00F57879" w:rsidP="00F57879">
      <w:pPr>
        <w:tabs>
          <w:tab w:val="left" w:pos="933"/>
          <w:tab w:val="center" w:pos="5220"/>
        </w:tabs>
        <w:spacing w:line="276" w:lineRule="auto"/>
        <w:jc w:val="left"/>
        <w:rPr>
          <w:lang w:val="hy-AM"/>
        </w:rPr>
      </w:pPr>
      <w:r w:rsidRPr="00F57879">
        <w:rPr>
          <w:lang w:val="hy-AM"/>
        </w:rPr>
        <w:t>В соответствии с пунктом 4 статьи 10 Закона РА «О закупках» применяется 10-дневный период бездействия.</w:t>
      </w:r>
    </w:p>
    <w:p w:rsidR="00F57879" w:rsidRPr="00F57879" w:rsidRDefault="00F57879" w:rsidP="00F57879">
      <w:pPr>
        <w:tabs>
          <w:tab w:val="left" w:pos="933"/>
          <w:tab w:val="center" w:pos="5220"/>
        </w:tabs>
        <w:spacing w:line="276" w:lineRule="auto"/>
        <w:jc w:val="left"/>
        <w:rPr>
          <w:lang w:val="hy-AM"/>
        </w:rPr>
      </w:pPr>
      <w:r w:rsidRPr="00F57879">
        <w:rPr>
          <w:lang w:val="hy-AM"/>
        </w:rPr>
        <w:t>Договор с выбранным участником будет подписан после публикации данн</w:t>
      </w:r>
      <w:r>
        <w:rPr>
          <w:lang w:val="hy-AM"/>
        </w:rPr>
        <w:t xml:space="preserve">ого объявления: 10 рабочих дней </w:t>
      </w:r>
      <w:r w:rsidRPr="00F57879">
        <w:rPr>
          <w:lang w:val="hy-AM"/>
        </w:rPr>
        <w:t>в течение дня, в соответствии со статьей 10, частью 4 Закона РА "О закупках".</w:t>
      </w:r>
    </w:p>
    <w:p w:rsidR="00F57879" w:rsidRPr="00F57879" w:rsidRDefault="00F57879" w:rsidP="00F57879">
      <w:pPr>
        <w:tabs>
          <w:tab w:val="left" w:pos="933"/>
          <w:tab w:val="center" w:pos="5220"/>
        </w:tabs>
        <w:spacing w:line="276" w:lineRule="auto"/>
        <w:jc w:val="left"/>
        <w:rPr>
          <w:lang w:val="hy-AM"/>
        </w:rPr>
      </w:pPr>
      <w:r w:rsidRPr="00F57879">
        <w:rPr>
          <w:lang w:val="hy-AM"/>
        </w:rPr>
        <w:t xml:space="preserve">    Для получения дополнительной информации об этом объявлении, пожалуйста, обращайтесь:</w:t>
      </w:r>
    </w:p>
    <w:p w:rsidR="00F57879" w:rsidRPr="00F57879" w:rsidRDefault="00F57879" w:rsidP="00F57879">
      <w:pPr>
        <w:tabs>
          <w:tab w:val="left" w:pos="933"/>
          <w:tab w:val="center" w:pos="5220"/>
        </w:tabs>
        <w:spacing w:line="276" w:lineRule="auto"/>
        <w:jc w:val="left"/>
        <w:rPr>
          <w:lang w:val="hy-AM"/>
        </w:rPr>
      </w:pPr>
      <w:r w:rsidRPr="00F57879">
        <w:rPr>
          <w:lang w:val="hy-AM"/>
        </w:rPr>
        <w:t xml:space="preserve"> Секретарь аттестационной комиссии с шифром </w:t>
      </w:r>
      <w:r w:rsidRPr="00BE7775">
        <w:rPr>
          <w:b/>
          <w:sz w:val="16"/>
          <w:szCs w:val="16"/>
          <w:lang w:val="hy-AM"/>
        </w:rPr>
        <w:t>&lt;&lt;</w:t>
      </w:r>
      <w:r w:rsidRPr="00BE7775">
        <w:rPr>
          <w:b/>
          <w:lang w:val="hy-AM"/>
        </w:rPr>
        <w:t>КМТШ-ГХЦДБ-ХЭКИАТ-22/2</w:t>
      </w:r>
      <w:r w:rsidRPr="00BE7775">
        <w:rPr>
          <w:b/>
          <w:sz w:val="16"/>
          <w:szCs w:val="16"/>
          <w:lang w:val="hy-AM"/>
        </w:rPr>
        <w:t>&gt;&gt;</w:t>
      </w:r>
      <w:r w:rsidRPr="00BE7775">
        <w:rPr>
          <w:b/>
          <w:lang w:val="hy-AM"/>
        </w:rPr>
        <w:t>:</w:t>
      </w:r>
    </w:p>
    <w:p w:rsidR="00F57879" w:rsidRPr="00557DE9" w:rsidRDefault="00F57879" w:rsidP="00F57879">
      <w:pPr>
        <w:tabs>
          <w:tab w:val="left" w:pos="933"/>
          <w:tab w:val="center" w:pos="5220"/>
        </w:tabs>
        <w:spacing w:line="276" w:lineRule="auto"/>
        <w:jc w:val="left"/>
        <w:rPr>
          <w:b/>
          <w:lang w:val="hy-AM"/>
        </w:rPr>
      </w:pPr>
      <w:r w:rsidRPr="00557DE9">
        <w:rPr>
          <w:b/>
          <w:lang w:val="hy-AM"/>
        </w:rPr>
        <w:t>Кристин Багдасарян</w:t>
      </w:r>
      <w:bookmarkStart w:id="0" w:name="_GoBack"/>
      <w:bookmarkEnd w:id="0"/>
    </w:p>
    <w:p w:rsidR="00557DE9" w:rsidRPr="00557DE9" w:rsidRDefault="00F57879" w:rsidP="00F57879">
      <w:pPr>
        <w:tabs>
          <w:tab w:val="left" w:pos="933"/>
          <w:tab w:val="center" w:pos="5220"/>
        </w:tabs>
        <w:spacing w:line="276" w:lineRule="auto"/>
        <w:jc w:val="left"/>
        <w:rPr>
          <w:b/>
          <w:lang w:val="hy-AM"/>
        </w:rPr>
      </w:pPr>
      <w:r w:rsidRPr="00557DE9">
        <w:rPr>
          <w:b/>
          <w:lang w:val="hy-AM"/>
        </w:rPr>
        <w:t>Телефон: 060-70-40-21</w:t>
      </w:r>
      <w:r w:rsidRPr="00557DE9">
        <w:rPr>
          <w:b/>
          <w:lang w:val="hy-AM"/>
        </w:rPr>
        <w:t xml:space="preserve"> </w:t>
      </w:r>
      <w:r w:rsidRPr="00557DE9">
        <w:rPr>
          <w:b/>
          <w:lang w:val="hy-AM"/>
        </w:rPr>
        <w:t>Эл. адрес Почта: baghdasaryan_ 1978@mail.ru Клиент:</w:t>
      </w:r>
    </w:p>
    <w:p w:rsidR="00B72933" w:rsidRPr="00557DE9" w:rsidRDefault="00F57879" w:rsidP="00F57879">
      <w:pPr>
        <w:tabs>
          <w:tab w:val="left" w:pos="933"/>
          <w:tab w:val="center" w:pos="5220"/>
        </w:tabs>
        <w:spacing w:line="276" w:lineRule="auto"/>
        <w:jc w:val="left"/>
        <w:rPr>
          <w:b/>
          <w:lang w:val="hy-AM"/>
        </w:rPr>
      </w:pPr>
      <w:r w:rsidRPr="00557DE9">
        <w:rPr>
          <w:b/>
          <w:lang w:val="hy-AM"/>
        </w:rPr>
        <w:t xml:space="preserve"> ООО "Кэмп Сказочный Каньон"</w:t>
      </w:r>
      <w:r w:rsidR="00355EBB" w:rsidRPr="00557DE9">
        <w:rPr>
          <w:b/>
          <w:lang w:val="hy-AM"/>
        </w:rPr>
        <w:t>"</w:t>
      </w:r>
    </w:p>
    <w:sectPr w:rsidR="00B72933" w:rsidRPr="00557DE9" w:rsidSect="00A74CEB">
      <w:pgSz w:w="11906" w:h="16838"/>
      <w:pgMar w:top="270" w:right="656" w:bottom="18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27BFD"/>
    <w:rsid w:val="000339F6"/>
    <w:rsid w:val="0008444F"/>
    <w:rsid w:val="000E473B"/>
    <w:rsid w:val="001045EA"/>
    <w:rsid w:val="00125A65"/>
    <w:rsid w:val="001309CC"/>
    <w:rsid w:val="00135718"/>
    <w:rsid w:val="00162198"/>
    <w:rsid w:val="001805CA"/>
    <w:rsid w:val="0018319D"/>
    <w:rsid w:val="001D7EAF"/>
    <w:rsid w:val="002148A3"/>
    <w:rsid w:val="00242A90"/>
    <w:rsid w:val="0025564F"/>
    <w:rsid w:val="0026367C"/>
    <w:rsid w:val="002736A0"/>
    <w:rsid w:val="00290876"/>
    <w:rsid w:val="00293714"/>
    <w:rsid w:val="00296C99"/>
    <w:rsid w:val="002A0489"/>
    <w:rsid w:val="002E355A"/>
    <w:rsid w:val="002E5374"/>
    <w:rsid w:val="002F6F00"/>
    <w:rsid w:val="003050EB"/>
    <w:rsid w:val="003253AF"/>
    <w:rsid w:val="00346721"/>
    <w:rsid w:val="00355EBB"/>
    <w:rsid w:val="003758D5"/>
    <w:rsid w:val="003926DD"/>
    <w:rsid w:val="00394D63"/>
    <w:rsid w:val="0039661A"/>
    <w:rsid w:val="003F305B"/>
    <w:rsid w:val="004011D4"/>
    <w:rsid w:val="00467EA4"/>
    <w:rsid w:val="004804C9"/>
    <w:rsid w:val="004C4312"/>
    <w:rsid w:val="004D410A"/>
    <w:rsid w:val="004E04D7"/>
    <w:rsid w:val="005073A1"/>
    <w:rsid w:val="00522E2A"/>
    <w:rsid w:val="0054637C"/>
    <w:rsid w:val="00557DE9"/>
    <w:rsid w:val="005601B0"/>
    <w:rsid w:val="005641ED"/>
    <w:rsid w:val="005768F5"/>
    <w:rsid w:val="00576FA2"/>
    <w:rsid w:val="00586F7E"/>
    <w:rsid w:val="0059271D"/>
    <w:rsid w:val="005C1B86"/>
    <w:rsid w:val="005D63F1"/>
    <w:rsid w:val="005E1F5F"/>
    <w:rsid w:val="00637967"/>
    <w:rsid w:val="00645868"/>
    <w:rsid w:val="006471D1"/>
    <w:rsid w:val="006478A9"/>
    <w:rsid w:val="00666502"/>
    <w:rsid w:val="006B6E17"/>
    <w:rsid w:val="006C3AC1"/>
    <w:rsid w:val="0071042C"/>
    <w:rsid w:val="0072107D"/>
    <w:rsid w:val="00803F36"/>
    <w:rsid w:val="00827668"/>
    <w:rsid w:val="00851A3F"/>
    <w:rsid w:val="008524B7"/>
    <w:rsid w:val="00862E20"/>
    <w:rsid w:val="00864485"/>
    <w:rsid w:val="00881C00"/>
    <w:rsid w:val="008B1DC4"/>
    <w:rsid w:val="008D3282"/>
    <w:rsid w:val="009021BF"/>
    <w:rsid w:val="009A7279"/>
    <w:rsid w:val="009C7CB9"/>
    <w:rsid w:val="009D0560"/>
    <w:rsid w:val="00A341D0"/>
    <w:rsid w:val="00A36CD8"/>
    <w:rsid w:val="00A52D1F"/>
    <w:rsid w:val="00A74CEB"/>
    <w:rsid w:val="00A771BD"/>
    <w:rsid w:val="00AA1E33"/>
    <w:rsid w:val="00AC418E"/>
    <w:rsid w:val="00AD7B3B"/>
    <w:rsid w:val="00AE2F2D"/>
    <w:rsid w:val="00B077BE"/>
    <w:rsid w:val="00B7047A"/>
    <w:rsid w:val="00B72933"/>
    <w:rsid w:val="00B74C68"/>
    <w:rsid w:val="00BC0C8A"/>
    <w:rsid w:val="00BE7775"/>
    <w:rsid w:val="00C42392"/>
    <w:rsid w:val="00C43532"/>
    <w:rsid w:val="00C44735"/>
    <w:rsid w:val="00C505C5"/>
    <w:rsid w:val="00C52542"/>
    <w:rsid w:val="00C62AF5"/>
    <w:rsid w:val="00C77911"/>
    <w:rsid w:val="00C83A21"/>
    <w:rsid w:val="00CC149F"/>
    <w:rsid w:val="00CD2640"/>
    <w:rsid w:val="00CE7841"/>
    <w:rsid w:val="00CF4942"/>
    <w:rsid w:val="00D07C39"/>
    <w:rsid w:val="00D07C9E"/>
    <w:rsid w:val="00D11AB3"/>
    <w:rsid w:val="00D26F09"/>
    <w:rsid w:val="00D66A7E"/>
    <w:rsid w:val="00DA0BF5"/>
    <w:rsid w:val="00DA40C5"/>
    <w:rsid w:val="00DB2B9C"/>
    <w:rsid w:val="00DE0B76"/>
    <w:rsid w:val="00E21086"/>
    <w:rsid w:val="00E23557"/>
    <w:rsid w:val="00E46D2E"/>
    <w:rsid w:val="00E50FBC"/>
    <w:rsid w:val="00E860EA"/>
    <w:rsid w:val="00E93BAB"/>
    <w:rsid w:val="00E94F77"/>
    <w:rsid w:val="00EB0A30"/>
    <w:rsid w:val="00EB5250"/>
    <w:rsid w:val="00F01145"/>
    <w:rsid w:val="00F03A69"/>
    <w:rsid w:val="00F25755"/>
    <w:rsid w:val="00F40B10"/>
    <w:rsid w:val="00F57879"/>
    <w:rsid w:val="00F724B7"/>
    <w:rsid w:val="00FB03F8"/>
    <w:rsid w:val="00FD2F33"/>
    <w:rsid w:val="00FE38F6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%20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7161-9CA3-4CA2-8B9F-3A28624C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47</cp:revision>
  <cp:lastPrinted>2022-07-14T01:00:00Z</cp:lastPrinted>
  <dcterms:created xsi:type="dcterms:W3CDTF">2022-07-14T01:38:00Z</dcterms:created>
  <dcterms:modified xsi:type="dcterms:W3CDTF">2022-07-14T01:51:00Z</dcterms:modified>
</cp:coreProperties>
</file>