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88" w:rsidRPr="00DE6488" w:rsidRDefault="00DE6488" w:rsidP="00DE6488">
      <w:pPr>
        <w:suppressAutoHyphens/>
        <w:spacing w:after="0" w:line="240" w:lineRule="auto"/>
        <w:jc w:val="center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>ԱՆՀԱՏ ԽՈՐՀՐԴԱՏՈՒԻ ԸՆՏՐՈՒԹՅԱՆ ՆՊԱՏԱԿՈՎ</w:t>
      </w:r>
    </w:p>
    <w:p w:rsidR="00DE6488" w:rsidRPr="00DE6488" w:rsidRDefault="00DE6488" w:rsidP="00DE6488">
      <w:pPr>
        <w:suppressAutoHyphens/>
        <w:spacing w:after="0" w:line="240" w:lineRule="auto"/>
        <w:jc w:val="center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>ՀԵՏԱՔՐՔՐՎԱԾՈՒԹՅԱՆ ՀԱՅՏԻ ՆԵՐԿԱՅԱՑՄԱՆ ՀՐԱՎԵՐ</w:t>
      </w:r>
    </w:p>
    <w:p w:rsid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ab/>
        <w:t xml:space="preserve"> </w:t>
      </w:r>
    </w:p>
    <w:p w:rsidR="00FE3FD7" w:rsidRPr="00DE6488" w:rsidRDefault="00FE3FD7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 xml:space="preserve">Հայաստանի Հանրապետություն </w:t>
      </w:r>
    </w:p>
    <w:p w:rsidR="00DE6488" w:rsidRPr="00DE6488" w:rsidRDefault="00466372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  <w:r w:rsidRPr="00466372">
        <w:rPr>
          <w:rFonts w:ascii="GHEA Grapalat" w:eastAsia="Times New Roman" w:hAnsi="GHEA Grapalat" w:cs="Sylfaen"/>
          <w:b/>
        </w:rPr>
        <w:t>Համայնքների Գյուղատնտեսական Ռեսուրսների Կառավարման</w:t>
      </w:r>
      <w:r>
        <w:rPr>
          <w:rFonts w:ascii="GHEA Grapalat" w:eastAsia="Times New Roman" w:hAnsi="GHEA Grapalat" w:cs="Sylfaen"/>
          <w:b/>
        </w:rPr>
        <w:t xml:space="preserve"> եվ Մրցունակության Երկրորդ Ծրագ</w:t>
      </w:r>
      <w:r w:rsidRPr="00466372">
        <w:rPr>
          <w:rFonts w:ascii="GHEA Grapalat" w:eastAsia="Times New Roman" w:hAnsi="GHEA Grapalat" w:cs="Sylfaen"/>
          <w:b/>
        </w:rPr>
        <w:t>ի</w:t>
      </w:r>
      <w:r>
        <w:rPr>
          <w:rFonts w:ascii="GHEA Grapalat" w:eastAsia="Times New Roman" w:hAnsi="GHEA Grapalat" w:cs="Sylfaen"/>
          <w:b/>
          <w:lang w:val="hy-AM"/>
        </w:rPr>
        <w:t>ր</w:t>
      </w:r>
      <w:r w:rsidRPr="00466372">
        <w:rPr>
          <w:rFonts w:ascii="GHEA Grapalat" w:eastAsia="Times New Roman" w:hAnsi="GHEA Grapalat" w:cs="Sylfaen"/>
          <w:b/>
        </w:rPr>
        <w:t xml:space="preserve"> (ՀԳՌԿՄԾ</w:t>
      </w:r>
      <w:r w:rsidR="00E1713C">
        <w:rPr>
          <w:rFonts w:ascii="GHEA Grapalat" w:eastAsia="Times New Roman" w:hAnsi="GHEA Grapalat" w:cs="Sylfaen"/>
          <w:b/>
          <w:lang w:val="hy-AM"/>
        </w:rPr>
        <w:t xml:space="preserve"> </w:t>
      </w:r>
      <w:r w:rsidR="00E1713C">
        <w:rPr>
          <w:rFonts w:ascii="GHEA Grapalat" w:eastAsia="Times New Roman" w:hAnsi="GHEA Grapalat" w:cs="Sylfaen"/>
          <w:b/>
        </w:rPr>
        <w:t>II</w:t>
      </w:r>
      <w:r w:rsidRPr="00466372">
        <w:rPr>
          <w:rFonts w:ascii="GHEA Grapalat" w:eastAsia="Times New Roman" w:hAnsi="GHEA Grapalat" w:cs="Sylfaen"/>
          <w:b/>
        </w:rPr>
        <w:t xml:space="preserve">) </w:t>
      </w:r>
      <w:r w:rsidR="00DE6488" w:rsidRPr="00DE6488">
        <w:rPr>
          <w:rFonts w:ascii="GHEA Grapalat" w:eastAsia="Times New Roman" w:hAnsi="GHEA Grapalat" w:cs="Sylfaen"/>
          <w:b/>
        </w:rPr>
        <w:t xml:space="preserve"> </w:t>
      </w: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</w:rPr>
        <w:t>Վարկ No. 8</w:t>
      </w:r>
      <w:r w:rsidR="00466372">
        <w:rPr>
          <w:rFonts w:ascii="GHEA Grapalat" w:eastAsia="Times New Roman" w:hAnsi="GHEA Grapalat" w:cs="Sylfaen"/>
          <w:b/>
          <w:lang w:val="hy-AM"/>
        </w:rPr>
        <w:t>374</w:t>
      </w:r>
      <w:r w:rsidRPr="00DE6488">
        <w:rPr>
          <w:rFonts w:ascii="GHEA Grapalat" w:eastAsia="Times New Roman" w:hAnsi="GHEA Grapalat" w:cs="Sylfaen"/>
          <w:b/>
        </w:rPr>
        <w:t xml:space="preserve">-AM </w:t>
      </w:r>
      <w:r w:rsidR="00701E1F">
        <w:rPr>
          <w:rFonts w:ascii="GHEA Grapalat" w:hAnsi="GHEA Grapalat"/>
          <w:szCs w:val="24"/>
        </w:rPr>
        <w:t>/</w:t>
      </w:r>
      <w:r w:rsidR="00701E1F" w:rsidRPr="00701E1F">
        <w:rPr>
          <w:rFonts w:ascii="GHEA Grapalat" w:eastAsia="Times New Roman" w:hAnsi="GHEA Grapalat" w:cs="Sylfaen"/>
          <w:b/>
        </w:rPr>
        <w:t xml:space="preserve">Փոխառություն No. </w:t>
      </w:r>
      <w:r w:rsidR="00701E1F" w:rsidRPr="00701E1F">
        <w:rPr>
          <w:rFonts w:ascii="GHEA Grapalat" w:hAnsi="GHEA Grapalat" w:cs="Sylfaen"/>
          <w:b/>
        </w:rPr>
        <w:t>5504-AM</w:t>
      </w:r>
      <w:r w:rsidR="00701E1F" w:rsidRPr="00701E1F">
        <w:rPr>
          <w:rFonts w:ascii="GHEA Grapalat" w:hAnsi="GHEA Grapalat" w:cs="Sylfaen"/>
          <w:b/>
          <w:lang w:val="hy-AM"/>
        </w:rPr>
        <w:t>,</w:t>
      </w:r>
      <w:r w:rsidR="00701E1F" w:rsidRPr="00701E1F">
        <w:rPr>
          <w:rFonts w:ascii="GHEA Grapalat" w:hAnsi="GHEA Grapalat" w:cs="Sylfaen"/>
          <w:b/>
        </w:rPr>
        <w:t xml:space="preserve"> 5505-AM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bCs/>
        </w:rPr>
      </w:pPr>
    </w:p>
    <w:p w:rsidR="00DE6488" w:rsidRPr="00701E1F" w:rsidRDefault="00DE6488" w:rsidP="00755803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DE6488">
        <w:rPr>
          <w:rFonts w:ascii="GHEA Grapalat" w:eastAsia="Times New Roman" w:hAnsi="GHEA Grapalat" w:cs="Sylfaen"/>
          <w:b/>
          <w:bCs/>
        </w:rPr>
        <w:t xml:space="preserve">ԽՈՐՀՐԴԱՏՎԱԿԱՆ </w:t>
      </w:r>
      <w:r w:rsidRPr="00DE6488">
        <w:rPr>
          <w:rFonts w:ascii="GHEA Grapalat" w:eastAsia="Times New Roman" w:hAnsi="GHEA Grapalat" w:cs="Sylfaen"/>
          <w:b/>
        </w:rPr>
        <w:t xml:space="preserve">ԾԱՌԱՅՈՒԹՅԱՆ ԱՆՎԱՆՈՒՄԸ` </w:t>
      </w:r>
      <w:r w:rsidR="00755803" w:rsidRPr="00755803">
        <w:rPr>
          <w:rFonts w:ascii="GHEA Grapalat" w:eastAsia="Calibri" w:hAnsi="GHEA Grapalat"/>
          <w:lang w:val="hy-AM"/>
        </w:rPr>
        <w:t>Համայնքի զարգացման փորձագետի</w:t>
      </w:r>
      <w:r w:rsidR="00755803">
        <w:rPr>
          <w:rFonts w:ascii="GHEA Grapalat" w:eastAsia="Calibri" w:hAnsi="GHEA Grapalat"/>
          <w:lang w:val="hy-AM"/>
        </w:rPr>
        <w:t xml:space="preserve"> </w:t>
      </w:r>
      <w:r w:rsidR="00701E1F" w:rsidRPr="00701E1F">
        <w:rPr>
          <w:rFonts w:ascii="GHEA Grapalat" w:eastAsia="Calibri" w:hAnsi="GHEA Grapalat"/>
          <w:lang w:val="hy-AM"/>
        </w:rPr>
        <w:t>ծառայությունների մատուցում</w:t>
      </w:r>
    </w:p>
    <w:p w:rsidR="00755803" w:rsidRPr="00642698" w:rsidRDefault="00DE6488" w:rsidP="00642698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42698">
        <w:rPr>
          <w:rFonts w:ascii="GHEA Grapalat" w:eastAsia="Times New Roman" w:hAnsi="GHEA Grapalat" w:cs="Sylfaen"/>
          <w:b/>
          <w:lang w:val="hy-AM"/>
        </w:rPr>
        <w:t>ՓԱԹԵԹԻ ՀԱՄԱՐԸ (ՀԱՄԱՁԱՅՆ ԳՆՈՒՄՆԵՐԻ ՊԼԱՆԻ)</w:t>
      </w:r>
      <w:r w:rsidR="00E1713C" w:rsidRPr="00642698">
        <w:rPr>
          <w:rFonts w:ascii="GHEA Grapalat" w:eastAsia="Times New Roman" w:hAnsi="GHEA Grapalat" w:cs="Sylfaen"/>
          <w:b/>
          <w:lang w:val="hy-AM"/>
        </w:rPr>
        <w:t xml:space="preserve">` </w:t>
      </w:r>
      <w:r w:rsidR="00642698">
        <w:rPr>
          <w:rFonts w:ascii="GHEA Grapalat" w:eastAsia="Times New Roman" w:hAnsi="GHEA Grapalat" w:cs="Sylfaen"/>
          <w:b/>
          <w:lang w:val="hy-AM"/>
        </w:rPr>
        <w:t xml:space="preserve"> </w:t>
      </w:r>
      <w:r w:rsidR="00755803" w:rsidRPr="00642698">
        <w:rPr>
          <w:rFonts w:ascii="GHEA Grapalat" w:eastAsia="Times New Roman" w:hAnsi="GHEA Grapalat" w:cs="Sylfaen"/>
          <w:sz w:val="24"/>
          <w:szCs w:val="24"/>
          <w:lang w:val="hy-AM"/>
        </w:rPr>
        <w:t>CARMAC2-CS-18/24</w:t>
      </w:r>
    </w:p>
    <w:p w:rsidR="00DE6488" w:rsidRPr="00E507C7" w:rsidRDefault="00E1713C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E507C7">
        <w:rPr>
          <w:rFonts w:ascii="GHEA Grapalat" w:eastAsia="Times New Roman" w:hAnsi="GHEA Grapalat" w:cs="Sylfaen"/>
          <w:lang w:val="hy-AM"/>
        </w:rPr>
        <w:t>Հայաստանի Հանրապետությունը ստացել է ֆինանսավորում Համաշխարհային Բանկից՝ Համայնքների Գյուղատնտեսական Ռեսուրսների Կառավարման եվ Մրցունակության Երկրորդ Ծրագրի (ՀԳՌԿՄԾ</w:t>
      </w:r>
      <w:r w:rsidR="003615ED" w:rsidRPr="00E507C7">
        <w:rPr>
          <w:rFonts w:ascii="GHEA Grapalat" w:eastAsia="Times New Roman" w:hAnsi="GHEA Grapalat" w:cs="Sylfaen"/>
          <w:lang w:val="hy-AM"/>
        </w:rPr>
        <w:t xml:space="preserve"> II</w:t>
      </w:r>
      <w:r w:rsidRPr="00E507C7">
        <w:rPr>
          <w:rFonts w:ascii="GHEA Grapalat" w:eastAsia="Times New Roman" w:hAnsi="GHEA Grapalat" w:cs="Sylfaen"/>
          <w:lang w:val="hy-AM"/>
        </w:rPr>
        <w:t>) (</w:t>
      </w:r>
      <w:r w:rsidRPr="00701E1F">
        <w:rPr>
          <w:rFonts w:ascii="GHEA Grapalat" w:eastAsia="Times New Roman" w:hAnsi="GHEA Grapalat" w:cs="Sylfaen"/>
          <w:lang w:val="hy-AM"/>
        </w:rPr>
        <w:t xml:space="preserve">Վարկ </w:t>
      </w:r>
      <w:r w:rsidRPr="00E507C7">
        <w:rPr>
          <w:rFonts w:ascii="GHEA Grapalat" w:eastAsia="Times New Roman" w:hAnsi="GHEA Grapalat" w:cs="Sylfaen"/>
          <w:lang w:val="hy-AM"/>
        </w:rPr>
        <w:t>No. 8</w:t>
      </w:r>
      <w:r w:rsidRPr="00701E1F">
        <w:rPr>
          <w:rFonts w:ascii="GHEA Grapalat" w:eastAsia="Times New Roman" w:hAnsi="GHEA Grapalat" w:cs="Sylfaen"/>
          <w:lang w:val="hy-AM"/>
        </w:rPr>
        <w:t>374</w:t>
      </w:r>
      <w:r w:rsidRPr="00E507C7">
        <w:rPr>
          <w:rFonts w:ascii="GHEA Grapalat" w:eastAsia="Times New Roman" w:hAnsi="GHEA Grapalat" w:cs="Sylfaen"/>
          <w:lang w:val="hy-AM"/>
        </w:rPr>
        <w:t xml:space="preserve">-AM) </w:t>
      </w:r>
      <w:r w:rsidR="00545766">
        <w:rPr>
          <w:rFonts w:ascii="GHEA Grapalat" w:eastAsia="Times New Roman" w:hAnsi="GHEA Grapalat" w:cs="Sylfaen"/>
          <w:lang w:val="hy-AM"/>
        </w:rPr>
        <w:t>(</w:t>
      </w:r>
      <w:r w:rsidR="00545766" w:rsidRPr="00E507C7">
        <w:rPr>
          <w:rFonts w:ascii="GHEA Grapalat" w:eastAsia="Times New Roman" w:hAnsi="GHEA Grapalat" w:cs="Sylfaen"/>
          <w:lang w:val="hy-AM"/>
        </w:rPr>
        <w:t xml:space="preserve">Փոխառություն No. </w:t>
      </w:r>
      <w:r w:rsidR="00545766" w:rsidRPr="00E507C7">
        <w:rPr>
          <w:rFonts w:ascii="GHEA Grapalat" w:hAnsi="GHEA Grapalat" w:cs="Sylfaen"/>
          <w:lang w:val="hy-AM"/>
        </w:rPr>
        <w:t>5504-AM</w:t>
      </w:r>
      <w:r w:rsidR="00545766" w:rsidRPr="00545766">
        <w:rPr>
          <w:rFonts w:ascii="GHEA Grapalat" w:hAnsi="GHEA Grapalat" w:cs="Sylfaen"/>
          <w:lang w:val="hy-AM"/>
        </w:rPr>
        <w:t>,</w:t>
      </w:r>
      <w:r w:rsidR="00545766" w:rsidRPr="00E507C7">
        <w:rPr>
          <w:rFonts w:ascii="GHEA Grapalat" w:hAnsi="GHEA Grapalat" w:cs="Sylfaen"/>
          <w:lang w:val="hy-AM"/>
        </w:rPr>
        <w:t xml:space="preserve"> 5505-AM</w:t>
      </w:r>
      <w:r w:rsidR="00545766">
        <w:rPr>
          <w:rFonts w:ascii="GHEA Grapalat" w:eastAsia="Times New Roman" w:hAnsi="GHEA Grapalat" w:cs="Sylfaen"/>
          <w:lang w:val="hy-AM"/>
        </w:rPr>
        <w:t>)</w:t>
      </w:r>
      <w:r w:rsidR="00545766" w:rsidRPr="00E507C7">
        <w:rPr>
          <w:rFonts w:ascii="GHEA Grapalat" w:eastAsia="Times New Roman" w:hAnsi="GHEA Grapalat" w:cs="Sylfaen"/>
          <w:lang w:val="hy-AM"/>
        </w:rPr>
        <w:t xml:space="preserve"> </w:t>
      </w:r>
      <w:r w:rsidRPr="00E507C7">
        <w:rPr>
          <w:rFonts w:ascii="GHEA Grapalat" w:eastAsia="Times New Roman" w:hAnsi="GHEA Grapalat" w:cs="Sylfaen"/>
          <w:lang w:val="hy-AM"/>
        </w:rPr>
        <w:t>իրականացման համար</w:t>
      </w:r>
      <w:r w:rsidR="00DE6488" w:rsidRPr="00E507C7">
        <w:rPr>
          <w:rFonts w:ascii="GHEA Grapalat" w:eastAsia="Times New Roman" w:hAnsi="GHEA Grapalat" w:cs="Sylfaen"/>
          <w:lang w:val="hy-AM"/>
        </w:rPr>
        <w:t xml:space="preserve"> և նպատակ ունի օգտագործել այս միջոցների մի մասը խորհրդատվական ծառայությունների համար:  </w:t>
      </w:r>
    </w:p>
    <w:p w:rsidR="00DE6488" w:rsidRPr="00E507C7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755803" w:rsidRPr="00E507C7" w:rsidRDefault="00DE6488" w:rsidP="00755803">
      <w:pPr>
        <w:spacing w:after="200" w:line="276" w:lineRule="auto"/>
        <w:jc w:val="both"/>
        <w:rPr>
          <w:rFonts w:ascii="GHEA Grapalat" w:eastAsia="Calibri" w:hAnsi="GHEA Grapalat" w:cs="Sylfaen"/>
          <w:lang w:val="hy-AM"/>
        </w:rPr>
      </w:pPr>
      <w:r w:rsidRPr="00DE6488">
        <w:rPr>
          <w:rFonts w:ascii="GHEA Grapalat" w:eastAsia="Times New Roman" w:hAnsi="GHEA Grapalat" w:cs="Sylfaen"/>
          <w:b/>
          <w:lang w:val="es-ES"/>
        </w:rPr>
        <w:t>Առաջադրանքի նպատակն է</w:t>
      </w:r>
      <w:r w:rsidR="00E1713C">
        <w:rPr>
          <w:rFonts w:ascii="GHEA Grapalat" w:eastAsia="Times New Roman" w:hAnsi="GHEA Grapalat" w:cs="Sylfaen"/>
          <w:b/>
          <w:lang w:val="hy-AM"/>
        </w:rPr>
        <w:t>՝</w:t>
      </w:r>
      <w:r w:rsidRPr="00DE6488">
        <w:rPr>
          <w:rFonts w:ascii="GHEA Grapalat" w:eastAsia="Times New Roman" w:hAnsi="GHEA Grapalat" w:cs="Sylfaen"/>
          <w:b/>
          <w:lang w:val="es-ES"/>
        </w:rPr>
        <w:t xml:space="preserve"> </w:t>
      </w:r>
      <w:r w:rsidR="00755803" w:rsidRPr="00E507C7">
        <w:rPr>
          <w:rFonts w:ascii="GHEA Grapalat" w:eastAsia="Calibri" w:hAnsi="GHEA Grapalat" w:cs="Sylfaen"/>
          <w:lang w:val="hy-AM"/>
        </w:rPr>
        <w:t xml:space="preserve">ՀԳՌԿՄ 2 ծրագրի բաղադրիչ 1-ի շրջանակում Համայնքի զարգացման փորձագետի (անհատ խորհրդատու, այսուհետ՝ Խորհրդատու) կողմից խորհրդատվական ծառայությունների </w:t>
      </w:r>
      <w:r w:rsidR="00755803">
        <w:rPr>
          <w:rFonts w:ascii="GHEA Grapalat" w:eastAsia="Calibri" w:hAnsi="GHEA Grapalat" w:cs="Sylfaen"/>
          <w:lang w:val="hy-AM"/>
        </w:rPr>
        <w:t>մատուցումը</w:t>
      </w:r>
      <w:r w:rsidR="00755803" w:rsidRPr="00E507C7">
        <w:rPr>
          <w:rFonts w:ascii="GHEA Grapalat" w:eastAsia="Calibri" w:hAnsi="GHEA Grapalat" w:cs="Sylfaen"/>
          <w:lang w:val="hy-AM"/>
        </w:rPr>
        <w:t>:</w:t>
      </w:r>
    </w:p>
    <w:p w:rsidR="00642698" w:rsidRDefault="0064269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  <w:r w:rsidRPr="00DE6488">
        <w:rPr>
          <w:rFonts w:ascii="GHEA Grapalat" w:eastAsia="Times New Roman" w:hAnsi="GHEA Grapalat" w:cs="Sylfaen"/>
          <w:b/>
          <w:lang w:val="es-ES"/>
        </w:rPr>
        <w:t>Ծառայությունների շրջանակը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</w:p>
    <w:p w:rsidR="00755803" w:rsidRPr="00755803" w:rsidRDefault="00755803" w:rsidP="00755803">
      <w:pPr>
        <w:spacing w:after="200" w:line="276" w:lineRule="auto"/>
        <w:ind w:firstLine="142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Հ</w:t>
      </w:r>
      <w:r w:rsidRPr="00FE0520">
        <w:rPr>
          <w:rFonts w:ascii="GHEA Grapalat" w:eastAsia="Calibri" w:hAnsi="GHEA Grapalat" w:cs="Arial"/>
          <w:lang w:val="hy-AM"/>
        </w:rPr>
        <w:t>ամայնքի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  <w:lang w:val="hy-AM"/>
        </w:rPr>
        <w:t>զարգացման փորձագետի պարտականություններն են</w:t>
      </w:r>
      <w:r w:rsidRPr="00755803">
        <w:rPr>
          <w:rFonts w:ascii="GHEA Grapalat" w:eastAsia="Calibri" w:hAnsi="GHEA Grapalat" w:cs="Arial"/>
          <w:lang w:val="es-ES"/>
        </w:rPr>
        <w:t>.</w:t>
      </w:r>
    </w:p>
    <w:p w:rsidR="00755803" w:rsidRPr="00755803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Մասնակցել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Համայնքների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գյուղատնտեսական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ռեսուրսների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կառավարման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մրցունակության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երկրորդ</w:t>
      </w:r>
      <w:r w:rsidRPr="00755803">
        <w:rPr>
          <w:rFonts w:ascii="GHEA Grapalat" w:eastAsia="Calibri" w:hAnsi="GHEA Grapalat" w:cs="Arial"/>
          <w:lang w:val="es-ES"/>
        </w:rPr>
        <w:t xml:space="preserve"> (</w:t>
      </w:r>
      <w:r w:rsidRPr="00FE0520">
        <w:rPr>
          <w:rFonts w:ascii="GHEA Grapalat" w:eastAsia="Calibri" w:hAnsi="GHEA Grapalat" w:cs="Arial"/>
        </w:rPr>
        <w:t>ՀԳՌԿՄ</w:t>
      </w:r>
      <w:r w:rsidRPr="00755803">
        <w:rPr>
          <w:rFonts w:ascii="GHEA Grapalat" w:eastAsia="Calibri" w:hAnsi="GHEA Grapalat" w:cs="Arial"/>
          <w:lang w:val="es-ES"/>
        </w:rPr>
        <w:t xml:space="preserve"> 2) </w:t>
      </w:r>
      <w:r w:rsidRPr="00FE0520">
        <w:rPr>
          <w:rFonts w:ascii="GHEA Grapalat" w:eastAsia="Calibri" w:hAnsi="GHEA Grapalat" w:cs="Arial"/>
        </w:rPr>
        <w:t>Ծրագրի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իրականացմանը</w:t>
      </w:r>
      <w:r w:rsidRPr="00755803">
        <w:rPr>
          <w:rFonts w:ascii="GHEA Grapalat" w:eastAsia="Calibri" w:hAnsi="GHEA Grapalat" w:cs="Arial"/>
          <w:lang w:val="es-ES"/>
        </w:rPr>
        <w:t>,</w:t>
      </w:r>
    </w:p>
    <w:p w:rsidR="00755803" w:rsidRPr="00755803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Մասնակցել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ՀԳՌԿՄ</w:t>
      </w:r>
      <w:r w:rsidRPr="00755803">
        <w:rPr>
          <w:rFonts w:ascii="GHEA Grapalat" w:eastAsia="Calibri" w:hAnsi="GHEA Grapalat" w:cs="Arial"/>
          <w:lang w:val="es-ES"/>
        </w:rPr>
        <w:t xml:space="preserve"> 2 </w:t>
      </w:r>
      <w:r w:rsidRPr="00FE0520">
        <w:rPr>
          <w:rFonts w:ascii="GHEA Grapalat" w:eastAsia="Calibri" w:hAnsi="GHEA Grapalat" w:cs="Arial"/>
        </w:rPr>
        <w:t>Ծրագրի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քննարկումներին</w:t>
      </w:r>
      <w:r w:rsidRPr="00755803">
        <w:rPr>
          <w:rFonts w:ascii="GHEA Grapalat" w:eastAsia="Calibri" w:hAnsi="GHEA Grapalat" w:cs="Arial"/>
          <w:lang w:val="es-ES"/>
        </w:rPr>
        <w:t xml:space="preserve">` </w:t>
      </w:r>
      <w:r w:rsidRPr="00FE0520">
        <w:rPr>
          <w:rFonts w:ascii="GHEA Grapalat" w:eastAsia="Calibri" w:hAnsi="GHEA Grapalat" w:cs="Arial"/>
        </w:rPr>
        <w:t>կենտրոնական</w:t>
      </w:r>
      <w:r w:rsidRPr="00755803">
        <w:rPr>
          <w:rFonts w:ascii="GHEA Grapalat" w:eastAsia="Calibri" w:hAnsi="GHEA Grapalat" w:cs="Arial"/>
          <w:lang w:val="es-ES"/>
        </w:rPr>
        <w:t xml:space="preserve">, </w:t>
      </w:r>
      <w:r w:rsidRPr="00FE0520">
        <w:rPr>
          <w:rFonts w:ascii="GHEA Grapalat" w:eastAsia="Calibri" w:hAnsi="GHEA Grapalat" w:cs="Arial"/>
        </w:rPr>
        <w:t>մարզային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համայնքային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մակարդակների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վրա</w:t>
      </w:r>
      <w:r w:rsidRPr="00755803">
        <w:rPr>
          <w:rFonts w:ascii="GHEA Grapalat" w:eastAsia="Calibri" w:hAnsi="GHEA Grapalat" w:cs="Arial"/>
          <w:lang w:val="es-ES"/>
        </w:rPr>
        <w:t>,</w:t>
      </w:r>
    </w:p>
    <w:p w:rsidR="00755803" w:rsidRPr="00755803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Աջակցել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Համայնքի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արոտավայրերի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կառավարման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անասնապահության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զարգացման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կոմիտեին</w:t>
      </w:r>
      <w:r w:rsidRPr="00755803">
        <w:rPr>
          <w:rFonts w:ascii="GHEA Grapalat" w:eastAsia="Calibri" w:hAnsi="GHEA Grapalat" w:cs="Arial"/>
          <w:lang w:val="es-ES"/>
        </w:rPr>
        <w:t xml:space="preserve"> (</w:t>
      </w:r>
      <w:r w:rsidRPr="00FE0520">
        <w:rPr>
          <w:rFonts w:ascii="GHEA Grapalat" w:eastAsia="Calibri" w:hAnsi="GHEA Grapalat" w:cs="Arial"/>
        </w:rPr>
        <w:t>ՀԱԿԱԶԿ</w:t>
      </w:r>
      <w:r w:rsidRPr="00755803">
        <w:rPr>
          <w:rFonts w:ascii="GHEA Grapalat" w:eastAsia="Calibri" w:hAnsi="GHEA Grapalat" w:cs="Arial"/>
          <w:lang w:val="es-ES"/>
        </w:rPr>
        <w:t xml:space="preserve">) </w:t>
      </w:r>
      <w:r w:rsidRPr="00FE0520">
        <w:rPr>
          <w:rFonts w:ascii="GHEA Grapalat" w:eastAsia="Calibri" w:hAnsi="GHEA Grapalat" w:cs="Arial"/>
        </w:rPr>
        <w:t>համայնքի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արոտավայրերի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կառավարման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անասնապահության</w:t>
      </w:r>
      <w:r w:rsidRPr="00755803">
        <w:rPr>
          <w:rFonts w:ascii="GHEA Grapalat" w:eastAsia="Calibri" w:hAnsi="GHEA Grapalat" w:cs="Arial"/>
          <w:lang w:val="es-ES"/>
        </w:rPr>
        <w:t xml:space="preserve">  </w:t>
      </w:r>
      <w:r w:rsidRPr="00FE0520">
        <w:rPr>
          <w:rFonts w:ascii="GHEA Grapalat" w:eastAsia="Calibri" w:hAnsi="GHEA Grapalat" w:cs="Arial"/>
        </w:rPr>
        <w:t>զարգացման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պլանների</w:t>
      </w:r>
      <w:r w:rsidRPr="00755803">
        <w:rPr>
          <w:rFonts w:ascii="GHEA Grapalat" w:eastAsia="Calibri" w:hAnsi="GHEA Grapalat" w:cs="Arial"/>
          <w:lang w:val="es-ES"/>
        </w:rPr>
        <w:t>(</w:t>
      </w:r>
      <w:r w:rsidRPr="00FE0520">
        <w:rPr>
          <w:rFonts w:ascii="GHEA Grapalat" w:eastAsia="Calibri" w:hAnsi="GHEA Grapalat" w:cs="Arial"/>
        </w:rPr>
        <w:t>ՀԱԿԱԶՊ</w:t>
      </w:r>
      <w:r w:rsidRPr="00755803">
        <w:rPr>
          <w:rFonts w:ascii="GHEA Grapalat" w:eastAsia="Calibri" w:hAnsi="GHEA Grapalat" w:cs="Arial"/>
          <w:lang w:val="es-ES"/>
        </w:rPr>
        <w:t xml:space="preserve">) </w:t>
      </w:r>
      <w:r w:rsidRPr="00FE0520">
        <w:rPr>
          <w:rFonts w:ascii="GHEA Grapalat" w:eastAsia="Calibri" w:hAnsi="GHEA Grapalat" w:cs="Arial"/>
        </w:rPr>
        <w:t>կազմանը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իրականացմանը</w:t>
      </w:r>
      <w:r w:rsidRPr="00755803">
        <w:rPr>
          <w:rFonts w:ascii="GHEA Grapalat" w:eastAsia="Calibri" w:hAnsi="GHEA Grapalat" w:cs="Arial"/>
          <w:lang w:val="es-ES"/>
        </w:rPr>
        <w:t xml:space="preserve">, </w:t>
      </w:r>
      <w:r w:rsidRPr="00FE0520">
        <w:rPr>
          <w:rFonts w:ascii="GHEA Grapalat" w:eastAsia="Calibri" w:hAnsi="GHEA Grapalat" w:cs="Arial"/>
        </w:rPr>
        <w:t>հաշվարկել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համայնքի</w:t>
      </w:r>
      <w:r w:rsidRPr="00755803">
        <w:rPr>
          <w:rFonts w:ascii="GHEA Grapalat" w:eastAsia="Calibri" w:hAnsi="GHEA Grapalat" w:cs="Arial"/>
          <w:lang w:val="es-ES"/>
        </w:rPr>
        <w:t>/</w:t>
      </w:r>
      <w:r w:rsidRPr="00FE0520">
        <w:rPr>
          <w:rFonts w:ascii="GHEA Grapalat" w:eastAsia="Calibri" w:hAnsi="GHEA Grapalat" w:cs="Arial"/>
        </w:rPr>
        <w:t>կոոպերատիվի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անհրաժեշտ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ներդրումների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չափը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եւ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վերահսկել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ֆինանսական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հոսքերը</w:t>
      </w:r>
      <w:r w:rsidRPr="00755803">
        <w:rPr>
          <w:rFonts w:ascii="GHEA Grapalat" w:eastAsia="Calibri" w:hAnsi="GHEA Grapalat" w:cs="Arial"/>
          <w:lang w:val="es-ES"/>
        </w:rPr>
        <w:t xml:space="preserve">, </w:t>
      </w:r>
    </w:p>
    <w:p w:rsidR="00755803" w:rsidRPr="00755803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lastRenderedPageBreak/>
        <w:t>Ստուգման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ենթարկել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ՀԱԿԱԶԿ</w:t>
      </w:r>
      <w:r w:rsidRPr="00755803">
        <w:rPr>
          <w:rFonts w:ascii="GHEA Grapalat" w:eastAsia="Calibri" w:hAnsi="GHEA Grapalat" w:cs="Arial"/>
          <w:lang w:val="es-ES"/>
        </w:rPr>
        <w:t>-</w:t>
      </w:r>
      <w:r w:rsidRPr="00FE0520">
        <w:rPr>
          <w:rFonts w:ascii="GHEA Grapalat" w:eastAsia="Calibri" w:hAnsi="GHEA Grapalat" w:cs="Arial"/>
        </w:rPr>
        <w:t>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կողմից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ներկայացված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Արոտների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կառավարման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անասնապահության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զարգացման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պլանները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վերջնական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տարբերակները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ներկայացնել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բաղադրիչի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համակարգողին</w:t>
      </w:r>
      <w:r w:rsidRPr="00755803">
        <w:rPr>
          <w:rFonts w:ascii="GHEA Grapalat" w:eastAsia="Calibri" w:hAnsi="GHEA Grapalat" w:cs="Arial"/>
          <w:lang w:val="es-ES"/>
        </w:rPr>
        <w:t xml:space="preserve">, </w:t>
      </w:r>
    </w:p>
    <w:p w:rsidR="00755803" w:rsidRPr="00755803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>
        <w:rPr>
          <w:rFonts w:ascii="GHEA Grapalat" w:eastAsia="Calibri" w:hAnsi="GHEA Grapalat" w:cs="Arial"/>
        </w:rPr>
        <w:t>Բաղադրիչ</w:t>
      </w:r>
      <w:r w:rsidRPr="00755803">
        <w:rPr>
          <w:rFonts w:ascii="GHEA Grapalat" w:eastAsia="Calibri" w:hAnsi="GHEA Grapalat" w:cs="Arial"/>
          <w:lang w:val="es-ES"/>
        </w:rPr>
        <w:t xml:space="preserve"> 1-</w:t>
      </w:r>
      <w:r>
        <w:rPr>
          <w:rFonts w:ascii="GHEA Grapalat" w:eastAsia="Calibri" w:hAnsi="GHEA Grapalat" w:cs="Arial"/>
        </w:rPr>
        <w:t>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շրջանակներում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Կառավարման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տեղեկատվական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համակարգ</w:t>
      </w:r>
      <w:r w:rsidRPr="00755803">
        <w:rPr>
          <w:rFonts w:ascii="GHEA Grapalat" w:eastAsia="Calibri" w:hAnsi="GHEA Grapalat" w:cs="Arial"/>
          <w:lang w:val="es-ES"/>
        </w:rPr>
        <w:t xml:space="preserve"> (</w:t>
      </w:r>
      <w:r>
        <w:rPr>
          <w:rFonts w:ascii="GHEA Grapalat" w:eastAsia="Calibri" w:hAnsi="GHEA Grapalat" w:cs="Arial"/>
        </w:rPr>
        <w:t>ԿՏՀ</w:t>
      </w:r>
      <w:r w:rsidRPr="00755803">
        <w:rPr>
          <w:rFonts w:ascii="GHEA Grapalat" w:eastAsia="Calibri" w:hAnsi="GHEA Grapalat" w:cs="Arial"/>
          <w:lang w:val="es-ES"/>
        </w:rPr>
        <w:t xml:space="preserve">, MIS) </w:t>
      </w:r>
      <w:r>
        <w:rPr>
          <w:rFonts w:ascii="GHEA Grapalat" w:eastAsia="Calibri" w:hAnsi="GHEA Grapalat" w:cs="Arial"/>
        </w:rPr>
        <w:t>պարբերաբար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ներմուծել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նորացված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տվյալներ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ապահովել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համակարգով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հաշվետվությունների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կազմումը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արտահանումը</w:t>
      </w:r>
      <w:r w:rsidRPr="00755803">
        <w:rPr>
          <w:rFonts w:ascii="GHEA Grapalat" w:eastAsia="Calibri" w:hAnsi="GHEA Grapalat" w:cs="Arial"/>
          <w:lang w:val="es-ES"/>
        </w:rPr>
        <w:t>,</w:t>
      </w:r>
    </w:p>
    <w:p w:rsidR="00755803" w:rsidRPr="00E507C7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>
        <w:rPr>
          <w:rFonts w:ascii="GHEA Grapalat" w:eastAsia="Calibri" w:hAnsi="GHEA Grapalat" w:cs="Arial"/>
        </w:rPr>
        <w:t>Ներկայացնել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առաջարկություններ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ԿՏՀ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ավելի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արդյունավետ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աշխատանքի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վերաբերյալ</w:t>
      </w:r>
      <w:r w:rsidRPr="00E507C7">
        <w:rPr>
          <w:rFonts w:ascii="GHEA Grapalat" w:eastAsia="Calibri" w:hAnsi="GHEA Grapalat" w:cs="Arial"/>
          <w:lang w:val="es-ES"/>
        </w:rPr>
        <w:t>,</w:t>
      </w:r>
    </w:p>
    <w:p w:rsidR="00755803" w:rsidRPr="00E507C7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Անհրաժեշտության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դեպքում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մասնակցել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մարզային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սեմինարների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նախապատրաստական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աշխատանքներին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մարզային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մակարդակի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այլ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գործունեություններին</w:t>
      </w:r>
      <w:r w:rsidRPr="00E507C7">
        <w:rPr>
          <w:rFonts w:ascii="GHEA Grapalat" w:eastAsia="Calibri" w:hAnsi="GHEA Grapalat" w:cs="Arial"/>
          <w:lang w:val="es-ES"/>
        </w:rPr>
        <w:t>,</w:t>
      </w:r>
    </w:p>
    <w:p w:rsidR="00755803" w:rsidRPr="00E507C7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ՀԱԱԿՀ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բաղադրիչի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աշխատանքների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շրջանակներում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համագործակցել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Միջազգային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խորհրդատուների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հետ</w:t>
      </w:r>
      <w:r w:rsidRPr="00E507C7">
        <w:rPr>
          <w:rFonts w:ascii="GHEA Grapalat" w:eastAsia="Calibri" w:hAnsi="GHEA Grapalat" w:cs="Arial"/>
          <w:lang w:val="es-ES"/>
        </w:rPr>
        <w:t xml:space="preserve">, </w:t>
      </w:r>
      <w:r w:rsidRPr="00FE0520">
        <w:rPr>
          <w:rFonts w:ascii="GHEA Grapalat" w:eastAsia="Calibri" w:hAnsi="GHEA Grapalat" w:cs="Arial"/>
        </w:rPr>
        <w:t>անհրաժեշտության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դեպքում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նաև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Միջազգային</w:t>
      </w:r>
      <w:r w:rsidRPr="00E507C7">
        <w:rPr>
          <w:rFonts w:ascii="GHEA Grapalat" w:eastAsia="Calibri" w:hAnsi="GHEA Grapalat" w:cs="Arial"/>
          <w:lang w:val="es-ES"/>
        </w:rPr>
        <w:t xml:space="preserve">, </w:t>
      </w:r>
      <w:r w:rsidRPr="00FE0520">
        <w:rPr>
          <w:rFonts w:ascii="GHEA Grapalat" w:eastAsia="Calibri" w:hAnsi="GHEA Grapalat" w:cs="Arial"/>
        </w:rPr>
        <w:t>Հասարակական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այլ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կազմակերպությունների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հետ</w:t>
      </w:r>
      <w:r w:rsidRPr="00E507C7">
        <w:rPr>
          <w:rFonts w:ascii="GHEA Grapalat" w:eastAsia="Calibri" w:hAnsi="GHEA Grapalat" w:cs="Arial"/>
          <w:lang w:val="es-ES"/>
        </w:rPr>
        <w:t>,</w:t>
      </w:r>
    </w:p>
    <w:p w:rsidR="00755803" w:rsidRPr="00E507C7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Ժամկետներում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կատարել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  <w:lang w:val="hy-AM"/>
        </w:rPr>
        <w:t>Գյուղատնտեսության զարգացման հիմնադրամ</w:t>
      </w:r>
      <w:r w:rsidRPr="00FE0520">
        <w:rPr>
          <w:rFonts w:ascii="GHEA Grapalat" w:eastAsia="Calibri" w:hAnsi="GHEA Grapalat" w:cs="Arial"/>
        </w:rPr>
        <w:t>ի</w:t>
      </w:r>
      <w:r w:rsidRPr="00E507C7">
        <w:rPr>
          <w:rFonts w:ascii="GHEA Grapalat" w:eastAsia="Calibri" w:hAnsi="GHEA Grapalat" w:cs="Arial"/>
          <w:lang w:val="es-ES"/>
        </w:rPr>
        <w:t xml:space="preserve"> (</w:t>
      </w:r>
      <w:r w:rsidRPr="00FE0520">
        <w:rPr>
          <w:rFonts w:ascii="GHEA Grapalat" w:eastAsia="Calibri" w:hAnsi="GHEA Grapalat" w:cs="Arial"/>
        </w:rPr>
        <w:t>ԳԶՀ</w:t>
      </w:r>
      <w:r w:rsidRPr="00E507C7">
        <w:rPr>
          <w:rFonts w:ascii="GHEA Grapalat" w:eastAsia="Calibri" w:hAnsi="GHEA Grapalat" w:cs="Arial"/>
          <w:lang w:val="es-ES"/>
        </w:rPr>
        <w:t xml:space="preserve">) </w:t>
      </w:r>
      <w:r w:rsidRPr="00FE0520">
        <w:rPr>
          <w:rFonts w:ascii="GHEA Grapalat" w:eastAsia="Calibri" w:hAnsi="GHEA Grapalat" w:cs="Arial"/>
        </w:rPr>
        <w:t>գործադիր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տնօրենի</w:t>
      </w:r>
      <w:r w:rsidRPr="00E507C7">
        <w:rPr>
          <w:rFonts w:ascii="GHEA Grapalat" w:eastAsia="Calibri" w:hAnsi="GHEA Grapalat" w:cs="Arial"/>
          <w:lang w:val="es-ES"/>
        </w:rPr>
        <w:t xml:space="preserve">, </w:t>
      </w:r>
      <w:r>
        <w:rPr>
          <w:rFonts w:ascii="GHEA Grapalat" w:eastAsia="Calibri" w:hAnsi="GHEA Grapalat" w:cs="Arial"/>
        </w:rPr>
        <w:t>Պայմանագրի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համակարգողի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ՀԱԱԿՀ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բաղադրիչի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համակարգողի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կողմից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տրված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հանձնարարականները</w:t>
      </w:r>
      <w:r w:rsidRPr="00E507C7">
        <w:rPr>
          <w:rFonts w:ascii="GHEA Grapalat" w:eastAsia="Calibri" w:hAnsi="GHEA Grapalat" w:cs="Arial"/>
          <w:lang w:val="es-ES"/>
        </w:rPr>
        <w:t>,</w:t>
      </w:r>
    </w:p>
    <w:p w:rsidR="00755803" w:rsidRPr="00E507C7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Ցուցաբերել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տեխնիկական</w:t>
      </w:r>
      <w:r w:rsidRPr="00E507C7">
        <w:rPr>
          <w:rFonts w:ascii="GHEA Grapalat" w:eastAsia="Calibri" w:hAnsi="GHEA Grapalat" w:cs="Arial"/>
          <w:lang w:val="es-ES"/>
        </w:rPr>
        <w:t xml:space="preserve">  </w:t>
      </w:r>
      <w:r w:rsidRPr="00FE0520">
        <w:rPr>
          <w:rFonts w:ascii="GHEA Grapalat" w:eastAsia="Calibri" w:hAnsi="GHEA Grapalat" w:cs="Arial"/>
        </w:rPr>
        <w:t>աջակցության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ԱՄՍԿ</w:t>
      </w:r>
      <w:r w:rsidRPr="00E507C7">
        <w:rPr>
          <w:rFonts w:ascii="GHEA Grapalat" w:eastAsia="Calibri" w:hAnsi="GHEA Grapalat" w:cs="Arial"/>
          <w:lang w:val="es-ES"/>
        </w:rPr>
        <w:t>-</w:t>
      </w:r>
      <w:r w:rsidRPr="00FE0520">
        <w:rPr>
          <w:rFonts w:ascii="GHEA Grapalat" w:eastAsia="Calibri" w:hAnsi="GHEA Grapalat" w:cs="Arial"/>
        </w:rPr>
        <w:t>ին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գնումներ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կատարելու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եւ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պայմանագիր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կազմելու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համար</w:t>
      </w:r>
      <w:r w:rsidRPr="00E507C7">
        <w:rPr>
          <w:rFonts w:ascii="GHEA Grapalat" w:eastAsia="Calibri" w:hAnsi="GHEA Grapalat" w:cs="Arial"/>
          <w:lang w:val="es-ES"/>
        </w:rPr>
        <w:t xml:space="preserve"> (</w:t>
      </w:r>
      <w:r w:rsidRPr="00FE0520">
        <w:rPr>
          <w:rFonts w:ascii="GHEA Grapalat" w:eastAsia="Calibri" w:hAnsi="GHEA Grapalat" w:cs="Arial"/>
        </w:rPr>
        <w:t>եթե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նրանք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գնումներ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կատարում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են</w:t>
      </w:r>
      <w:r w:rsidRPr="00E507C7">
        <w:rPr>
          <w:rFonts w:ascii="GHEA Grapalat" w:eastAsia="Calibri" w:hAnsi="GHEA Grapalat" w:cs="Arial"/>
          <w:lang w:val="es-ES"/>
        </w:rPr>
        <w:t>),</w:t>
      </w:r>
    </w:p>
    <w:p w:rsidR="00755803" w:rsidRPr="00E507C7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Ապահովել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ֆինանսական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աջակցություն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ստացողի</w:t>
      </w:r>
      <w:r w:rsidRPr="00E507C7">
        <w:rPr>
          <w:rFonts w:ascii="GHEA Grapalat" w:eastAsia="Calibri" w:hAnsi="GHEA Grapalat" w:cs="Arial"/>
          <w:lang w:val="es-ES"/>
        </w:rPr>
        <w:t xml:space="preserve"> (</w:t>
      </w:r>
      <w:r w:rsidRPr="00FE0520">
        <w:rPr>
          <w:rFonts w:ascii="GHEA Grapalat" w:eastAsia="Calibri" w:hAnsi="GHEA Grapalat" w:cs="Arial"/>
        </w:rPr>
        <w:t>ՖԱՍ</w:t>
      </w:r>
      <w:r w:rsidRPr="00E507C7">
        <w:rPr>
          <w:rFonts w:ascii="GHEA Grapalat" w:eastAsia="Calibri" w:hAnsi="GHEA Grapalat" w:cs="Arial"/>
          <w:lang w:val="es-ES"/>
        </w:rPr>
        <w:t xml:space="preserve">` </w:t>
      </w:r>
      <w:r w:rsidRPr="00FE0520">
        <w:rPr>
          <w:rFonts w:ascii="GHEA Grapalat" w:eastAsia="Calibri" w:hAnsi="GHEA Grapalat" w:cs="Arial"/>
        </w:rPr>
        <w:t>ԱՄՍԿ</w:t>
      </w:r>
      <w:r w:rsidRPr="00E507C7">
        <w:rPr>
          <w:rFonts w:ascii="GHEA Grapalat" w:eastAsia="Calibri" w:hAnsi="GHEA Grapalat" w:cs="Arial"/>
          <w:lang w:val="es-ES"/>
        </w:rPr>
        <w:t xml:space="preserve">, </w:t>
      </w:r>
      <w:r w:rsidRPr="00FE0520">
        <w:rPr>
          <w:rFonts w:ascii="GHEA Grapalat" w:eastAsia="Calibri" w:hAnsi="GHEA Grapalat" w:cs="Arial"/>
        </w:rPr>
        <w:t>համայնք</w:t>
      </w:r>
      <w:r w:rsidRPr="00E507C7">
        <w:rPr>
          <w:rFonts w:ascii="GHEA Grapalat" w:eastAsia="Calibri" w:hAnsi="GHEA Grapalat" w:cs="Arial"/>
          <w:lang w:val="es-ES"/>
        </w:rPr>
        <w:t xml:space="preserve">) </w:t>
      </w:r>
      <w:r w:rsidRPr="00FE0520">
        <w:rPr>
          <w:rFonts w:ascii="GHEA Grapalat" w:eastAsia="Calibri" w:hAnsi="GHEA Grapalat" w:cs="Arial"/>
        </w:rPr>
        <w:t>գործողությունների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համապարփակությունը</w:t>
      </w:r>
      <w:r w:rsidRPr="00E507C7">
        <w:rPr>
          <w:rFonts w:ascii="GHEA Grapalat" w:eastAsia="Calibri" w:hAnsi="GHEA Grapalat" w:cs="Arial"/>
          <w:lang w:val="es-ES"/>
        </w:rPr>
        <w:t xml:space="preserve">, </w:t>
      </w:r>
      <w:r w:rsidRPr="00FE0520">
        <w:rPr>
          <w:rFonts w:ascii="GHEA Grapalat" w:eastAsia="Calibri" w:hAnsi="GHEA Grapalat" w:cs="Arial"/>
        </w:rPr>
        <w:t>ներառյալ</w:t>
      </w:r>
      <w:r w:rsidRPr="00E507C7">
        <w:rPr>
          <w:rFonts w:ascii="GHEA Grapalat" w:eastAsia="Calibri" w:hAnsi="GHEA Grapalat" w:cs="Arial"/>
          <w:lang w:val="es-ES"/>
        </w:rPr>
        <w:t xml:space="preserve">` </w:t>
      </w:r>
      <w:r w:rsidRPr="00FE0520">
        <w:rPr>
          <w:rFonts w:ascii="GHEA Grapalat" w:eastAsia="Calibri" w:hAnsi="GHEA Grapalat" w:cs="Arial"/>
        </w:rPr>
        <w:t>ՀԱԿԱԶՊ</w:t>
      </w:r>
      <w:r w:rsidRPr="00E507C7">
        <w:rPr>
          <w:rFonts w:ascii="GHEA Grapalat" w:eastAsia="Calibri" w:hAnsi="GHEA Grapalat" w:cs="Arial"/>
          <w:lang w:val="es-ES"/>
        </w:rPr>
        <w:t>-</w:t>
      </w:r>
      <w:r w:rsidRPr="00FE0520">
        <w:rPr>
          <w:rFonts w:ascii="GHEA Grapalat" w:eastAsia="Calibri" w:hAnsi="GHEA Grapalat" w:cs="Arial"/>
        </w:rPr>
        <w:t>ներում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կանանց</w:t>
      </w:r>
      <w:r w:rsidRPr="00E507C7">
        <w:rPr>
          <w:rFonts w:ascii="GHEA Grapalat" w:eastAsia="Calibri" w:hAnsi="GHEA Grapalat" w:cs="Arial"/>
          <w:lang w:val="es-ES"/>
        </w:rPr>
        <w:t xml:space="preserve">, </w:t>
      </w:r>
      <w:r w:rsidRPr="00FE0520">
        <w:rPr>
          <w:rFonts w:ascii="GHEA Grapalat" w:eastAsia="Calibri" w:hAnsi="GHEA Grapalat" w:cs="Arial"/>
        </w:rPr>
        <w:t>երիտասարդների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այլ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խոցելի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խմբերի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մասնակցության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խրախուսումը</w:t>
      </w:r>
      <w:r w:rsidRPr="00E507C7">
        <w:rPr>
          <w:rFonts w:ascii="GHEA Grapalat" w:eastAsia="Calibri" w:hAnsi="GHEA Grapalat" w:cs="Arial"/>
          <w:lang w:val="es-ES"/>
        </w:rPr>
        <w:t xml:space="preserve">,   </w:t>
      </w:r>
    </w:p>
    <w:p w:rsidR="00755803" w:rsidRPr="00E507C7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Նախապատրաստել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ԳԶՀ</w:t>
      </w:r>
      <w:r w:rsidRPr="00E507C7">
        <w:rPr>
          <w:rFonts w:ascii="GHEA Grapalat" w:eastAsia="Calibri" w:hAnsi="GHEA Grapalat" w:cs="Arial"/>
          <w:lang w:val="es-ES"/>
        </w:rPr>
        <w:t>-</w:t>
      </w:r>
      <w:r w:rsidRPr="00FE0520">
        <w:rPr>
          <w:rFonts w:ascii="GHEA Grapalat" w:eastAsia="Calibri" w:hAnsi="GHEA Grapalat" w:cs="Arial"/>
        </w:rPr>
        <w:t>ի</w:t>
      </w:r>
      <w:r w:rsidRPr="00E507C7">
        <w:rPr>
          <w:rFonts w:ascii="GHEA Grapalat" w:eastAsia="Calibri" w:hAnsi="GHEA Grapalat" w:cs="Arial"/>
          <w:lang w:val="es-ES"/>
        </w:rPr>
        <w:t xml:space="preserve">, </w:t>
      </w:r>
      <w:r w:rsidRPr="00FE0520">
        <w:rPr>
          <w:rFonts w:ascii="GHEA Grapalat" w:eastAsia="Calibri" w:hAnsi="GHEA Grapalat" w:cs="Arial"/>
          <w:lang w:val="hy-AM"/>
        </w:rPr>
        <w:t xml:space="preserve">ՀՀ ֆինանսների նախարարության «Արտասահմանյան ֆինանսական ծրագրերի կառավարման կենտրոն» պետական հիմնարկի </w:t>
      </w:r>
      <w:r w:rsidRPr="00E507C7">
        <w:rPr>
          <w:rFonts w:ascii="GHEA Grapalat" w:eastAsia="Calibri" w:hAnsi="GHEA Grapalat" w:cs="Arial"/>
          <w:lang w:val="es-ES"/>
        </w:rPr>
        <w:t>(</w:t>
      </w:r>
      <w:r w:rsidRPr="00FE0520">
        <w:rPr>
          <w:rFonts w:ascii="GHEA Grapalat" w:eastAsia="Calibri" w:hAnsi="GHEA Grapalat" w:cs="Arial"/>
          <w:lang w:val="hy-AM"/>
        </w:rPr>
        <w:t>ԱՖԾԿԿ)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համայնքի</w:t>
      </w:r>
      <w:r w:rsidRPr="00E507C7">
        <w:rPr>
          <w:rFonts w:ascii="GHEA Grapalat" w:eastAsia="Calibri" w:hAnsi="GHEA Grapalat" w:cs="Arial"/>
          <w:lang w:val="es-ES"/>
        </w:rPr>
        <w:t>/</w:t>
      </w:r>
      <w:r w:rsidRPr="00FE0520">
        <w:rPr>
          <w:rFonts w:ascii="GHEA Grapalat" w:eastAsia="Calibri" w:hAnsi="GHEA Grapalat" w:cs="Arial"/>
        </w:rPr>
        <w:t>կոոպերատիվի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միջև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կնքվելիք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պայմանագրերի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նախագծերը</w:t>
      </w:r>
      <w:r w:rsidRPr="00E507C7">
        <w:rPr>
          <w:rFonts w:ascii="GHEA Grapalat" w:eastAsia="Calibri" w:hAnsi="GHEA Grapalat" w:cs="Arial"/>
          <w:lang w:val="es-ES"/>
        </w:rPr>
        <w:t>,</w:t>
      </w:r>
    </w:p>
    <w:p w:rsidR="00755803" w:rsidRPr="00E507C7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ԳԶՀ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գործադիր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տնօրենի</w:t>
      </w:r>
      <w:r w:rsidRPr="00E507C7">
        <w:rPr>
          <w:rFonts w:ascii="GHEA Grapalat" w:eastAsia="Calibri" w:hAnsi="GHEA Grapalat" w:cs="Arial"/>
          <w:lang w:val="es-ES"/>
        </w:rPr>
        <w:t xml:space="preserve">, </w:t>
      </w:r>
      <w:r>
        <w:rPr>
          <w:rFonts w:ascii="GHEA Grapalat" w:eastAsia="Calibri" w:hAnsi="GHEA Grapalat" w:cs="Arial"/>
        </w:rPr>
        <w:t>Պայմանագրի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համակարգողի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ՀԱԱԿՀ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բաղադրիչի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համակարգողի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հանձնարարությամբ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նախապատրաստել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անհրաժեշտ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տեղեկանքների</w:t>
      </w:r>
      <w:r w:rsidRPr="00E507C7">
        <w:rPr>
          <w:rFonts w:ascii="GHEA Grapalat" w:eastAsia="Calibri" w:hAnsi="GHEA Grapalat" w:cs="Arial"/>
          <w:lang w:val="es-ES"/>
        </w:rPr>
        <w:t xml:space="preserve">, </w:t>
      </w:r>
      <w:r w:rsidRPr="00FE0520">
        <w:rPr>
          <w:rFonts w:ascii="GHEA Grapalat" w:eastAsia="Calibri" w:hAnsi="GHEA Grapalat" w:cs="Arial"/>
        </w:rPr>
        <w:t>նամակների</w:t>
      </w:r>
      <w:r w:rsidRPr="00E507C7">
        <w:rPr>
          <w:rFonts w:ascii="GHEA Grapalat" w:eastAsia="Calibri" w:hAnsi="GHEA Grapalat" w:cs="Arial"/>
          <w:lang w:val="es-ES"/>
        </w:rPr>
        <w:t xml:space="preserve">, </w:t>
      </w:r>
      <w:r w:rsidRPr="00FE0520">
        <w:rPr>
          <w:rFonts w:ascii="GHEA Grapalat" w:eastAsia="Calibri" w:hAnsi="GHEA Grapalat" w:cs="Arial"/>
        </w:rPr>
        <w:t>հաշվետվությունների</w:t>
      </w:r>
      <w:r w:rsidRPr="00E507C7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նախագծերը</w:t>
      </w:r>
    </w:p>
    <w:p w:rsidR="00DE6488" w:rsidRPr="00E507C7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</w:p>
    <w:p w:rsidR="00642698" w:rsidRDefault="0064269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  <w:sectPr w:rsidR="006426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701E1F">
        <w:rPr>
          <w:rFonts w:ascii="GHEA Grapalat" w:eastAsia="Times New Roman" w:hAnsi="GHEA Grapalat" w:cs="Sylfaen"/>
          <w:lang w:val="hy-AM"/>
        </w:rPr>
        <w:lastRenderedPageBreak/>
        <w:t xml:space="preserve">Ուստի ՀՀ ֆինանսների նախարարության </w:t>
      </w:r>
      <w:r w:rsidRPr="00701E1F">
        <w:rPr>
          <w:rFonts w:ascii="GHEA Grapalat" w:eastAsia="Times New Roman" w:hAnsi="GHEA Grapalat" w:cs="Sylfaen"/>
          <w:lang w:val="es-ES"/>
        </w:rPr>
        <w:t>“</w:t>
      </w:r>
      <w:r w:rsidRPr="00701E1F">
        <w:rPr>
          <w:rFonts w:ascii="GHEA Grapalat" w:eastAsia="Times New Roman" w:hAnsi="GHEA Grapalat" w:cs="Sylfaen"/>
          <w:lang w:val="hy-AM"/>
        </w:rPr>
        <w:t>Արտասահմանյան ֆինանսական ծրագրերի  կառավարման կենտրոն</w:t>
      </w:r>
      <w:r w:rsidRPr="00701E1F">
        <w:rPr>
          <w:rFonts w:ascii="GHEA Grapalat" w:eastAsia="Times New Roman" w:hAnsi="GHEA Grapalat" w:cs="Sylfaen"/>
          <w:lang w:val="es-ES"/>
        </w:rPr>
        <w:t>”</w:t>
      </w:r>
      <w:r w:rsidRPr="00701E1F">
        <w:rPr>
          <w:rFonts w:ascii="GHEA Grapalat" w:eastAsia="Times New Roman" w:hAnsi="GHEA Grapalat" w:cs="Sylfaen"/>
          <w:lang w:val="hy-AM"/>
        </w:rPr>
        <w:t xml:space="preserve"> ՊՀ-ն հրավիրում </w:t>
      </w:r>
      <w:r w:rsidR="00D1406B" w:rsidRPr="00701E1F">
        <w:rPr>
          <w:rFonts w:ascii="GHEA Grapalat" w:eastAsia="Times New Roman" w:hAnsi="GHEA Grapalat" w:cs="Sylfaen"/>
          <w:lang w:val="hy-AM"/>
        </w:rPr>
        <w:t>Է</w:t>
      </w:r>
      <w:r w:rsidRPr="00701E1F">
        <w:rPr>
          <w:rFonts w:ascii="GHEA Grapalat" w:eastAsia="Times New Roman" w:hAnsi="GHEA Grapalat" w:cs="Sylfaen"/>
          <w:lang w:val="hy-AM"/>
        </w:rPr>
        <w:t xml:space="preserve"> պահանջներին համապատասխանող բոլոր անհատ խորհրդատուներին ներկայացնել ծառայությունների մատուցման առնչությամբ հետաքրքրվածության իրենց հայտերը: </w:t>
      </w: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701E1F">
        <w:rPr>
          <w:rFonts w:ascii="GHEA Grapalat" w:eastAsia="Times New Roman" w:hAnsi="GHEA Grapalat" w:cs="Sylfaen"/>
          <w:lang w:val="hy-AM"/>
        </w:rPr>
        <w:t>Հետաքրքրված խորհրդատուները պետք է ներկայացնեն ինքն</w:t>
      </w:r>
      <w:r w:rsidR="003615ED" w:rsidRPr="00701E1F">
        <w:rPr>
          <w:rFonts w:ascii="GHEA Grapalat" w:eastAsia="Times New Roman" w:hAnsi="GHEA Grapalat" w:cs="Sylfaen"/>
          <w:lang w:val="hy-AM"/>
        </w:rPr>
        <w:t>ակենսագրական թերթիկ, ինչպես նաև</w:t>
      </w:r>
      <w:r w:rsidRPr="00701E1F">
        <w:rPr>
          <w:rFonts w:ascii="GHEA Grapalat" w:eastAsia="Times New Roman" w:hAnsi="GHEA Grapalat" w:cs="Sylfaen"/>
          <w:lang w:val="hy-AM"/>
        </w:rPr>
        <w:t xml:space="preserve"> այլ տեղեկատվություն` մատնանշելով, որ վերջիններս համապատասխան որակավորում ունեն վերոնշյալ ծառայությունների մատուցման համար: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545766" w:rsidRDefault="00642698" w:rsidP="00545766">
      <w:pPr>
        <w:spacing w:after="200" w:line="276" w:lineRule="auto"/>
        <w:contextualSpacing/>
        <w:jc w:val="both"/>
        <w:rPr>
          <w:rFonts w:ascii="GHEA Grapalat" w:eastAsia="Calibri" w:hAnsi="GHEA Grapalat"/>
          <w:b/>
          <w:lang w:val="hy-AM"/>
        </w:rPr>
      </w:pPr>
      <w:r w:rsidRPr="00642698">
        <w:rPr>
          <w:rFonts w:ascii="GHEA Grapalat" w:eastAsia="Times New Roman" w:hAnsi="GHEA Grapalat" w:cs="Sylfaen"/>
          <w:b/>
          <w:lang w:val="hy-AM"/>
        </w:rPr>
        <w:t xml:space="preserve">Խորհրդատուն  կմատուցի ծառայությունները նախնական  </w:t>
      </w:r>
      <w:r w:rsidRPr="00642698">
        <w:rPr>
          <w:rFonts w:ascii="GHEA Grapalat" w:eastAsia="Times New Roman" w:hAnsi="GHEA Grapalat" w:cs="Sylfaen"/>
          <w:b/>
          <w:u w:val="single"/>
          <w:lang w:val="hy-AM"/>
        </w:rPr>
        <w:t>1 տարի ժամկետով</w:t>
      </w:r>
      <w:r w:rsidRPr="00642698">
        <w:rPr>
          <w:rFonts w:ascii="GHEA Grapalat" w:eastAsia="Times New Roman" w:hAnsi="GHEA Grapalat" w:cs="Sylfaen"/>
          <w:b/>
          <w:lang w:val="hy-AM"/>
        </w:rPr>
        <w:t>, անհրաժեշտության դեպքում ժամկետի երկարացման հնարավորությոամբ: Նախատեսվում է որ Խորհրդատուն կսկսի ծառայությունների մատո</w:t>
      </w:r>
      <w:r w:rsidR="00E507C7">
        <w:rPr>
          <w:rFonts w:ascii="GHEA Grapalat" w:eastAsia="Times New Roman" w:hAnsi="GHEA Grapalat" w:cs="Sylfaen"/>
          <w:b/>
          <w:lang w:val="hy-AM"/>
        </w:rPr>
        <w:t>ւցումը 2018 թվականի հունիս</w:t>
      </w:r>
      <w:r>
        <w:rPr>
          <w:rFonts w:ascii="GHEA Grapalat" w:eastAsia="Times New Roman" w:hAnsi="GHEA Grapalat" w:cs="Sylfaen"/>
          <w:b/>
          <w:lang w:val="hy-AM"/>
        </w:rPr>
        <w:t xml:space="preserve"> ամսին</w:t>
      </w:r>
      <w:r w:rsidRPr="00642698">
        <w:rPr>
          <w:rFonts w:ascii="GHEA Grapalat" w:eastAsia="Times New Roman" w:hAnsi="GHEA Grapalat" w:cs="Sylfaen"/>
          <w:b/>
          <w:lang w:val="hy-AM"/>
        </w:rPr>
        <w:t>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es-ES"/>
        </w:rPr>
        <w:t>Որակավորման պահանջներ</w:t>
      </w:r>
      <w:r w:rsidR="00E1713C">
        <w:rPr>
          <w:rFonts w:ascii="GHEA Grapalat" w:eastAsia="Times New Roman" w:hAnsi="GHEA Grapalat" w:cs="Sylfaen"/>
          <w:b/>
          <w:lang w:val="es-ES"/>
        </w:rPr>
        <w:t>`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545766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  <w:r w:rsidRPr="00545766">
        <w:rPr>
          <w:rFonts w:ascii="GHEA Grapalat" w:eastAsia="Times New Roman" w:hAnsi="GHEA Grapalat" w:cs="Sylfaen"/>
          <w:lang w:val="es-ES"/>
        </w:rPr>
        <w:t xml:space="preserve">Սույն առաջադրանքի իրականացման համար նախատեսվում է ընտրել անհատ Խորհրդատու, որն ունի առնվազն հետևյալ որակավորումները և </w:t>
      </w:r>
      <w:r w:rsidR="00833A9C" w:rsidRPr="00545766">
        <w:rPr>
          <w:rFonts w:ascii="GHEA Grapalat" w:eastAsia="Times New Roman" w:hAnsi="GHEA Grapalat" w:cs="Sylfaen"/>
          <w:lang w:val="hy-AM"/>
        </w:rPr>
        <w:t>հմտությունները</w:t>
      </w:r>
      <w:r w:rsidRPr="00545766">
        <w:rPr>
          <w:rFonts w:ascii="GHEA Grapalat" w:eastAsia="Times New Roman" w:hAnsi="GHEA Grapalat" w:cs="Sylfaen"/>
          <w:lang w:val="es-ES"/>
        </w:rPr>
        <w:t>.</w:t>
      </w:r>
    </w:p>
    <w:p w:rsidR="00DE6488" w:rsidRPr="00545766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755803" w:rsidRPr="00755803" w:rsidRDefault="00755803" w:rsidP="0075580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HEA Grapalat" w:eastAsia="Calibri" w:hAnsi="GHEA Grapalat" w:cs="Sylfaen"/>
          <w:lang w:val="hy-AM"/>
        </w:rPr>
      </w:pPr>
      <w:r w:rsidRPr="00755803">
        <w:rPr>
          <w:rFonts w:ascii="GHEA Grapalat" w:eastAsia="Calibri" w:hAnsi="GHEA Grapalat" w:cs="Sylfaen"/>
          <w:lang w:val="hy-AM"/>
        </w:rPr>
        <w:t xml:space="preserve">Բարձրագույն կրթություն տնտեսագիտության, բիզնես-կառավարման կամ հարակից ոլորտներում, </w:t>
      </w:r>
    </w:p>
    <w:p w:rsidR="00755803" w:rsidRPr="00755803" w:rsidRDefault="00755803" w:rsidP="0075580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HEA Grapalat" w:eastAsia="Calibri" w:hAnsi="GHEA Grapalat" w:cs="Sylfaen"/>
          <w:lang w:val="hy-AM"/>
        </w:rPr>
      </w:pPr>
      <w:r w:rsidRPr="00755803">
        <w:rPr>
          <w:rFonts w:ascii="GHEA Grapalat" w:eastAsia="Calibri" w:hAnsi="GHEA Grapalat" w:cs="Sylfaen"/>
          <w:lang w:val="hy-AM"/>
        </w:rPr>
        <w:t>Առնվազն 5 տարվա աշխատանքային փորձ, որից առնվազն 2 տարվա փորձ զարգացմանն ուղված միջազգային/ազգային ծրագրերում:</w:t>
      </w:r>
    </w:p>
    <w:p w:rsidR="00DE6488" w:rsidRPr="00755803" w:rsidRDefault="00755803" w:rsidP="0075580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755803">
        <w:rPr>
          <w:rFonts w:ascii="GHEA Grapalat" w:eastAsia="Calibri" w:hAnsi="GHEA Grapalat" w:cs="Sylfaen"/>
          <w:lang w:val="hy-AM"/>
        </w:rPr>
        <w:t>Հ</w:t>
      </w:r>
      <w:r w:rsidRPr="00E507C7">
        <w:rPr>
          <w:rFonts w:ascii="GHEA Grapalat" w:eastAsia="Calibri" w:hAnsi="GHEA Grapalat" w:cs="Sylfaen"/>
          <w:lang w:val="hy-AM"/>
        </w:rPr>
        <w:t>ամակարգչից օգտվելու իմացություն (Windows, Word, Excel, Internet), դոնորների հետ աշխատելու փորձ, բիզնես և կառավարման պլանների մշակման կամ վերլուծության փորձ: Հայերերեն լեզվի (գրավոր և բանավոր) գերազանց տիրապետում, անգլերեն լեզվի լավ իմացություն, ռուսերեն լեզվի իմացությունը դիտարկվում է որպես առավելություն:</w:t>
      </w:r>
    </w:p>
    <w:p w:rsidR="00755803" w:rsidRPr="00DE6488" w:rsidRDefault="00755803" w:rsidP="00755803">
      <w:pPr>
        <w:suppressAutoHyphens/>
        <w:spacing w:after="0" w:line="240" w:lineRule="auto"/>
        <w:ind w:left="1080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833A9C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833A9C">
        <w:rPr>
          <w:rFonts w:ascii="GHEA Grapalat" w:eastAsia="Times New Roman" w:hAnsi="GHEA Grapalat" w:cs="Sylfaen"/>
          <w:lang w:val="hy-AM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DE6488" w:rsidRPr="00833A9C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833A9C">
        <w:rPr>
          <w:rFonts w:ascii="GHEA Grapalat" w:eastAsia="Times New Roman" w:hAnsi="GHEA Grapalat" w:cs="Sylfaen"/>
          <w:lang w:val="hy-AM"/>
        </w:rPr>
        <w:t>Անհատ խորհրդատուի ընտրությունը կիրականացվի համաձայն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 թ-ի հունվար, խմբագրված՝ հուլիս 2014 թ-ի («Խորհրդատուի ուղեցույց») սահմանված «Անհատ խորհրդատուների ընտրության» մեթոդի ընթացակարգերի համաձայն:</w:t>
      </w:r>
      <w:r w:rsidRPr="00DE6488">
        <w:rPr>
          <w:rFonts w:ascii="GHEA Grapalat" w:eastAsia="Times New Roman" w:hAnsi="GHEA Grapalat" w:cs="Sylfaen"/>
          <w:b/>
          <w:lang w:val="hy-AM"/>
        </w:rPr>
        <w:t xml:space="preserve">  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642698" w:rsidRDefault="0064269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  <w:sectPr w:rsidR="006426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lastRenderedPageBreak/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</w:t>
      </w:r>
      <w:r w:rsidRPr="00DE6488">
        <w:rPr>
          <w:rFonts w:ascii="GHEA Grapalat" w:eastAsia="Times New Roman" w:hAnsi="GHEA Grapalat" w:cs="Sylfaen"/>
          <w:b/>
          <w:i/>
          <w:iCs/>
          <w:lang w:val="hy-AM"/>
        </w:rPr>
        <w:t xml:space="preserve"> 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FE3FD7">
        <w:rPr>
          <w:rFonts w:ascii="GHEA Grapalat" w:eastAsia="Times New Roman" w:hAnsi="GHEA Grapalat" w:cs="Sylfaen"/>
          <w:b/>
          <w:lang w:val="hy-AM"/>
        </w:rPr>
        <w:t>Հետաքրքրվածության հայտերը պետք է գրավոր ձևով ներկայացվեն ներքոնշյալ հասցեով (անձամբ, փոստով</w:t>
      </w:r>
      <w:r w:rsidR="00833A9C" w:rsidRPr="00FE3FD7">
        <w:rPr>
          <w:rFonts w:ascii="GHEA Grapalat" w:eastAsia="Times New Roman" w:hAnsi="GHEA Grapalat" w:cs="Sylfaen"/>
          <w:b/>
          <w:lang w:val="hy-AM"/>
        </w:rPr>
        <w:t>, կամ</w:t>
      </w:r>
      <w:r w:rsidR="00E507C7">
        <w:rPr>
          <w:rFonts w:ascii="GHEA Grapalat" w:eastAsia="Times New Roman" w:hAnsi="GHEA Grapalat" w:cs="Sylfaen"/>
          <w:b/>
          <w:lang w:val="hy-AM"/>
        </w:rPr>
        <w:t xml:space="preserve"> էլ-հասցեով) մինչև 2018թ. հունիսի</w:t>
      </w:r>
      <w:r w:rsidR="00833A9C" w:rsidRPr="00FE3FD7">
        <w:rPr>
          <w:rFonts w:ascii="GHEA Grapalat" w:eastAsia="Times New Roman" w:hAnsi="GHEA Grapalat" w:cs="Sylfaen"/>
          <w:b/>
          <w:lang w:val="hy-AM"/>
        </w:rPr>
        <w:t xml:space="preserve"> </w:t>
      </w:r>
      <w:r w:rsidR="00E507C7">
        <w:rPr>
          <w:rFonts w:ascii="GHEA Grapalat" w:eastAsia="Times New Roman" w:hAnsi="GHEA Grapalat" w:cs="Sylfaen"/>
          <w:b/>
          <w:lang w:val="hy-AM"/>
        </w:rPr>
        <w:t>21</w:t>
      </w:r>
      <w:r w:rsidRPr="00FE3FD7">
        <w:rPr>
          <w:rFonts w:ascii="GHEA Grapalat" w:eastAsia="Times New Roman" w:hAnsi="GHEA Grapalat" w:cs="Sylfaen"/>
          <w:b/>
          <w:lang w:val="hy-AM"/>
        </w:rPr>
        <w:t>-ը, ժ. 18:00 (տեղական ժամանակով):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bookmarkStart w:id="0" w:name="_GoBack"/>
      <w:bookmarkEnd w:id="0"/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պրն. Էդգար Ավետյան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Գործադիր տնօրեն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Արտասահմանյան ֆինանսական ծրագրերի կառավարման  կենտրոն ՊՀ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ՀՀ, ք. Երևան 0010, Հանրապետության Հրապարակ, Կառավարական Տուն 1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bCs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 xml:space="preserve">հեռ. </w:t>
      </w:r>
      <w:r w:rsidRPr="00DE6488">
        <w:rPr>
          <w:rFonts w:ascii="GHEA Grapalat" w:eastAsia="Times New Roman" w:hAnsi="GHEA Grapalat" w:cs="Sylfaen"/>
          <w:b/>
          <w:bCs/>
          <w:lang w:val="hy-AM"/>
        </w:rPr>
        <w:t>(374-11) 91 05 81; (374-11) 91 05 9</w:t>
      </w:r>
      <w:r w:rsidR="00FE3FD7" w:rsidRPr="00755803">
        <w:rPr>
          <w:rFonts w:ascii="GHEA Grapalat" w:eastAsia="Times New Roman" w:hAnsi="GHEA Grapalat" w:cs="Sylfaen"/>
          <w:b/>
          <w:bCs/>
          <w:lang w:val="hy-AM"/>
        </w:rPr>
        <w:t>9</w:t>
      </w:r>
      <w:r w:rsidRPr="00DE6488">
        <w:rPr>
          <w:rFonts w:ascii="GHEA Grapalat" w:eastAsia="Times New Roman" w:hAnsi="GHEA Grapalat" w:cs="Sylfaen"/>
          <w:b/>
          <w:bCs/>
          <w:lang w:val="hy-AM"/>
        </w:rPr>
        <w:t xml:space="preserve">; </w:t>
      </w:r>
      <w:r w:rsidRPr="00DE6488">
        <w:rPr>
          <w:rFonts w:ascii="GHEA Grapalat" w:eastAsia="Times New Roman" w:hAnsi="GHEA Grapalat" w:cs="Sylfaen"/>
          <w:b/>
          <w:iCs/>
          <w:lang w:val="hy-AM"/>
        </w:rPr>
        <w:t>(374-10) 52 34 71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bCs/>
          <w:lang w:val="fr-FR"/>
        </w:rPr>
      </w:pPr>
      <w:r w:rsidRPr="00DE6488">
        <w:rPr>
          <w:rFonts w:ascii="GHEA Grapalat" w:eastAsia="Times New Roman" w:hAnsi="GHEA Grapalat" w:cs="Sylfaen"/>
          <w:b/>
          <w:lang w:val="hy-AM"/>
        </w:rPr>
        <w:t xml:space="preserve">էլ. փոստ </w:t>
      </w:r>
      <w:hyperlink r:id="rId8" w:history="1">
        <w:r w:rsidRPr="00DE6488">
          <w:rPr>
            <w:rStyle w:val="Hyperlink"/>
            <w:rFonts w:ascii="GHEA Grapalat" w:eastAsia="Times New Roman" w:hAnsi="GHEA Grapalat" w:cs="Sylfaen"/>
            <w:b/>
            <w:lang w:val="hy-AM"/>
          </w:rPr>
          <w:t>info@ffpmc.am</w:t>
        </w:r>
      </w:hyperlink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815CFD" w:rsidRPr="00DE6488" w:rsidRDefault="00815CFD" w:rsidP="00815CFD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AF1EDF" w:rsidRPr="00815CFD" w:rsidRDefault="00AF1EDF">
      <w:pPr>
        <w:rPr>
          <w:lang w:val="hy-AM"/>
        </w:rPr>
      </w:pPr>
    </w:p>
    <w:sectPr w:rsidR="00AF1EDF" w:rsidRPr="0081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2B" w:rsidRDefault="00D11D2B" w:rsidP="00642698">
      <w:pPr>
        <w:spacing w:after="0" w:line="240" w:lineRule="auto"/>
      </w:pPr>
      <w:r>
        <w:separator/>
      </w:r>
    </w:p>
  </w:endnote>
  <w:endnote w:type="continuationSeparator" w:id="0">
    <w:p w:rsidR="00D11D2B" w:rsidRDefault="00D11D2B" w:rsidP="0064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2B" w:rsidRDefault="00D11D2B" w:rsidP="00642698">
      <w:pPr>
        <w:spacing w:after="0" w:line="240" w:lineRule="auto"/>
      </w:pPr>
      <w:r>
        <w:separator/>
      </w:r>
    </w:p>
  </w:footnote>
  <w:footnote w:type="continuationSeparator" w:id="0">
    <w:p w:rsidR="00D11D2B" w:rsidRDefault="00D11D2B" w:rsidP="0064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9B"/>
    <w:multiLevelType w:val="hybridMultilevel"/>
    <w:tmpl w:val="3FDC5D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B1B85"/>
    <w:multiLevelType w:val="multilevel"/>
    <w:tmpl w:val="098E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26012"/>
    <w:multiLevelType w:val="hybridMultilevel"/>
    <w:tmpl w:val="DED42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33D"/>
    <w:multiLevelType w:val="hybridMultilevel"/>
    <w:tmpl w:val="BA5839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F022D1"/>
    <w:multiLevelType w:val="hybridMultilevel"/>
    <w:tmpl w:val="CD084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30E"/>
    <w:multiLevelType w:val="hybridMultilevel"/>
    <w:tmpl w:val="58C63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40CE4"/>
    <w:multiLevelType w:val="hybridMultilevel"/>
    <w:tmpl w:val="5FC6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4473"/>
    <w:multiLevelType w:val="hybridMultilevel"/>
    <w:tmpl w:val="EB7A3A0C"/>
    <w:lvl w:ilvl="0" w:tplc="0409001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855CF"/>
    <w:multiLevelType w:val="hybridMultilevel"/>
    <w:tmpl w:val="829613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3C1783"/>
    <w:multiLevelType w:val="hybridMultilevel"/>
    <w:tmpl w:val="7A30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F08D6"/>
    <w:multiLevelType w:val="hybridMultilevel"/>
    <w:tmpl w:val="6818B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09EA"/>
    <w:multiLevelType w:val="hybridMultilevel"/>
    <w:tmpl w:val="1FB6E730"/>
    <w:lvl w:ilvl="0" w:tplc="EC88D6F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33B7A"/>
    <w:multiLevelType w:val="hybridMultilevel"/>
    <w:tmpl w:val="A6CEC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287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660E3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CA"/>
    <w:rsid w:val="00084DCA"/>
    <w:rsid w:val="003218EA"/>
    <w:rsid w:val="003615ED"/>
    <w:rsid w:val="003874FB"/>
    <w:rsid w:val="00466372"/>
    <w:rsid w:val="00545766"/>
    <w:rsid w:val="00642698"/>
    <w:rsid w:val="00701E1F"/>
    <w:rsid w:val="00755803"/>
    <w:rsid w:val="007A5D53"/>
    <w:rsid w:val="00815CFD"/>
    <w:rsid w:val="00833A9C"/>
    <w:rsid w:val="00A560AA"/>
    <w:rsid w:val="00AF1EDF"/>
    <w:rsid w:val="00D11D2B"/>
    <w:rsid w:val="00D1406B"/>
    <w:rsid w:val="00D935E2"/>
    <w:rsid w:val="00DE6488"/>
    <w:rsid w:val="00E1713C"/>
    <w:rsid w:val="00E507C7"/>
    <w:rsid w:val="00F4780B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4AED"/>
  <w15:chartTrackingRefBased/>
  <w15:docId w15:val="{4716F889-C934-4C24-A700-8785D35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48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701E1F"/>
    <w:pPr>
      <w:spacing w:after="0" w:line="360" w:lineRule="auto"/>
      <w:ind w:right="113"/>
      <w:jc w:val="both"/>
    </w:pPr>
    <w:rPr>
      <w:rFonts w:ascii="Nork New" w:eastAsia="Times New Roman" w:hAnsi="Nork Ne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01E1F"/>
    <w:rPr>
      <w:rFonts w:ascii="Nork New" w:eastAsia="Times New Roman" w:hAnsi="Nork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3A9C"/>
    <w:pPr>
      <w:spacing w:after="200" w:line="276" w:lineRule="auto"/>
      <w:ind w:left="720"/>
      <w:contextualSpacing/>
    </w:pPr>
    <w:rPr>
      <w:rFonts w:ascii="GHEA Grapalat" w:hAnsi="GHEA Grapala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98"/>
  </w:style>
  <w:style w:type="paragraph" w:styleId="Footer">
    <w:name w:val="footer"/>
    <w:basedOn w:val="Normal"/>
    <w:link w:val="FooterChar"/>
    <w:uiPriority w:val="99"/>
    <w:unhideWhenUsed/>
    <w:rsid w:val="0064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fpmc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2FDA-CCFC-4B7E-AE7F-65671C87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Arakelyan</dc:creator>
  <cp:keywords/>
  <dc:description/>
  <cp:lastModifiedBy>User</cp:lastModifiedBy>
  <cp:revision>6</cp:revision>
  <cp:lastPrinted>2018-04-27T17:21:00Z</cp:lastPrinted>
  <dcterms:created xsi:type="dcterms:W3CDTF">2018-04-26T02:02:00Z</dcterms:created>
  <dcterms:modified xsi:type="dcterms:W3CDTF">2018-06-07T10:36:00Z</dcterms:modified>
</cp:coreProperties>
</file>