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08" w:rsidRPr="007A5F0A" w:rsidRDefault="00502508" w:rsidP="00502508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A5F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УТВЕРЖДЕНИЕ:</w:t>
      </w:r>
    </w:p>
    <w:p w:rsidR="00502508" w:rsidRPr="007A5F0A" w:rsidRDefault="00502508" w:rsidP="00502508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A5F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договоре</w:t>
      </w:r>
    </w:p>
    <w:p w:rsidR="00502508" w:rsidRPr="000A3AC4" w:rsidRDefault="006B123B" w:rsidP="00502508">
      <w:pPr>
        <w:spacing w:before="0" w:after="0"/>
        <w:ind w:left="0" w:firstLine="709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B123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Муниципалитет Апарана, расположенный по адресу улица Баграмяна, 26, г. Апаран, представляет ниже организованную для его нужд с целью получения консультационных услуг по строительству детских игровых и спортивных площадок в городе Апаран и сельской местности. территории общины Апаран - Информация о договоре, заключенном 14 ноября 2023 года в результате процедуры закупки с кодом </w:t>
      </w:r>
      <w:r w:rsidR="007A6368" w:rsidRPr="007A636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ՀՀ-ԱՄ-ԱՀ- ԳՀԽԾՁԲ -104/23   </w:t>
      </w:r>
    </w:p>
    <w:tbl>
      <w:tblPr>
        <w:tblW w:w="11060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24"/>
        <w:gridCol w:w="668"/>
        <w:gridCol w:w="201"/>
        <w:gridCol w:w="82"/>
        <w:gridCol w:w="208"/>
        <w:gridCol w:w="218"/>
        <w:gridCol w:w="757"/>
        <w:gridCol w:w="235"/>
        <w:gridCol w:w="147"/>
        <w:gridCol w:w="420"/>
        <w:gridCol w:w="42"/>
        <w:gridCol w:w="100"/>
        <w:gridCol w:w="681"/>
        <w:gridCol w:w="453"/>
        <w:gridCol w:w="572"/>
        <w:gridCol w:w="847"/>
        <w:gridCol w:w="144"/>
        <w:gridCol w:w="142"/>
        <w:gridCol w:w="156"/>
        <w:gridCol w:w="734"/>
        <w:gridCol w:w="42"/>
        <w:gridCol w:w="631"/>
        <w:gridCol w:w="208"/>
        <w:gridCol w:w="28"/>
        <w:gridCol w:w="44"/>
        <w:gridCol w:w="141"/>
        <w:gridCol w:w="142"/>
        <w:gridCol w:w="1276"/>
        <w:gridCol w:w="142"/>
      </w:tblGrid>
      <w:tr w:rsidR="00502508" w:rsidRPr="0022631D" w:rsidTr="007A6368">
        <w:trPr>
          <w:gridAfter w:val="1"/>
          <w:wAfter w:w="142" w:type="dxa"/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2" w:type="dxa"/>
            <w:gridSpan w:val="29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</w:t>
            </w:r>
            <w:proofErr w:type="spellEnd"/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покупки</w:t>
            </w:r>
            <w:proofErr w:type="spellEnd"/>
          </w:p>
        </w:tc>
      </w:tr>
      <w:tr w:rsidR="00502508" w:rsidRPr="00F750C8" w:rsidTr="007A6368">
        <w:trPr>
          <w:gridAfter w:val="1"/>
          <w:wAfter w:w="142" w:type="dxa"/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502508" w:rsidRPr="00E4188B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дозы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502508" w:rsidRPr="00E4188B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название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измерения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считать</w:t>
            </w:r>
            <w:proofErr w:type="spellEnd"/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ориентировочная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описание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техническая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спецификация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краткое описание, предусмотренное договором (техническим заданием)</w:t>
            </w:r>
          </w:p>
        </w:tc>
      </w:tr>
      <w:tr w:rsidR="00502508" w:rsidRPr="0022631D" w:rsidTr="007A6368">
        <w:trPr>
          <w:gridAfter w:val="1"/>
          <w:wAfter w:w="142" w:type="dxa"/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502508" w:rsidRPr="000A3AC4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средствами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Генеральная</w:t>
            </w:r>
            <w:proofErr w:type="spellEnd"/>
          </w:p>
        </w:tc>
        <w:tc>
          <w:tcPr>
            <w:tcW w:w="2697" w:type="dxa"/>
            <w:gridSpan w:val="5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/АМД/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508" w:rsidRPr="0022631D" w:rsidTr="007A6368">
        <w:trPr>
          <w:gridAfter w:val="1"/>
          <w:wAfter w:w="142" w:type="dxa"/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E4188B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с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имеющимися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средствами</w:t>
            </w:r>
            <w:proofErr w:type="spellEnd"/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Генеральная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93C78" w:rsidRPr="00F750C8" w:rsidTr="007A6368">
        <w:trPr>
          <w:gridAfter w:val="1"/>
          <w:wAfter w:w="142" w:type="dxa"/>
          <w:trHeight w:val="48"/>
        </w:trPr>
        <w:tc>
          <w:tcPr>
            <w:tcW w:w="566" w:type="dxa"/>
            <w:shd w:val="clear" w:color="auto" w:fill="auto"/>
            <w:vAlign w:val="center"/>
          </w:tcPr>
          <w:p w:rsidR="00693C78" w:rsidRPr="0022631D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7A5F0A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93C78">
              <w:rPr>
                <w:rFonts w:ascii="Sylfaen" w:hAnsi="Sylfaen" w:cs="Arial"/>
                <w:b/>
                <w:sz w:val="16"/>
                <w:szCs w:val="16"/>
                <w:lang w:val="hy-AM"/>
              </w:rPr>
              <w:t>Консультационная услуга по подготовке проектно-сметной документации на строительство детских игровых и спортивных площадок в городе Апаран, община Апаран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3D5150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Драм РА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91D80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91D80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jc w:val="center"/>
              <w:rPr>
                <w:rFonts w:ascii="GHEA Grapalat" w:hAnsi="GHEA Grapalat"/>
                <w:sz w:val="20"/>
              </w:rPr>
            </w:pPr>
            <w:r w:rsidRPr="00B91D80">
              <w:rPr>
                <w:rFonts w:ascii="GHEA Grapalat" w:hAnsi="GHEA Grapalat"/>
                <w:sz w:val="20"/>
              </w:rPr>
              <w:t>1,355,495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jc w:val="center"/>
              <w:rPr>
                <w:rFonts w:ascii="GHEA Grapalat" w:hAnsi="GHEA Grapalat"/>
                <w:sz w:val="20"/>
              </w:rPr>
            </w:pPr>
            <w:r w:rsidRPr="00B91D80">
              <w:rPr>
                <w:rFonts w:ascii="GHEA Grapalat" w:hAnsi="GHEA Grapalat"/>
                <w:sz w:val="20"/>
              </w:rPr>
              <w:t>1,355,495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3C78" w:rsidRPr="007A5F0A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93C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Консультационная услуга по подготовке проектно-сметной документации на строительство детских игровых и спортивных площадок в городе Апаран, община Апаран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C78" w:rsidRPr="007A5F0A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93C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Консультационная услуга по подготовке проектно-сметной документации на строительство детских игровых и спортивных площадок в городе Апаран, община Апаран</w:t>
            </w:r>
          </w:p>
        </w:tc>
      </w:tr>
      <w:tr w:rsidR="00693C78" w:rsidRPr="00F750C8" w:rsidTr="007A6368">
        <w:trPr>
          <w:gridAfter w:val="1"/>
          <w:wAfter w:w="142" w:type="dxa"/>
          <w:trHeight w:val="48"/>
        </w:trPr>
        <w:tc>
          <w:tcPr>
            <w:tcW w:w="566" w:type="dxa"/>
            <w:shd w:val="clear" w:color="auto" w:fill="auto"/>
            <w:vAlign w:val="center"/>
          </w:tcPr>
          <w:p w:rsidR="00693C78" w:rsidRPr="003D5150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3D5150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3D5150">
              <w:rPr>
                <w:rFonts w:ascii="Sylfaen" w:hAnsi="Sylfaen" w:cs="Arial"/>
                <w:b/>
                <w:sz w:val="16"/>
                <w:szCs w:val="16"/>
                <w:lang w:val="hy-AM"/>
              </w:rPr>
              <w:t>Технический контроль качества работ по благоустройству прилегающей территории административного здания, расположенного по адресу улица М.Баграмяна 26</w:t>
            </w:r>
            <w:r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</w:t>
            </w:r>
            <w:r w:rsidRPr="003D5150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для  нужд </w:t>
            </w:r>
            <w:proofErr w:type="spellStart"/>
            <w:r w:rsidRPr="003D5150">
              <w:rPr>
                <w:rFonts w:ascii="Sylfaen" w:hAnsi="Sylfaen" w:cs="Arial"/>
                <w:b/>
                <w:sz w:val="16"/>
                <w:szCs w:val="16"/>
                <w:lang w:val="ru-RU"/>
              </w:rPr>
              <w:t>Апаранского</w:t>
            </w:r>
            <w:proofErr w:type="spellEnd"/>
            <w:r w:rsidRPr="003D5150">
              <w:rPr>
                <w:rFonts w:ascii="Sylfaen" w:hAnsi="Sylfaen" w:cs="Arial"/>
                <w:b/>
                <w:sz w:val="16"/>
                <w:szCs w:val="16"/>
                <w:lang w:val="ru-RU"/>
              </w:rPr>
              <w:t xml:space="preserve"> муниципалитета.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2A4BCD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3D5150">
              <w:rPr>
                <w:rFonts w:ascii="GHEA Grapalat" w:hAnsi="GHEA Grapalat"/>
                <w:b/>
                <w:sz w:val="16"/>
                <w:szCs w:val="16"/>
                <w:lang w:val="es-ES"/>
              </w:rPr>
              <w:t>Драм РА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91D80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91D80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91D80">
              <w:rPr>
                <w:rFonts w:ascii="GHEA Grapalat" w:hAnsi="GHEA Grapalat"/>
                <w:sz w:val="20"/>
              </w:rPr>
              <w:t>1,383,733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C78" w:rsidRPr="00B91D80" w:rsidRDefault="00693C78" w:rsidP="008A7CFA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B91D80">
              <w:rPr>
                <w:rFonts w:ascii="GHEA Grapalat" w:hAnsi="GHEA Grapalat"/>
                <w:sz w:val="20"/>
              </w:rPr>
              <w:t>1,383,733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3C78" w:rsidRPr="007A5F0A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 w:eastAsia="ru-RU" w:bidi="ar-IQ"/>
              </w:rPr>
            </w:pPr>
            <w:r w:rsidRPr="00693C78"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 w:eastAsia="ru-RU" w:bidi="ar-IQ"/>
              </w:rPr>
              <w:t>Консультационная услуга по подготовке проектно-сметной документации на строительство детских игровых и спортивных площадок в городе Апаран, община Апаран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C78" w:rsidRPr="007A5F0A" w:rsidRDefault="00693C7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 w:eastAsia="ru-RU" w:bidi="ar-IQ"/>
              </w:rPr>
            </w:pPr>
            <w:r w:rsidRPr="00693C78">
              <w:rPr>
                <w:rFonts w:ascii="GHEA Grapalat" w:eastAsia="Times New Roman" w:hAnsi="GHEA Grapalat"/>
                <w:b/>
                <w:noProof/>
                <w:sz w:val="16"/>
                <w:szCs w:val="16"/>
                <w:lang w:val="hy-AM" w:eastAsia="ru-RU" w:bidi="ar-IQ"/>
              </w:rPr>
              <w:t>Консультационная услуга по подготовке проектно-сметной документации на строительство детских игровых и спортивных площадок в городе Апаран, община Апаран</w:t>
            </w:r>
          </w:p>
        </w:tc>
      </w:tr>
      <w:tr w:rsidR="00502508" w:rsidRPr="00F750C8" w:rsidTr="007A6368">
        <w:trPr>
          <w:gridAfter w:val="1"/>
          <w:wAfter w:w="142" w:type="dxa"/>
          <w:trHeight w:val="169"/>
        </w:trPr>
        <w:tc>
          <w:tcPr>
            <w:tcW w:w="10918" w:type="dxa"/>
            <w:gridSpan w:val="30"/>
            <w:shd w:val="clear" w:color="auto" w:fill="99CCFF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F750C8" w:rsidTr="007A6368">
        <w:trPr>
          <w:gridAfter w:val="1"/>
          <w:wAfter w:w="142" w:type="dxa"/>
          <w:trHeight w:val="137"/>
        </w:trPr>
        <w:tc>
          <w:tcPr>
            <w:tcW w:w="45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D12707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634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7A5F0A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7A5F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Пункт 1 статьи 22 Закона РА "О закупках".</w:t>
            </w:r>
          </w:p>
        </w:tc>
      </w:tr>
      <w:tr w:rsidR="00502508" w:rsidRPr="00F750C8" w:rsidTr="007A6368">
        <w:trPr>
          <w:gridAfter w:val="1"/>
          <w:wAfter w:w="142" w:type="dxa"/>
          <w:trHeight w:val="196"/>
        </w:trPr>
        <w:tc>
          <w:tcPr>
            <w:tcW w:w="10918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508" w:rsidRPr="003D5150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02508" w:rsidRPr="007A5F0A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155"/>
        </w:trPr>
        <w:tc>
          <w:tcPr>
            <w:tcW w:w="751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5F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02508" w:rsidRPr="003D5150" w:rsidRDefault="00693C78" w:rsidP="00693C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24</w:t>
            </w:r>
            <w:r w:rsidR="005025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5025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  <w:r w:rsidR="00502508" w:rsidRPr="007A5F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2023</w:t>
            </w:r>
            <w:r w:rsidR="0050250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г.</w:t>
            </w:r>
          </w:p>
        </w:tc>
      </w:tr>
      <w:tr w:rsidR="00502508" w:rsidRPr="0061187A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164"/>
        </w:trPr>
        <w:tc>
          <w:tcPr>
            <w:tcW w:w="581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внесения изменений в приглашение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3D5150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tr w:rsidR="00502508" w:rsidRPr="0061187A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48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1187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4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22631D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47"/>
        </w:trPr>
        <w:tc>
          <w:tcPr>
            <w:tcW w:w="581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Дата уточнения приглашения</w:t>
            </w: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61187A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Получение запроса</w:t>
            </w:r>
          </w:p>
        </w:tc>
        <w:tc>
          <w:tcPr>
            <w:tcW w:w="1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Уточнение</w:t>
            </w:r>
          </w:p>
        </w:tc>
      </w:tr>
      <w:tr w:rsidR="00502508" w:rsidRPr="0022631D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2" w:type="dxa"/>
          <w:trHeight w:val="47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2508" w:rsidRPr="0022631D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5"/>
          <w:wAfter w:w="5249" w:type="dxa"/>
          <w:trHeight w:val="186"/>
        </w:trPr>
        <w:tc>
          <w:tcPr>
            <w:tcW w:w="5811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508" w:rsidRPr="0022631D" w:rsidTr="007A6368">
        <w:trPr>
          <w:trHeight w:val="54"/>
        </w:trPr>
        <w:tc>
          <w:tcPr>
            <w:tcW w:w="11060" w:type="dxa"/>
            <w:gridSpan w:val="31"/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508" w:rsidRPr="00F750C8" w:rsidTr="007A6368">
        <w:trPr>
          <w:trHeight w:val="605"/>
        </w:trPr>
        <w:tc>
          <w:tcPr>
            <w:tcW w:w="1599" w:type="dxa"/>
            <w:gridSpan w:val="3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Р/Р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7327" w:type="dxa"/>
            <w:gridSpan w:val="22"/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По желанию каждого участника, включая цену, представленную в результате организации одновременных переговоров/драм</w:t>
            </w:r>
          </w:p>
        </w:tc>
      </w:tr>
      <w:tr w:rsidR="00502508" w:rsidRPr="0022631D" w:rsidTr="007A6368">
        <w:trPr>
          <w:trHeight w:val="365"/>
        </w:trPr>
        <w:tc>
          <w:tcPr>
            <w:tcW w:w="1599" w:type="dxa"/>
            <w:gridSpan w:val="3"/>
            <w:vMerge/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97" w:type="dxa"/>
            <w:gridSpan w:val="9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без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НДС</w:t>
            </w:r>
          </w:p>
        </w:tc>
        <w:tc>
          <w:tcPr>
            <w:tcW w:w="2057" w:type="dxa"/>
            <w:gridSpan w:val="7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НДС:</w:t>
            </w:r>
          </w:p>
        </w:tc>
        <w:tc>
          <w:tcPr>
            <w:tcW w:w="1773" w:type="dxa"/>
            <w:gridSpan w:val="6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502508" w:rsidRPr="00F750C8" w:rsidTr="007A6368">
        <w:trPr>
          <w:trHeight w:val="83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502508" w:rsidRPr="00F750C8" w:rsidRDefault="00693C7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F750C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Лот</w:t>
            </w:r>
            <w:r w:rsidR="00502508" w:rsidRPr="003D5150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1</w:t>
            </w:r>
            <w:r w:rsidRPr="00F750C8">
              <w:rPr>
                <w:lang w:val="ru-RU"/>
              </w:rPr>
              <w:t>,</w:t>
            </w:r>
            <w:r w:rsidRPr="00F750C8">
              <w:rPr>
                <w:rFonts w:ascii="GHEA Grapalat" w:hAnsi="GHEA Grapalat"/>
                <w:sz w:val="14"/>
                <w:lang w:val="ru-RU"/>
              </w:rPr>
              <w:t>2</w:t>
            </w:r>
          </w:p>
          <w:p w:rsidR="00502508" w:rsidRPr="007A5F0A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7A5F0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услуги по ремонту и обслуживанию генераторов</w:t>
            </w:r>
          </w:p>
        </w:tc>
        <w:tc>
          <w:tcPr>
            <w:tcW w:w="9461" w:type="dxa"/>
            <w:gridSpan w:val="28"/>
            <w:shd w:val="clear" w:color="auto" w:fill="auto"/>
            <w:vAlign w:val="center"/>
          </w:tcPr>
          <w:p w:rsidR="00502508" w:rsidRPr="007A5F0A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693C78" w:rsidRPr="0022631D" w:rsidTr="007A6368">
        <w:trPr>
          <w:trHeight w:val="48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693C78" w:rsidRPr="00693C78" w:rsidRDefault="00693C78" w:rsidP="00693C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</w:tcPr>
          <w:p w:rsidR="00693C78" w:rsidRPr="00693C78" w:rsidRDefault="00693C78">
            <w:pPr>
              <w:rPr>
                <w:sz w:val="20"/>
              </w:rPr>
            </w:pPr>
            <w:r w:rsidRPr="00693C78">
              <w:rPr>
                <w:rFonts w:ascii="GHEA Grapalat" w:hAnsi="GHEA Grapalat"/>
                <w:sz w:val="20"/>
              </w:rPr>
              <w:t>ООО «РИГРУП»</w:t>
            </w:r>
          </w:p>
        </w:tc>
        <w:tc>
          <w:tcPr>
            <w:tcW w:w="3497" w:type="dxa"/>
            <w:gridSpan w:val="9"/>
            <w:vAlign w:val="center"/>
          </w:tcPr>
          <w:p w:rsidR="00693C78" w:rsidRPr="00B743C5" w:rsidRDefault="00693C7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673CC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1,355,495</w:t>
            </w:r>
          </w:p>
        </w:tc>
        <w:tc>
          <w:tcPr>
            <w:tcW w:w="2057" w:type="dxa"/>
            <w:gridSpan w:val="7"/>
            <w:vAlign w:val="center"/>
          </w:tcPr>
          <w:p w:rsidR="00693C78" w:rsidRPr="00B743C5" w:rsidRDefault="00693C7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773" w:type="dxa"/>
            <w:gridSpan w:val="6"/>
            <w:vAlign w:val="center"/>
          </w:tcPr>
          <w:p w:rsidR="00693C78" w:rsidRPr="00B743C5" w:rsidRDefault="00693C7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C673C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1,355,495</w:t>
            </w:r>
          </w:p>
        </w:tc>
      </w:tr>
      <w:tr w:rsidR="00693C78" w:rsidRPr="0022631D" w:rsidTr="007A6368">
        <w:trPr>
          <w:trHeight w:val="48"/>
        </w:trPr>
        <w:tc>
          <w:tcPr>
            <w:tcW w:w="1599" w:type="dxa"/>
            <w:gridSpan w:val="3"/>
            <w:shd w:val="clear" w:color="auto" w:fill="auto"/>
            <w:vAlign w:val="center"/>
          </w:tcPr>
          <w:p w:rsidR="00693C78" w:rsidRPr="00693C78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</w:tcPr>
          <w:p w:rsidR="00693C78" w:rsidRPr="00693C78" w:rsidRDefault="00693C78">
            <w:pPr>
              <w:rPr>
                <w:sz w:val="20"/>
              </w:rPr>
            </w:pPr>
            <w:r w:rsidRPr="00693C78">
              <w:rPr>
                <w:rFonts w:ascii="GHEA Grapalat" w:hAnsi="GHEA Grapalat"/>
                <w:sz w:val="20"/>
              </w:rPr>
              <w:t>ООО «РИГРУП»</w:t>
            </w:r>
          </w:p>
        </w:tc>
        <w:tc>
          <w:tcPr>
            <w:tcW w:w="3497" w:type="dxa"/>
            <w:gridSpan w:val="9"/>
            <w:vAlign w:val="center"/>
          </w:tcPr>
          <w:p w:rsidR="00693C78" w:rsidRPr="00B743C5" w:rsidRDefault="00693C7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673CC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1,383,733</w:t>
            </w:r>
          </w:p>
        </w:tc>
        <w:tc>
          <w:tcPr>
            <w:tcW w:w="2057" w:type="dxa"/>
            <w:gridSpan w:val="7"/>
            <w:vAlign w:val="center"/>
          </w:tcPr>
          <w:p w:rsidR="00693C78" w:rsidRPr="00B743C5" w:rsidRDefault="00693C7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-</w:t>
            </w:r>
          </w:p>
        </w:tc>
        <w:tc>
          <w:tcPr>
            <w:tcW w:w="1773" w:type="dxa"/>
            <w:gridSpan w:val="6"/>
            <w:vAlign w:val="center"/>
          </w:tcPr>
          <w:p w:rsidR="00693C78" w:rsidRPr="00B743C5" w:rsidRDefault="00693C7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  <w:r w:rsidRPr="00C673CC"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  <w:t>1,383,733</w:t>
            </w:r>
          </w:p>
        </w:tc>
      </w:tr>
      <w:tr w:rsidR="00502508" w:rsidRPr="0022631D" w:rsidTr="007A6368">
        <w:trPr>
          <w:trHeight w:val="288"/>
        </w:trPr>
        <w:tc>
          <w:tcPr>
            <w:tcW w:w="11060" w:type="dxa"/>
            <w:gridSpan w:val="31"/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508" w:rsidRPr="0022631D" w:rsidTr="007A6368">
        <w:tc>
          <w:tcPr>
            <w:tcW w:w="110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502508" w:rsidRPr="00F750C8" w:rsidTr="007A6368"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Номер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5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(пройдено или не пройдено)</w:t>
            </w:r>
          </w:p>
        </w:tc>
      </w:tr>
      <w:tr w:rsidR="00502508" w:rsidRPr="0022631D" w:rsidTr="007A6368"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Наличие документов, необходимых по приглашению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6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объекта покупки требованиям, указанным в приглашении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A3AC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Делать ставку</w:t>
            </w:r>
          </w:p>
        </w:tc>
      </w:tr>
      <w:tr w:rsidR="00502508" w:rsidRPr="0022631D" w:rsidTr="007A6368"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693C7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,2</w:t>
            </w:r>
          </w:p>
        </w:tc>
        <w:tc>
          <w:tcPr>
            <w:tcW w:w="1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693C78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noProof/>
                <w:color w:val="000000"/>
                <w:sz w:val="18"/>
                <w:szCs w:val="23"/>
                <w:lang w:eastAsia="ru-RU" w:bidi="ar-IQ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6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693C7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02508" w:rsidRPr="00F750C8" w:rsidTr="007A6368">
        <w:trPr>
          <w:trHeight w:val="520"/>
        </w:trPr>
        <w:tc>
          <w:tcPr>
            <w:tcW w:w="2468" w:type="dxa"/>
            <w:gridSpan w:val="5"/>
            <w:shd w:val="clear" w:color="auto" w:fill="auto"/>
            <w:vAlign w:val="center"/>
          </w:tcPr>
          <w:p w:rsidR="00502508" w:rsidRPr="0022631D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592" w:type="dxa"/>
            <w:gridSpan w:val="26"/>
            <w:shd w:val="clear" w:color="auto" w:fill="auto"/>
            <w:vAlign w:val="center"/>
          </w:tcPr>
          <w:p w:rsidR="00502508" w:rsidRPr="00021B52" w:rsidRDefault="00502508" w:rsidP="008A7CFA">
            <w:pPr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Примечание: Другие основания для отклонения Заявок</w:t>
            </w:r>
            <w:r w:rsidRPr="00021B52">
              <w:rPr>
                <w:rFonts w:ascii="GHEA Grapalat" w:hAnsi="GHEA Grapalat"/>
                <w:sz w:val="16"/>
                <w:szCs w:val="16"/>
                <w:lang w:val="es-ES"/>
              </w:rPr>
              <w:t>,</w:t>
            </w:r>
          </w:p>
        </w:tc>
      </w:tr>
      <w:tr w:rsidR="00502508" w:rsidRPr="00F750C8" w:rsidTr="007A6368">
        <w:trPr>
          <w:trHeight w:val="289"/>
        </w:trPr>
        <w:tc>
          <w:tcPr>
            <w:tcW w:w="1106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02508" w:rsidRPr="0022631D" w:rsidTr="007A6368">
        <w:trPr>
          <w:trHeight w:val="346"/>
        </w:trPr>
        <w:tc>
          <w:tcPr>
            <w:tcW w:w="46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02508" w:rsidRPr="000A3AC4" w:rsidRDefault="00502508" w:rsidP="008A7CFA">
            <w:pPr>
              <w:rPr>
                <w:sz w:val="16"/>
                <w:szCs w:val="16"/>
                <w:lang w:val="ru-RU"/>
              </w:rPr>
            </w:pPr>
            <w:r w:rsidRPr="000A3AC4">
              <w:rPr>
                <w:sz w:val="16"/>
                <w:szCs w:val="16"/>
                <w:lang w:val="ru-RU"/>
              </w:rPr>
              <w:t>Дата принятия решения выбранным участником</w:t>
            </w:r>
          </w:p>
        </w:tc>
        <w:tc>
          <w:tcPr>
            <w:tcW w:w="63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7A6368" w:rsidP="007A63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02</w:t>
            </w:r>
            <w:r w:rsidR="00502508" w:rsidRPr="009C5B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11</w:t>
            </w:r>
            <w:r w:rsidR="00502508" w:rsidRPr="009C5B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50250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3</w:t>
            </w:r>
            <w:r w:rsidR="00502508" w:rsidRPr="009C5B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50250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г</w:t>
            </w:r>
            <w:r w:rsidR="00502508" w:rsidRPr="009C5BA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502508" w:rsidRPr="0022631D" w:rsidTr="007A6368">
        <w:trPr>
          <w:trHeight w:val="92"/>
        </w:trPr>
        <w:tc>
          <w:tcPr>
            <w:tcW w:w="4677" w:type="dxa"/>
            <w:gridSpan w:val="14"/>
            <w:vMerge w:val="restart"/>
            <w:shd w:val="clear" w:color="auto" w:fill="auto"/>
          </w:tcPr>
          <w:p w:rsidR="00502508" w:rsidRPr="000A3AC4" w:rsidRDefault="00502508" w:rsidP="008A7CFA">
            <w:pPr>
              <w:rPr>
                <w:sz w:val="16"/>
                <w:szCs w:val="16"/>
              </w:rPr>
            </w:pPr>
            <w:proofErr w:type="spellStart"/>
            <w:r w:rsidRPr="000A3AC4">
              <w:rPr>
                <w:sz w:val="16"/>
                <w:szCs w:val="16"/>
              </w:rPr>
              <w:t>Период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бездействия</w:t>
            </w:r>
            <w:proofErr w:type="spellEnd"/>
          </w:p>
          <w:p w:rsidR="00502508" w:rsidRPr="000A3AC4" w:rsidRDefault="00502508" w:rsidP="008A7CFA">
            <w:pPr>
              <w:rPr>
                <w:sz w:val="16"/>
                <w:szCs w:val="16"/>
              </w:rPr>
            </w:pPr>
          </w:p>
        </w:tc>
        <w:tc>
          <w:tcPr>
            <w:tcW w:w="37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Начало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периода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бездействия</w:t>
            </w:r>
            <w:proofErr w:type="spellEnd"/>
          </w:p>
        </w:tc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Истечение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срока</w:t>
            </w:r>
            <w:proofErr w:type="spellEnd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бездействия</w:t>
            </w:r>
            <w:proofErr w:type="spellEnd"/>
          </w:p>
        </w:tc>
      </w:tr>
      <w:tr w:rsidR="00502508" w:rsidRPr="0022631D" w:rsidTr="007A6368">
        <w:trPr>
          <w:trHeight w:val="597"/>
        </w:trPr>
        <w:tc>
          <w:tcPr>
            <w:tcW w:w="467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</w:tcPr>
          <w:p w:rsidR="00502508" w:rsidRPr="000A3AC4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7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A3AC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Не требуется</w:t>
            </w:r>
          </w:p>
        </w:tc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0A3AC4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502508" w:rsidRPr="0022631D" w:rsidTr="007A6368">
        <w:trPr>
          <w:trHeight w:val="344"/>
        </w:trPr>
        <w:tc>
          <w:tcPr>
            <w:tcW w:w="4677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2508" w:rsidRPr="000A3AC4" w:rsidRDefault="00502508" w:rsidP="008A7CFA">
            <w:pPr>
              <w:rPr>
                <w:sz w:val="16"/>
                <w:szCs w:val="16"/>
                <w:lang w:val="ru-RU"/>
              </w:rPr>
            </w:pPr>
            <w:r w:rsidRPr="000A3AC4">
              <w:rPr>
                <w:sz w:val="16"/>
                <w:szCs w:val="16"/>
                <w:lang w:val="ru-RU"/>
              </w:rPr>
              <w:t>Дата уведомления о предложении заключить договор выбранному участнику</w:t>
            </w:r>
          </w:p>
        </w:tc>
        <w:tc>
          <w:tcPr>
            <w:tcW w:w="638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02508" w:rsidRPr="007A6368" w:rsidRDefault="00502508" w:rsidP="007A6368">
            <w:pPr>
              <w:rPr>
                <w:rFonts w:ascii="GHEA Grapalat" w:hAnsi="GHEA Grapalat"/>
                <w:b/>
                <w:sz w:val="18"/>
              </w:rPr>
            </w:pPr>
            <w:r w:rsidRPr="007A6368">
              <w:rPr>
                <w:rFonts w:ascii="GHEA Grapalat" w:hAnsi="GHEA Grapalat"/>
                <w:b/>
                <w:sz w:val="18"/>
                <w:lang w:val="ru-RU"/>
              </w:rPr>
              <w:t xml:space="preserve">  </w:t>
            </w:r>
            <w:r w:rsidR="007A6368">
              <w:rPr>
                <w:rFonts w:ascii="GHEA Grapalat" w:hAnsi="GHEA Grapalat"/>
                <w:b/>
                <w:sz w:val="18"/>
              </w:rPr>
              <w:t>10</w:t>
            </w:r>
            <w:r w:rsidRPr="007A6368">
              <w:rPr>
                <w:rFonts w:ascii="GHEA Grapalat" w:hAnsi="GHEA Grapalat"/>
                <w:b/>
                <w:sz w:val="18"/>
              </w:rPr>
              <w:t>.</w:t>
            </w:r>
            <w:r w:rsidR="007A6368" w:rsidRPr="007A6368">
              <w:rPr>
                <w:rFonts w:ascii="GHEA Grapalat" w:hAnsi="GHEA Grapalat"/>
                <w:b/>
                <w:sz w:val="18"/>
              </w:rPr>
              <w:t>11</w:t>
            </w:r>
            <w:r w:rsidRPr="007A6368">
              <w:rPr>
                <w:rFonts w:ascii="GHEA Grapalat" w:hAnsi="GHEA Grapalat"/>
                <w:b/>
                <w:sz w:val="18"/>
              </w:rPr>
              <w:t>.202</w:t>
            </w:r>
            <w:r w:rsidRPr="007A6368">
              <w:rPr>
                <w:rFonts w:ascii="GHEA Grapalat" w:hAnsi="GHEA Grapalat"/>
                <w:b/>
                <w:sz w:val="18"/>
                <w:lang w:val="ru-RU"/>
              </w:rPr>
              <w:t>3</w:t>
            </w:r>
            <w:r w:rsidRPr="007A6368">
              <w:rPr>
                <w:rFonts w:ascii="GHEA Grapalat" w:hAnsi="GHEA Grapalat"/>
                <w:b/>
                <w:sz w:val="18"/>
              </w:rPr>
              <w:t xml:space="preserve"> </w:t>
            </w:r>
            <w:r w:rsidRPr="007A6368">
              <w:rPr>
                <w:rFonts w:ascii="GHEA Grapalat" w:hAnsi="GHEA Grapalat" w:cs="Sylfaen"/>
                <w:b/>
                <w:sz w:val="18"/>
                <w:lang w:val="ru-RU"/>
              </w:rPr>
              <w:t>г</w:t>
            </w:r>
            <w:r w:rsidRPr="007A6368">
              <w:rPr>
                <w:rFonts w:ascii="GHEA Grapalat" w:hAnsi="GHEA Grapalat"/>
                <w:b/>
                <w:sz w:val="18"/>
              </w:rPr>
              <w:t>.</w:t>
            </w:r>
          </w:p>
        </w:tc>
      </w:tr>
      <w:tr w:rsidR="00502508" w:rsidRPr="0022631D" w:rsidTr="007A6368">
        <w:trPr>
          <w:trHeight w:val="344"/>
        </w:trPr>
        <w:tc>
          <w:tcPr>
            <w:tcW w:w="46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02508" w:rsidRPr="000A3AC4" w:rsidRDefault="00502508" w:rsidP="008A7CFA">
            <w:pPr>
              <w:rPr>
                <w:sz w:val="16"/>
                <w:szCs w:val="16"/>
                <w:lang w:val="ru-RU"/>
              </w:rPr>
            </w:pPr>
            <w:r w:rsidRPr="000A3AC4">
              <w:rPr>
                <w:sz w:val="16"/>
                <w:szCs w:val="16"/>
                <w:lang w:val="ru-RU"/>
              </w:rPr>
              <w:t>Дата заключения договора, подписанного выбранным участником с заказчиком</w:t>
            </w:r>
          </w:p>
        </w:tc>
        <w:tc>
          <w:tcPr>
            <w:tcW w:w="638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02508" w:rsidRPr="007A6368" w:rsidRDefault="00502508" w:rsidP="007A6368">
            <w:pPr>
              <w:rPr>
                <w:rFonts w:ascii="GHEA Grapalat" w:hAnsi="GHEA Grapalat"/>
                <w:b/>
                <w:sz w:val="18"/>
              </w:rPr>
            </w:pPr>
            <w:r w:rsidRPr="007A6368">
              <w:rPr>
                <w:rFonts w:ascii="GHEA Grapalat" w:hAnsi="GHEA Grapalat"/>
                <w:b/>
                <w:sz w:val="18"/>
                <w:lang w:val="ru-RU"/>
              </w:rPr>
              <w:t xml:space="preserve">  1</w:t>
            </w:r>
            <w:r w:rsidR="007A6368" w:rsidRPr="007A6368">
              <w:rPr>
                <w:rFonts w:ascii="GHEA Grapalat" w:hAnsi="GHEA Grapalat"/>
                <w:b/>
                <w:sz w:val="18"/>
              </w:rPr>
              <w:t>4</w:t>
            </w:r>
            <w:r w:rsidRPr="007A6368">
              <w:rPr>
                <w:rFonts w:ascii="GHEA Grapalat" w:hAnsi="GHEA Grapalat"/>
                <w:b/>
                <w:sz w:val="18"/>
              </w:rPr>
              <w:t>.</w:t>
            </w:r>
            <w:r w:rsidR="007A6368" w:rsidRPr="007A6368">
              <w:rPr>
                <w:rFonts w:ascii="GHEA Grapalat" w:hAnsi="GHEA Grapalat"/>
                <w:b/>
                <w:sz w:val="18"/>
              </w:rPr>
              <w:t>11</w:t>
            </w:r>
            <w:r w:rsidRPr="007A6368">
              <w:rPr>
                <w:rFonts w:ascii="GHEA Grapalat" w:hAnsi="GHEA Grapalat"/>
                <w:b/>
                <w:sz w:val="18"/>
              </w:rPr>
              <w:t>.202</w:t>
            </w:r>
            <w:r w:rsidRPr="007A6368">
              <w:rPr>
                <w:rFonts w:ascii="GHEA Grapalat" w:hAnsi="GHEA Grapalat"/>
                <w:b/>
                <w:sz w:val="18"/>
                <w:lang w:val="ru-RU"/>
              </w:rPr>
              <w:t>3г</w:t>
            </w:r>
            <w:r w:rsidRPr="007A6368">
              <w:rPr>
                <w:rFonts w:ascii="GHEA Grapalat" w:hAnsi="GHEA Grapalat"/>
                <w:b/>
                <w:sz w:val="18"/>
              </w:rPr>
              <w:t>.</w:t>
            </w:r>
          </w:p>
        </w:tc>
      </w:tr>
      <w:tr w:rsidR="00502508" w:rsidRPr="0022631D" w:rsidTr="007A6368">
        <w:trPr>
          <w:trHeight w:val="344"/>
        </w:trPr>
        <w:tc>
          <w:tcPr>
            <w:tcW w:w="467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02508" w:rsidRPr="000A3AC4" w:rsidRDefault="00502508" w:rsidP="008A7CFA">
            <w:pPr>
              <w:rPr>
                <w:sz w:val="16"/>
                <w:szCs w:val="16"/>
              </w:rPr>
            </w:pPr>
            <w:proofErr w:type="spellStart"/>
            <w:r w:rsidRPr="000A3AC4">
              <w:rPr>
                <w:sz w:val="16"/>
                <w:szCs w:val="16"/>
              </w:rPr>
              <w:t>Дата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подписания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договора</w:t>
            </w:r>
            <w:proofErr w:type="spellEnd"/>
            <w:r w:rsidRPr="000A3AC4">
              <w:rPr>
                <w:sz w:val="16"/>
                <w:szCs w:val="16"/>
              </w:rPr>
              <w:t xml:space="preserve"> </w:t>
            </w:r>
            <w:proofErr w:type="spellStart"/>
            <w:r w:rsidRPr="000A3AC4">
              <w:rPr>
                <w:sz w:val="16"/>
                <w:szCs w:val="16"/>
              </w:rPr>
              <w:t>заказчиком</w:t>
            </w:r>
            <w:proofErr w:type="spellEnd"/>
          </w:p>
        </w:tc>
        <w:tc>
          <w:tcPr>
            <w:tcW w:w="6383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02508" w:rsidRPr="007A6368" w:rsidRDefault="00502508" w:rsidP="007A6368">
            <w:pPr>
              <w:rPr>
                <w:rFonts w:ascii="GHEA Grapalat" w:hAnsi="GHEA Grapalat"/>
                <w:b/>
                <w:sz w:val="18"/>
              </w:rPr>
            </w:pPr>
            <w:r w:rsidRPr="007A6368">
              <w:rPr>
                <w:rFonts w:ascii="GHEA Grapalat" w:hAnsi="GHEA Grapalat"/>
                <w:b/>
                <w:sz w:val="18"/>
                <w:lang w:val="ru-RU"/>
              </w:rPr>
              <w:t>1</w:t>
            </w:r>
            <w:r w:rsidR="00F750C8">
              <w:rPr>
                <w:rFonts w:ascii="GHEA Grapalat" w:hAnsi="GHEA Grapalat"/>
                <w:b/>
                <w:sz w:val="18"/>
              </w:rPr>
              <w:t>4</w:t>
            </w:r>
            <w:r w:rsidRPr="007A6368">
              <w:rPr>
                <w:rFonts w:ascii="GHEA Grapalat" w:hAnsi="GHEA Grapalat"/>
                <w:b/>
                <w:sz w:val="18"/>
              </w:rPr>
              <w:t>.</w:t>
            </w:r>
            <w:r w:rsidR="007A6368" w:rsidRPr="007A6368">
              <w:rPr>
                <w:rFonts w:ascii="GHEA Grapalat" w:hAnsi="GHEA Grapalat"/>
                <w:b/>
                <w:sz w:val="18"/>
              </w:rPr>
              <w:t>11</w:t>
            </w:r>
            <w:r w:rsidRPr="007A6368">
              <w:rPr>
                <w:rFonts w:ascii="GHEA Grapalat" w:hAnsi="GHEA Grapalat"/>
                <w:b/>
                <w:sz w:val="18"/>
              </w:rPr>
              <w:t>.202</w:t>
            </w:r>
            <w:r w:rsidRPr="007A6368">
              <w:rPr>
                <w:rFonts w:ascii="GHEA Grapalat" w:hAnsi="GHEA Grapalat"/>
                <w:b/>
                <w:sz w:val="18"/>
                <w:lang w:val="ru-RU"/>
              </w:rPr>
              <w:t>3г</w:t>
            </w:r>
            <w:r w:rsidRPr="007A6368">
              <w:rPr>
                <w:rFonts w:ascii="GHEA Grapalat" w:hAnsi="GHEA Grapalat"/>
                <w:b/>
                <w:sz w:val="18"/>
              </w:rPr>
              <w:t>.</w:t>
            </w:r>
          </w:p>
        </w:tc>
      </w:tr>
      <w:tr w:rsidR="00502508" w:rsidRPr="0022631D" w:rsidTr="007A6368">
        <w:trPr>
          <w:trHeight w:val="288"/>
        </w:trPr>
        <w:tc>
          <w:tcPr>
            <w:tcW w:w="11060" w:type="dxa"/>
            <w:gridSpan w:val="31"/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508" w:rsidRPr="0022631D" w:rsidTr="007A6368"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Выбранный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8510" w:type="dxa"/>
            <w:gridSpan w:val="25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A3AC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контракта</w:t>
            </w:r>
            <w:proofErr w:type="spellEnd"/>
          </w:p>
        </w:tc>
      </w:tr>
      <w:tr w:rsidR="00502508" w:rsidRPr="0022631D" w:rsidTr="007A6368">
        <w:trPr>
          <w:trHeight w:val="237"/>
        </w:trPr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Контактный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C5BA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</w:t>
            </w:r>
            <w:proofErr w:type="spellEnd"/>
          </w:p>
        </w:tc>
        <w:tc>
          <w:tcPr>
            <w:tcW w:w="1705" w:type="dxa"/>
            <w:gridSpan w:val="4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 w:val="restart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Сумма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авансового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платежа</w:t>
            </w:r>
            <w:proofErr w:type="spellEnd"/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502508" w:rsidRPr="0022631D" w:rsidTr="007A6368">
        <w:trPr>
          <w:trHeight w:val="238"/>
        </w:trPr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4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4" w:type="dxa"/>
            <w:gridSpan w:val="9"/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AMD</w:t>
            </w:r>
          </w:p>
        </w:tc>
      </w:tr>
      <w:tr w:rsidR="00502508" w:rsidRPr="0022631D" w:rsidTr="007A6368">
        <w:trPr>
          <w:trHeight w:val="263"/>
        </w:trPr>
        <w:tc>
          <w:tcPr>
            <w:tcW w:w="12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Имеющиеся</w:t>
            </w:r>
            <w:proofErr w:type="spellEnd"/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средства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Общий</w:t>
            </w:r>
            <w:proofErr w:type="spellEnd"/>
          </w:p>
        </w:tc>
      </w:tr>
      <w:tr w:rsidR="007A6368" w:rsidRPr="0022631D" w:rsidTr="007A6368">
        <w:trPr>
          <w:trHeight w:val="359"/>
        </w:trPr>
        <w:tc>
          <w:tcPr>
            <w:tcW w:w="1275" w:type="dxa"/>
            <w:gridSpan w:val="2"/>
            <w:shd w:val="clear" w:color="auto" w:fill="auto"/>
          </w:tcPr>
          <w:p w:rsidR="007A6368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7A6368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  <w:p w:rsidR="007A6368" w:rsidRPr="00EF1654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7A6368" w:rsidRDefault="007A6368" w:rsidP="007A6368">
            <w:pPr>
              <w:ind w:left="0" w:firstLine="0"/>
            </w:pPr>
            <w:r w:rsidRPr="007A4A93">
              <w:rPr>
                <w:rFonts w:ascii="GHEA Grapalat" w:hAnsi="GHEA Grapalat"/>
                <w:sz w:val="20"/>
              </w:rPr>
              <w:t>ООО «РИГРУП»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7A6368" w:rsidRPr="007A6368" w:rsidRDefault="007A6368" w:rsidP="007A6368">
            <w:pPr>
              <w:ind w:left="0" w:firstLine="0"/>
              <w:rPr>
                <w:rFonts w:ascii="GHEA Grapalat" w:hAnsi="GHEA Grapalat"/>
                <w:b/>
                <w:sz w:val="20"/>
              </w:rPr>
            </w:pPr>
            <w:r w:rsidRPr="007A6368">
              <w:rPr>
                <w:rFonts w:ascii="GHEA Grapalat" w:hAnsi="GHEA Grapalat" w:cs="Sylfaen"/>
                <w:b/>
                <w:sz w:val="20"/>
              </w:rPr>
              <w:t>ՀՀ</w:t>
            </w:r>
            <w:r w:rsidRPr="007A6368">
              <w:rPr>
                <w:rFonts w:ascii="GHEA Grapalat" w:hAnsi="GHEA Grapalat"/>
                <w:b/>
                <w:sz w:val="20"/>
              </w:rPr>
              <w:t>-</w:t>
            </w:r>
            <w:r w:rsidRPr="007A6368">
              <w:rPr>
                <w:rFonts w:ascii="GHEA Grapalat" w:hAnsi="GHEA Grapalat" w:cs="Sylfaen"/>
                <w:b/>
                <w:sz w:val="20"/>
              </w:rPr>
              <w:t>ԱՄ</w:t>
            </w:r>
            <w:r w:rsidRPr="007A6368">
              <w:rPr>
                <w:rFonts w:ascii="GHEA Grapalat" w:hAnsi="GHEA Grapalat"/>
                <w:b/>
                <w:sz w:val="20"/>
              </w:rPr>
              <w:t>-</w:t>
            </w:r>
            <w:r w:rsidRPr="007A6368">
              <w:rPr>
                <w:rFonts w:ascii="GHEA Grapalat" w:hAnsi="GHEA Grapalat" w:cs="Sylfaen"/>
                <w:b/>
                <w:sz w:val="20"/>
              </w:rPr>
              <w:t>ԱՀ</w:t>
            </w:r>
            <w:r w:rsidRPr="007A6368">
              <w:rPr>
                <w:rFonts w:ascii="GHEA Grapalat" w:hAnsi="GHEA Grapalat"/>
                <w:b/>
                <w:sz w:val="20"/>
              </w:rPr>
              <w:t xml:space="preserve">- </w:t>
            </w:r>
            <w:r w:rsidRPr="007A6368">
              <w:rPr>
                <w:rFonts w:ascii="GHEA Grapalat" w:hAnsi="GHEA Grapalat" w:cs="Sylfaen"/>
                <w:b/>
                <w:sz w:val="20"/>
              </w:rPr>
              <w:t>ԳՀԽԾՁԲ</w:t>
            </w:r>
            <w:r w:rsidRPr="007A6368">
              <w:rPr>
                <w:rFonts w:ascii="GHEA Grapalat" w:hAnsi="GHEA Grapalat"/>
                <w:b/>
                <w:sz w:val="20"/>
              </w:rPr>
              <w:t xml:space="preserve"> -104/23   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7A6368" w:rsidRDefault="007A6368" w:rsidP="007A6368">
            <w:r w:rsidRPr="009206B3">
              <w:rPr>
                <w:lang w:val="ru-RU"/>
              </w:rPr>
              <w:t>1</w:t>
            </w:r>
            <w:r w:rsidR="00F750C8">
              <w:t>4</w:t>
            </w:r>
            <w:r w:rsidRPr="009206B3">
              <w:t>.</w:t>
            </w:r>
            <w:r>
              <w:t>11</w:t>
            </w:r>
            <w:r w:rsidRPr="009206B3">
              <w:t>.202</w:t>
            </w:r>
            <w:r w:rsidRPr="009206B3">
              <w:rPr>
                <w:lang w:val="ru-RU"/>
              </w:rPr>
              <w:t>3г</w:t>
            </w:r>
            <w:r w:rsidRPr="009206B3">
              <w:t>.</w:t>
            </w:r>
          </w:p>
        </w:tc>
        <w:tc>
          <w:tcPr>
            <w:tcW w:w="1705" w:type="dxa"/>
            <w:gridSpan w:val="4"/>
            <w:shd w:val="clear" w:color="auto" w:fill="auto"/>
          </w:tcPr>
          <w:p w:rsidR="007A6368" w:rsidRPr="007A6368" w:rsidRDefault="007A6368" w:rsidP="007A6368">
            <w:pPr>
              <w:ind w:left="0" w:firstLine="0"/>
              <w:rPr>
                <w:rFonts w:ascii="GHEA Grapalat" w:hAnsi="GHEA Grapalat"/>
                <w:sz w:val="20"/>
                <w:lang w:val="ru-RU"/>
              </w:rPr>
            </w:pPr>
            <w:r w:rsidRPr="007A6368">
              <w:rPr>
                <w:rFonts w:ascii="GHEA Grapalat" w:hAnsi="GHEA Grapalat"/>
                <w:sz w:val="20"/>
                <w:lang w:val="ru-RU"/>
              </w:rPr>
              <w:t>На 30-й день после вступления договора в силу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7A6368" w:rsidRPr="00BA36B8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A36B8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7A6368" w:rsidRPr="00B743C5" w:rsidRDefault="007A636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673CC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1,355,495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6368" w:rsidRPr="00B743C5" w:rsidRDefault="007A636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673CC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1,355,495</w:t>
            </w:r>
          </w:p>
        </w:tc>
      </w:tr>
      <w:tr w:rsidR="007A6368" w:rsidRPr="00B74C2E" w:rsidTr="007A6368">
        <w:trPr>
          <w:trHeight w:val="359"/>
        </w:trPr>
        <w:tc>
          <w:tcPr>
            <w:tcW w:w="1275" w:type="dxa"/>
            <w:gridSpan w:val="2"/>
            <w:shd w:val="clear" w:color="auto" w:fill="auto"/>
          </w:tcPr>
          <w:p w:rsidR="007A6368" w:rsidRPr="00B74C2E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7A6368" w:rsidRDefault="007A6368" w:rsidP="007A6368">
            <w:pPr>
              <w:ind w:left="0" w:firstLine="0"/>
            </w:pPr>
            <w:r w:rsidRPr="007A4A93">
              <w:rPr>
                <w:rFonts w:ascii="GHEA Grapalat" w:hAnsi="GHEA Grapalat"/>
                <w:sz w:val="20"/>
              </w:rPr>
              <w:t>ООО «РИГРУП»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7A6368" w:rsidRPr="007A6368" w:rsidRDefault="007A6368" w:rsidP="007A6368">
            <w:pPr>
              <w:ind w:left="0" w:firstLine="0"/>
              <w:rPr>
                <w:rFonts w:ascii="GHEA Grapalat" w:hAnsi="GHEA Grapalat"/>
                <w:b/>
                <w:sz w:val="20"/>
              </w:rPr>
            </w:pPr>
            <w:r w:rsidRPr="007A6368">
              <w:rPr>
                <w:rFonts w:ascii="GHEA Grapalat" w:hAnsi="GHEA Grapalat" w:cs="Sylfaen"/>
                <w:b/>
                <w:sz w:val="20"/>
              </w:rPr>
              <w:t>ՀՀ</w:t>
            </w:r>
            <w:r w:rsidRPr="007A6368">
              <w:rPr>
                <w:rFonts w:ascii="GHEA Grapalat" w:hAnsi="GHEA Grapalat"/>
                <w:b/>
                <w:sz w:val="20"/>
              </w:rPr>
              <w:t>-</w:t>
            </w:r>
            <w:r w:rsidRPr="007A6368">
              <w:rPr>
                <w:rFonts w:ascii="GHEA Grapalat" w:hAnsi="GHEA Grapalat" w:cs="Sylfaen"/>
                <w:b/>
                <w:sz w:val="20"/>
              </w:rPr>
              <w:t>ԱՄ</w:t>
            </w:r>
            <w:r w:rsidRPr="007A6368">
              <w:rPr>
                <w:rFonts w:ascii="GHEA Grapalat" w:hAnsi="GHEA Grapalat"/>
                <w:b/>
                <w:sz w:val="20"/>
              </w:rPr>
              <w:t>-</w:t>
            </w:r>
            <w:r w:rsidRPr="007A6368">
              <w:rPr>
                <w:rFonts w:ascii="GHEA Grapalat" w:hAnsi="GHEA Grapalat" w:cs="Sylfaen"/>
                <w:b/>
                <w:sz w:val="20"/>
              </w:rPr>
              <w:t>ԱՀ</w:t>
            </w:r>
            <w:r w:rsidRPr="007A6368">
              <w:rPr>
                <w:rFonts w:ascii="GHEA Grapalat" w:hAnsi="GHEA Grapalat"/>
                <w:b/>
                <w:sz w:val="20"/>
              </w:rPr>
              <w:t xml:space="preserve">- </w:t>
            </w:r>
            <w:r w:rsidRPr="007A6368">
              <w:rPr>
                <w:rFonts w:ascii="GHEA Grapalat" w:hAnsi="GHEA Grapalat" w:cs="Sylfaen"/>
                <w:b/>
                <w:sz w:val="20"/>
              </w:rPr>
              <w:t>ԳՀԽԾՁԲ</w:t>
            </w:r>
            <w:r w:rsidRPr="007A6368">
              <w:rPr>
                <w:rFonts w:ascii="GHEA Grapalat" w:hAnsi="GHEA Grapalat"/>
                <w:b/>
                <w:sz w:val="20"/>
              </w:rPr>
              <w:t xml:space="preserve"> -104/23   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7A6368" w:rsidRDefault="007A6368" w:rsidP="007A6368">
            <w:r w:rsidRPr="009206B3">
              <w:rPr>
                <w:lang w:val="ru-RU"/>
              </w:rPr>
              <w:t>1</w:t>
            </w:r>
            <w:r w:rsidR="00F750C8">
              <w:t>4</w:t>
            </w:r>
            <w:bookmarkStart w:id="0" w:name="_GoBack"/>
            <w:bookmarkEnd w:id="0"/>
            <w:r w:rsidRPr="009206B3">
              <w:t>.</w:t>
            </w:r>
            <w:r>
              <w:t>11</w:t>
            </w:r>
            <w:r w:rsidRPr="009206B3">
              <w:t>.202</w:t>
            </w:r>
            <w:r w:rsidRPr="009206B3">
              <w:rPr>
                <w:lang w:val="ru-RU"/>
              </w:rPr>
              <w:t>3г</w:t>
            </w:r>
            <w:r w:rsidRPr="009206B3">
              <w:t>.</w:t>
            </w:r>
          </w:p>
        </w:tc>
        <w:tc>
          <w:tcPr>
            <w:tcW w:w="1705" w:type="dxa"/>
            <w:gridSpan w:val="4"/>
            <w:shd w:val="clear" w:color="auto" w:fill="auto"/>
          </w:tcPr>
          <w:p w:rsidR="007A6368" w:rsidRPr="007A6368" w:rsidRDefault="007A6368" w:rsidP="007A6368">
            <w:pPr>
              <w:ind w:left="0" w:firstLine="0"/>
              <w:rPr>
                <w:rFonts w:ascii="GHEA Grapalat" w:hAnsi="GHEA Grapalat"/>
                <w:sz w:val="20"/>
                <w:lang w:val="ru-RU"/>
              </w:rPr>
            </w:pPr>
            <w:r w:rsidRPr="007A6368">
              <w:rPr>
                <w:rFonts w:ascii="GHEA Grapalat" w:hAnsi="GHEA Grapalat"/>
                <w:sz w:val="20"/>
                <w:lang w:val="ru-RU"/>
              </w:rPr>
              <w:t>На 30-й день после вступления договора в силу</w:t>
            </w:r>
          </w:p>
        </w:tc>
        <w:tc>
          <w:tcPr>
            <w:tcW w:w="890" w:type="dxa"/>
            <w:gridSpan w:val="2"/>
            <w:shd w:val="clear" w:color="auto" w:fill="auto"/>
            <w:vAlign w:val="center"/>
          </w:tcPr>
          <w:p w:rsidR="007A6368" w:rsidRPr="00B74C2E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236" w:type="dxa"/>
            <w:gridSpan w:val="7"/>
            <w:shd w:val="clear" w:color="auto" w:fill="auto"/>
            <w:vAlign w:val="center"/>
          </w:tcPr>
          <w:p w:rsidR="007A6368" w:rsidRPr="00B743C5" w:rsidRDefault="007A636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673CC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1,383,733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A6368" w:rsidRPr="00B743C5" w:rsidRDefault="007A6368" w:rsidP="008A7CF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  <w:r w:rsidRPr="00C673CC"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  <w:t>1,383,733</w:t>
            </w:r>
          </w:p>
        </w:tc>
      </w:tr>
      <w:tr w:rsidR="00502508" w:rsidRPr="00F750C8" w:rsidTr="007A6368">
        <w:trPr>
          <w:trHeight w:val="150"/>
        </w:trPr>
        <w:tc>
          <w:tcPr>
            <w:tcW w:w="11057" w:type="dxa"/>
            <w:gridSpan w:val="31"/>
            <w:shd w:val="clear" w:color="auto" w:fill="auto"/>
            <w:vAlign w:val="center"/>
          </w:tcPr>
          <w:p w:rsidR="00502508" w:rsidRPr="002277D0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Имя и адрес выбранного участник</w:t>
            </w:r>
            <w:proofErr w:type="gramStart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а(</w:t>
            </w:r>
            <w:proofErr w:type="spellStart"/>
            <w:proofErr w:type="gramEnd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ов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).</w:t>
            </w:r>
          </w:p>
        </w:tc>
      </w:tr>
      <w:tr w:rsidR="00502508" w:rsidRPr="00F750C8" w:rsidTr="007A6368">
        <w:trPr>
          <w:trHeight w:val="125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число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A5569A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Выбранный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участник</w:t>
            </w:r>
            <w:proofErr w:type="spellEnd"/>
          </w:p>
        </w:tc>
        <w:tc>
          <w:tcPr>
            <w:tcW w:w="2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8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77D0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7A5F0A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  <w:p w:rsidR="00502508" w:rsidRPr="002277D0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АВК/ Номер и серия паспорта</w:t>
            </w:r>
          </w:p>
        </w:tc>
      </w:tr>
      <w:tr w:rsidR="00502508" w:rsidRPr="00ED37D8" w:rsidTr="007A6368">
        <w:trPr>
          <w:trHeight w:val="321"/>
        </w:trPr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02508" w:rsidRPr="002277D0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  <w:p w:rsidR="00502508" w:rsidRPr="002277D0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</w:pPr>
          </w:p>
          <w:p w:rsidR="00502508" w:rsidRPr="00B74C2E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>,2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02508" w:rsidRPr="00E8040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502508" w:rsidRPr="00A5569A" w:rsidRDefault="007A636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A6368">
              <w:rPr>
                <w:rFonts w:ascii="GHEA Grapalat" w:hAnsi="GHEA Grapalat"/>
                <w:sz w:val="16"/>
                <w:szCs w:val="16"/>
                <w:lang w:val="hy-AM"/>
              </w:rPr>
              <w:t>ООО «РИГРУП»</w:t>
            </w:r>
            <w:r w:rsidR="00502508" w:rsidRPr="00B74C2E">
              <w:rPr>
                <w:rFonts w:ascii="GHEA Grapalat" w:hAnsi="GHEA Grapalat"/>
                <w:sz w:val="16"/>
                <w:szCs w:val="16"/>
                <w:lang w:val="hy-AM"/>
              </w:rPr>
              <w:t>"</w:t>
            </w:r>
          </w:p>
        </w:tc>
        <w:tc>
          <w:tcPr>
            <w:tcW w:w="2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ED37D8" w:rsidRDefault="007A6368" w:rsidP="007A63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A636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РА, гр. Ереван, ул. Гарегина Нжеди 20, стр. 25 </w:t>
            </w:r>
          </w:p>
        </w:tc>
        <w:tc>
          <w:tcPr>
            <w:tcW w:w="187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2508" w:rsidRPr="007A6368" w:rsidRDefault="007A6368" w:rsidP="007A6368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A6368">
              <w:rPr>
                <w:lang w:val="hy-AM"/>
              </w:rPr>
              <w:t xml:space="preserve">rygityan@mail.ru </w:t>
            </w:r>
          </w:p>
        </w:tc>
        <w:tc>
          <w:tcPr>
            <w:tcW w:w="227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02508" w:rsidRPr="0033747D" w:rsidRDefault="00502508" w:rsidP="008A7CFA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220053332981000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02508" w:rsidRPr="00ED37D8" w:rsidRDefault="007A6368" w:rsidP="008A7CFA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</w:rPr>
            </w:pPr>
            <w:r w:rsidRPr="007A6368">
              <w:rPr>
                <w:rFonts w:ascii="GHEA Grapalat" w:hAnsi="GHEA Grapalat"/>
                <w:b/>
                <w:sz w:val="16"/>
                <w:szCs w:val="16"/>
                <w:lang w:val="es-ES"/>
              </w:rPr>
              <w:t>02292642</w:t>
            </w:r>
          </w:p>
        </w:tc>
      </w:tr>
      <w:tr w:rsidR="00502508" w:rsidRPr="00ED37D8" w:rsidTr="007A6368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:rsidR="00502508" w:rsidRPr="00ED37D8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F750C8" w:rsidTr="007A63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ED37D8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Дополнительная информация</w:t>
            </w:r>
          </w:p>
        </w:tc>
        <w:tc>
          <w:tcPr>
            <w:tcW w:w="829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502508" w:rsidRPr="00F750C8" w:rsidTr="007A6368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:rsidR="00502508" w:rsidRPr="00CE4B89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F750C8" w:rsidTr="007A6368">
        <w:trPr>
          <w:trHeight w:val="288"/>
        </w:trPr>
        <w:tc>
          <w:tcPr>
            <w:tcW w:w="11057" w:type="dxa"/>
            <w:gridSpan w:val="31"/>
            <w:shd w:val="clear" w:color="auto" w:fill="auto"/>
            <w:vAlign w:val="center"/>
          </w:tcPr>
          <w:p w:rsidR="00502508" w:rsidRPr="002277D0" w:rsidRDefault="00502508" w:rsidP="008A7C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Письменный запрос заказчику, организовавшему процедуру, могут подать как участники, подавшие заявки на данную часть данной процедуры, так и неправительственные организации, получившие государственную регистрацию в Республике Армения, и лица, осуществляющие деятельность в области средств массовой информации. участвовать совместно с отделом, ответственным за приемку результатов по данной части заключенного договора, после публикации настоящего объявления в течение 3-х календарных дней.</w:t>
            </w:r>
          </w:p>
          <w:p w:rsidR="00502508" w:rsidRPr="002277D0" w:rsidRDefault="00502508" w:rsidP="008A7C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 письменному запросу прилагается:</w:t>
            </w:r>
          </w:p>
          <w:p w:rsidR="00502508" w:rsidRPr="007A5F0A" w:rsidRDefault="00502508" w:rsidP="008A7C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1) оригинал доверенности, выданной физическому лицу. Кроме того, разрешено:</w:t>
            </w:r>
          </w:p>
          <w:p w:rsidR="00502508" w:rsidRPr="002277D0" w:rsidRDefault="00502508" w:rsidP="008A7C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ա. </w:t>
            </w: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количество физических лиц не может превышать двух.</w:t>
            </w:r>
          </w:p>
          <w:p w:rsidR="00502508" w:rsidRPr="002277D0" w:rsidRDefault="00502508" w:rsidP="008A7C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б. физическое лицо должно лично совершать действия, на которые оно уполномочено;</w:t>
            </w:r>
          </w:p>
          <w:p w:rsidR="00502508" w:rsidRPr="002277D0" w:rsidRDefault="00502508" w:rsidP="008A7CFA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оригиналы заявлений, подписанных физическими лицами, подавшими заявку на участие в процессе, а также уполномоченными лицами об отсутствии конфликта интересов, предусмотренного частью 2 статьи 5.1 Закона РА "О закупках";</w:t>
            </w:r>
          </w:p>
          <w:p w:rsidR="00502508" w:rsidRPr="002277D0" w:rsidRDefault="00502508" w:rsidP="008A7C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адреса электронной почты и номера телефонов, по которым клиент может связаться с лицом, подавшим претензию, и уполномоченным последним физическим лицом;</w:t>
            </w:r>
          </w:p>
          <w:p w:rsidR="00502508" w:rsidRPr="002277D0" w:rsidRDefault="00502508" w:rsidP="008A7C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A3A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4) </w:t>
            </w: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неправительственных организаций и лиц, осуществляющих деятельность средств массовой информации, получивших государственную регистрацию в Республике Армения, также копию свидетельства о государственной регистрации.</w:t>
            </w:r>
          </w:p>
          <w:p w:rsidR="00502508" w:rsidRPr="000A3AC4" w:rsidRDefault="00502508" w:rsidP="008A7CFA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Это официальный адрес электронной почты руководителя ответственного отдела заказчика. </w:t>
            </w: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502508" w:rsidRPr="00F750C8" w:rsidTr="007A6368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F750C8" w:rsidTr="007A6368">
        <w:trPr>
          <w:trHeight w:val="475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299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Публикации осуществлялись в соответствии с Законом Республики Армения &lt;О закупках&gt;</w:t>
            </w:r>
          </w:p>
        </w:tc>
      </w:tr>
      <w:tr w:rsidR="00502508" w:rsidRPr="00F750C8" w:rsidTr="007A6368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F750C8" w:rsidTr="007A6368">
        <w:trPr>
          <w:trHeight w:val="427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2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Незаконных действий в процессе закупки выявлено не было.</w:t>
            </w:r>
          </w:p>
        </w:tc>
      </w:tr>
      <w:tr w:rsidR="00502508" w:rsidRPr="00F750C8" w:rsidTr="007A6368">
        <w:trPr>
          <w:trHeight w:val="288"/>
        </w:trPr>
        <w:tc>
          <w:tcPr>
            <w:tcW w:w="1105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F750C8" w:rsidTr="007A6368">
        <w:trPr>
          <w:trHeight w:val="427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E56328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2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E56328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77D0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Жалоб на процесс покупки не поступало</w:t>
            </w:r>
          </w:p>
        </w:tc>
      </w:tr>
      <w:tr w:rsidR="00502508" w:rsidRPr="00F750C8" w:rsidTr="007A6368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:rsidR="00502508" w:rsidRPr="00E56328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02508" w:rsidRPr="0022631D" w:rsidTr="007A6368">
        <w:trPr>
          <w:trHeight w:val="427"/>
        </w:trPr>
        <w:tc>
          <w:tcPr>
            <w:tcW w:w="27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Другая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необходимая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299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502508" w:rsidRPr="0022631D" w:rsidTr="007A6368">
        <w:trPr>
          <w:trHeight w:val="288"/>
        </w:trPr>
        <w:tc>
          <w:tcPr>
            <w:tcW w:w="11057" w:type="dxa"/>
            <w:gridSpan w:val="31"/>
            <w:shd w:val="clear" w:color="auto" w:fill="99CCFF"/>
            <w:vAlign w:val="center"/>
          </w:tcPr>
          <w:p w:rsidR="00502508" w:rsidRPr="0022631D" w:rsidRDefault="00502508" w:rsidP="008A7C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2508" w:rsidRPr="00F750C8" w:rsidTr="007A6368">
        <w:trPr>
          <w:trHeight w:val="227"/>
        </w:trPr>
        <w:tc>
          <w:tcPr>
            <w:tcW w:w="11057" w:type="dxa"/>
            <w:gridSpan w:val="31"/>
            <w:shd w:val="clear" w:color="auto" w:fill="auto"/>
            <w:vAlign w:val="center"/>
          </w:tcPr>
          <w:p w:rsidR="00502508" w:rsidRPr="002277D0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77D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Для получения дополнительной информации об этом объявлении, пожалуйста, свяжитесь с координатором по закупкам</w:t>
            </w:r>
          </w:p>
        </w:tc>
      </w:tr>
      <w:tr w:rsidR="00502508" w:rsidRPr="0022631D" w:rsidTr="007A6368">
        <w:trPr>
          <w:trHeight w:val="47"/>
        </w:trPr>
        <w:tc>
          <w:tcPr>
            <w:tcW w:w="2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</w:t>
            </w:r>
            <w:proofErr w:type="spellEnd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77D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Фамилия</w:t>
            </w:r>
            <w:proofErr w:type="spellEnd"/>
          </w:p>
        </w:tc>
        <w:tc>
          <w:tcPr>
            <w:tcW w:w="469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</w:p>
        </w:tc>
        <w:tc>
          <w:tcPr>
            <w:tcW w:w="33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08" w:rsidRPr="0022631D" w:rsidRDefault="00502508" w:rsidP="008A7CF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</w:t>
            </w:r>
            <w:proofErr w:type="spellEnd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1B1B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</w:p>
        </w:tc>
      </w:tr>
      <w:tr w:rsidR="00502508" w:rsidRPr="0022631D" w:rsidTr="007A6368">
        <w:trPr>
          <w:trHeight w:val="47"/>
        </w:trPr>
        <w:tc>
          <w:tcPr>
            <w:tcW w:w="2976" w:type="dxa"/>
            <w:gridSpan w:val="8"/>
            <w:shd w:val="clear" w:color="auto" w:fill="auto"/>
            <w:vAlign w:val="center"/>
          </w:tcPr>
          <w:p w:rsidR="00502508" w:rsidRPr="00BA36B8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2277D0">
              <w:rPr>
                <w:rFonts w:ascii="GHEA Grapalat" w:hAnsi="GHEA Grapalat" w:cs="Sylfaen"/>
                <w:sz w:val="20"/>
                <w:lang w:val="af-ZA"/>
              </w:rPr>
              <w:t>Айк Овсепян</w:t>
            </w:r>
          </w:p>
        </w:tc>
        <w:tc>
          <w:tcPr>
            <w:tcW w:w="4696" w:type="dxa"/>
            <w:gridSpan w:val="13"/>
            <w:shd w:val="clear" w:color="auto" w:fill="auto"/>
            <w:vAlign w:val="center"/>
          </w:tcPr>
          <w:p w:rsidR="00502508" w:rsidRPr="00BA36B8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91172A">
              <w:rPr>
                <w:rFonts w:ascii="GHEA Grapalat" w:hAnsi="GHEA Grapalat"/>
                <w:sz w:val="20"/>
                <w:lang w:val="af-ZA"/>
              </w:rPr>
              <w:t xml:space="preserve">374 </w:t>
            </w:r>
            <w:r>
              <w:rPr>
                <w:rFonts w:ascii="GHEA Grapalat" w:hAnsi="GHEA Grapalat"/>
                <w:sz w:val="20"/>
                <w:lang w:val="af-ZA"/>
              </w:rPr>
              <w:t>94231893</w:t>
            </w:r>
          </w:p>
        </w:tc>
        <w:tc>
          <w:tcPr>
            <w:tcW w:w="3385" w:type="dxa"/>
            <w:gridSpan w:val="10"/>
            <w:shd w:val="clear" w:color="auto" w:fill="auto"/>
            <w:vAlign w:val="center"/>
          </w:tcPr>
          <w:p w:rsidR="00502508" w:rsidRPr="00BA36B8" w:rsidRDefault="00502508" w:rsidP="008A7C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F51BD0"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502508" w:rsidRPr="00045696" w:rsidRDefault="00502508" w:rsidP="00502508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 w:rsidRPr="001B1B4B">
        <w:rPr>
          <w:rFonts w:ascii="GHEA Grapalat" w:hAnsi="GHEA Grapalat" w:cs="Sylfaen"/>
          <w:b/>
          <w:color w:val="000000"/>
          <w:lang w:val="pt-BR"/>
        </w:rPr>
        <w:t>Заказчик: Апаранский муниципалитет</w:t>
      </w:r>
    </w:p>
    <w:p w:rsidR="00502508" w:rsidRDefault="00502508" w:rsidP="00502508"/>
    <w:p w:rsidR="0025732F" w:rsidRDefault="00FC7CF4"/>
    <w:sectPr w:rsidR="0025732F" w:rsidSect="000A3A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08"/>
    <w:rsid w:val="00203050"/>
    <w:rsid w:val="00502508"/>
    <w:rsid w:val="0056294C"/>
    <w:rsid w:val="00693C78"/>
    <w:rsid w:val="006B123B"/>
    <w:rsid w:val="007A6368"/>
    <w:rsid w:val="007A6BDE"/>
    <w:rsid w:val="00F750C8"/>
    <w:rsid w:val="00FC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0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C8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50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0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0C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DFGD</dc:creator>
  <cp:lastModifiedBy>Admin</cp:lastModifiedBy>
  <cp:revision>2</cp:revision>
  <cp:lastPrinted>2023-11-16T11:53:00Z</cp:lastPrinted>
  <dcterms:created xsi:type="dcterms:W3CDTF">2023-11-16T11:54:00Z</dcterms:created>
  <dcterms:modified xsi:type="dcterms:W3CDTF">2023-11-16T11:54:00Z</dcterms:modified>
</cp:coreProperties>
</file>