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62" w:rsidRPr="00FE253F" w:rsidRDefault="00D64FDA" w:rsidP="00FE253F">
      <w:pPr>
        <w:widowControl w:val="0"/>
        <w:jc w:val="center"/>
        <w:rPr>
          <w:rFonts w:ascii="GHEA Grapalat" w:hAnsi="GHEA Grapalat"/>
          <w:b/>
          <w:sz w:val="22"/>
          <w:szCs w:val="22"/>
        </w:rPr>
      </w:pPr>
      <w:r w:rsidRPr="00FE253F">
        <w:rPr>
          <w:rFonts w:ascii="GHEA Grapalat" w:hAnsi="GHEA Grapalat"/>
          <w:b/>
          <w:sz w:val="22"/>
          <w:szCs w:val="22"/>
        </w:rPr>
        <w:t>ОБЪЯВЛЕНИЕ</w:t>
      </w:r>
    </w:p>
    <w:p w:rsidR="009A5807" w:rsidRPr="00FE253F" w:rsidRDefault="009A5807" w:rsidP="00FE253F">
      <w:pPr>
        <w:widowControl w:val="0"/>
        <w:jc w:val="center"/>
        <w:rPr>
          <w:rFonts w:ascii="GHEA Grapalat" w:hAnsi="GHEA Grapalat"/>
          <w:b/>
          <w:sz w:val="22"/>
          <w:szCs w:val="22"/>
        </w:rPr>
      </w:pPr>
      <w:r w:rsidRPr="00FE253F">
        <w:rPr>
          <w:rFonts w:ascii="GHEA Grapalat" w:hAnsi="GHEA Grapalat"/>
          <w:b/>
          <w:sz w:val="22"/>
          <w:szCs w:val="22"/>
        </w:rPr>
        <w:t>о разъяснении приглашения</w:t>
      </w:r>
    </w:p>
    <w:p w:rsidR="00BE5F62" w:rsidRPr="00FE253F" w:rsidRDefault="00D64FDA" w:rsidP="00FE253F">
      <w:pPr>
        <w:pStyle w:val="3"/>
        <w:keepNext w:val="0"/>
        <w:widowControl w:val="0"/>
        <w:ind w:firstLine="0"/>
        <w:rPr>
          <w:rFonts w:ascii="GHEA Grapalat" w:hAnsi="GHEA Grapalat"/>
          <w:b w:val="0"/>
          <w:sz w:val="22"/>
          <w:szCs w:val="22"/>
        </w:rPr>
      </w:pPr>
      <w:r w:rsidRPr="00FE253F">
        <w:rPr>
          <w:rFonts w:ascii="GHEA Grapalat" w:hAnsi="GHEA Grapalat"/>
          <w:b w:val="0"/>
          <w:sz w:val="22"/>
          <w:szCs w:val="22"/>
        </w:rPr>
        <w:t>Настоящий текст объявления утвержден решением Оценочной комиссии</w:t>
      </w:r>
    </w:p>
    <w:p w:rsidR="00017597" w:rsidRPr="00FE253F" w:rsidRDefault="00017597" w:rsidP="00FE253F">
      <w:pPr>
        <w:pStyle w:val="3"/>
        <w:keepNext w:val="0"/>
        <w:widowControl w:val="0"/>
        <w:ind w:firstLine="0"/>
        <w:rPr>
          <w:rFonts w:ascii="GHEA Grapalat" w:hAnsi="GHEA Grapalat"/>
          <w:b w:val="0"/>
          <w:sz w:val="22"/>
          <w:szCs w:val="22"/>
        </w:rPr>
      </w:pPr>
      <w:r w:rsidRPr="00FE253F">
        <w:rPr>
          <w:rFonts w:ascii="GHEA Grapalat" w:hAnsi="GHEA Grapalat"/>
          <w:b w:val="0"/>
          <w:sz w:val="22"/>
          <w:szCs w:val="22"/>
        </w:rPr>
        <w:t xml:space="preserve">№ 2 от </w:t>
      </w:r>
      <w:r w:rsidR="00FE253F" w:rsidRPr="0092232C">
        <w:rPr>
          <w:rFonts w:ascii="GHEA Grapalat" w:hAnsi="GHEA Grapalat"/>
          <w:b w:val="0"/>
          <w:sz w:val="22"/>
          <w:szCs w:val="22"/>
        </w:rPr>
        <w:t>1</w:t>
      </w:r>
      <w:r w:rsidR="0092232C">
        <w:rPr>
          <w:rFonts w:ascii="GHEA Grapalat" w:hAnsi="GHEA Grapalat"/>
          <w:b w:val="0"/>
          <w:sz w:val="22"/>
          <w:szCs w:val="22"/>
          <w:lang w:val="en-US"/>
        </w:rPr>
        <w:t>9</w:t>
      </w:r>
      <w:r w:rsidR="00FE253F" w:rsidRPr="0092232C">
        <w:rPr>
          <w:rFonts w:ascii="GHEA Grapalat" w:hAnsi="GHEA Grapalat"/>
          <w:b w:val="0"/>
          <w:sz w:val="22"/>
          <w:szCs w:val="22"/>
        </w:rPr>
        <w:t xml:space="preserve"> </w:t>
      </w:r>
      <w:r w:rsidR="00FE253F" w:rsidRPr="00FE253F">
        <w:rPr>
          <w:rFonts w:ascii="GHEA Grapalat" w:hAnsi="GHEA Grapalat"/>
          <w:b w:val="0"/>
          <w:sz w:val="22"/>
          <w:szCs w:val="22"/>
          <w:lang w:val="hy-AM"/>
        </w:rPr>
        <w:t>ноября</w:t>
      </w:r>
      <w:r w:rsidRPr="00FE253F">
        <w:rPr>
          <w:rFonts w:ascii="GHEA Grapalat" w:hAnsi="GHEA Grapalat"/>
          <w:b w:val="0"/>
          <w:sz w:val="22"/>
          <w:szCs w:val="22"/>
        </w:rPr>
        <w:t xml:space="preserve"> 2020 года</w:t>
      </w:r>
      <w:r w:rsidRPr="00FE253F">
        <w:rPr>
          <w:rFonts w:ascii="GHEA Grapalat" w:hAnsi="GHEA Grapalat"/>
          <w:b w:val="0"/>
          <w:sz w:val="22"/>
          <w:szCs w:val="22"/>
        </w:rPr>
        <w:br/>
        <w:t xml:space="preserve">и опубликовывается </w:t>
      </w:r>
    </w:p>
    <w:p w:rsidR="00F97BAF" w:rsidRPr="00FE253F" w:rsidRDefault="00D64FDA" w:rsidP="00FE253F">
      <w:pPr>
        <w:pStyle w:val="3"/>
        <w:keepNext w:val="0"/>
        <w:widowControl w:val="0"/>
        <w:ind w:firstLine="0"/>
        <w:rPr>
          <w:rFonts w:ascii="GHEA Grapalat" w:hAnsi="GHEA Grapalat"/>
          <w:b w:val="0"/>
          <w:sz w:val="22"/>
          <w:szCs w:val="22"/>
        </w:rPr>
      </w:pPr>
      <w:r w:rsidRPr="00FE253F">
        <w:rPr>
          <w:rFonts w:ascii="GHEA Grapalat" w:hAnsi="GHEA Grapalat"/>
          <w:b w:val="0"/>
          <w:sz w:val="22"/>
          <w:szCs w:val="22"/>
        </w:rPr>
        <w:t>в соответствии со статьей 29 Закона Республики Армения "О закупках"</w:t>
      </w:r>
    </w:p>
    <w:p w:rsidR="00017597" w:rsidRPr="00FE253F" w:rsidRDefault="00017597" w:rsidP="00FE253F">
      <w:pPr>
        <w:pStyle w:val="3"/>
        <w:keepNext w:val="0"/>
        <w:widowControl w:val="0"/>
        <w:ind w:firstLine="0"/>
        <w:rPr>
          <w:rFonts w:ascii="GHEA Grapalat" w:hAnsi="GHEA Grapalat"/>
          <w:sz w:val="22"/>
          <w:szCs w:val="22"/>
          <w:lang w:val="hy-AM"/>
        </w:rPr>
      </w:pPr>
      <w:r w:rsidRPr="00FE253F">
        <w:rPr>
          <w:rFonts w:ascii="GHEA Grapalat" w:hAnsi="GHEA Grapalat"/>
          <w:b w:val="0"/>
          <w:sz w:val="22"/>
          <w:szCs w:val="22"/>
        </w:rPr>
        <w:t xml:space="preserve">Код процедуры </w:t>
      </w:r>
      <w:r w:rsidR="0092232C" w:rsidRPr="0092232C">
        <w:rPr>
          <w:rFonts w:ascii="GHEA Grapalat" w:hAnsi="GHEA Grapalat"/>
          <w:sz w:val="22"/>
          <w:szCs w:val="22"/>
        </w:rPr>
        <w:t>''HAEK-HBMTsDzB-11/20''</w:t>
      </w:r>
    </w:p>
    <w:p w:rsidR="00FE253F" w:rsidRPr="00FE253F" w:rsidRDefault="00FE253F" w:rsidP="00FE253F">
      <w:pPr>
        <w:rPr>
          <w:rFonts w:ascii="Sylfaen" w:hAnsi="Sylfaen"/>
          <w:sz w:val="22"/>
          <w:szCs w:val="22"/>
          <w:lang w:val="hy-AM"/>
        </w:rPr>
      </w:pPr>
    </w:p>
    <w:p w:rsidR="00C0200A" w:rsidRPr="00FE253F" w:rsidRDefault="009A5807" w:rsidP="00FD0451">
      <w:pPr>
        <w:widowControl w:val="0"/>
        <w:spacing w:line="276" w:lineRule="auto"/>
        <w:ind w:firstLine="567"/>
        <w:jc w:val="both"/>
        <w:rPr>
          <w:rFonts w:ascii="GHEA Grapalat" w:hAnsi="GHEA Grapalat" w:cs="Sylfaen"/>
          <w:sz w:val="22"/>
          <w:szCs w:val="22"/>
        </w:rPr>
      </w:pPr>
      <w:r w:rsidRPr="00FE253F">
        <w:rPr>
          <w:rFonts w:ascii="GHEA Grapalat" w:hAnsi="GHEA Grapalat"/>
          <w:sz w:val="22"/>
          <w:szCs w:val="22"/>
        </w:rPr>
        <w:t xml:space="preserve">Оценочная комиссия процедуры закупки </w:t>
      </w:r>
      <w:r w:rsidR="00085F00" w:rsidRPr="00FE253F">
        <w:rPr>
          <w:rFonts w:ascii="GHEA Grapalat" w:hAnsi="GHEA Grapalat"/>
          <w:sz w:val="22"/>
          <w:szCs w:val="22"/>
        </w:rPr>
        <w:t>под кодом</w:t>
      </w:r>
      <w:r w:rsidR="00017597" w:rsidRPr="00FE253F">
        <w:rPr>
          <w:rFonts w:ascii="GHEA Grapalat" w:hAnsi="GHEA Grapalat"/>
          <w:sz w:val="22"/>
          <w:szCs w:val="22"/>
        </w:rPr>
        <w:t xml:space="preserve"> </w:t>
      </w:r>
      <w:r w:rsidR="0092232C" w:rsidRPr="0092232C">
        <w:rPr>
          <w:rFonts w:ascii="GHEA Grapalat" w:hAnsi="GHEA Grapalat"/>
          <w:b/>
          <w:sz w:val="22"/>
          <w:szCs w:val="22"/>
        </w:rPr>
        <w:t>''HAEK-HBMTsDzB-11/20''</w:t>
      </w:r>
      <w:r w:rsidR="00085F00" w:rsidRPr="00FE253F">
        <w:rPr>
          <w:rFonts w:ascii="GHEA Grapalat" w:hAnsi="GHEA Grapalat"/>
          <w:sz w:val="22"/>
          <w:szCs w:val="22"/>
        </w:rPr>
        <w:t xml:space="preserve">, организованной с целью </w:t>
      </w:r>
      <w:r w:rsidR="0092232C" w:rsidRPr="0092232C">
        <w:rPr>
          <w:rFonts w:ascii="GHEA Grapalat" w:hAnsi="GHEA Grapalat"/>
          <w:sz w:val="22"/>
          <w:szCs w:val="22"/>
        </w:rPr>
        <w:t xml:space="preserve">приобретнеии услуги </w:t>
      </w:r>
      <w:r w:rsidR="0092232C">
        <w:rPr>
          <w:rFonts w:ascii="GHEA Grapalat" w:hAnsi="GHEA Grapalat"/>
          <w:b/>
          <w:sz w:val="22"/>
          <w:szCs w:val="22"/>
        </w:rPr>
        <w:t>''</w:t>
      </w:r>
      <w:r w:rsidR="0092232C">
        <w:rPr>
          <w:rFonts w:ascii="GHEA Grapalat" w:eastAsia="Calibri" w:hAnsi="GHEA Grapalat" w:cs="Sylfaen"/>
          <w:b/>
          <w:sz w:val="22"/>
          <w:szCs w:val="22"/>
          <w:lang w:val="hy-AM" w:eastAsia="en-US"/>
        </w:rPr>
        <w:t xml:space="preserve">Проектирование автоматизированной установки глубокого упаривания кубового остатка </w:t>
      </w:r>
      <w:r w:rsidR="0092232C">
        <w:rPr>
          <w:rFonts w:ascii="GHEA Grapalat" w:eastAsia="Calibri" w:hAnsi="GHEA Grapalat" w:cs="Sylfaen"/>
          <w:b/>
          <w:sz w:val="22"/>
          <w:szCs w:val="22"/>
          <w:lang w:eastAsia="en-US"/>
        </w:rPr>
        <w:t xml:space="preserve">для </w:t>
      </w:r>
      <w:r w:rsidR="0092232C">
        <w:rPr>
          <w:rFonts w:ascii="GHEA Grapalat" w:eastAsia="Calibri" w:hAnsi="GHEA Grapalat" w:cs="Sylfaen"/>
          <w:b/>
          <w:sz w:val="22"/>
          <w:szCs w:val="22"/>
          <w:lang w:val="hy-AM" w:eastAsia="en-US"/>
        </w:rPr>
        <w:t>Армянской АЭС</w:t>
      </w:r>
      <w:r w:rsidR="0092232C">
        <w:rPr>
          <w:rFonts w:ascii="GHEA Grapalat" w:eastAsia="Calibri" w:hAnsi="GHEA Grapalat" w:cs="Sylfaen"/>
          <w:b/>
          <w:sz w:val="22"/>
          <w:szCs w:val="22"/>
          <w:lang w:eastAsia="en-US"/>
        </w:rPr>
        <w:t>''</w:t>
      </w:r>
      <w:r w:rsidR="00085F00" w:rsidRPr="00FE253F">
        <w:rPr>
          <w:rFonts w:ascii="GHEA Grapalat" w:hAnsi="GHEA Grapalat"/>
          <w:sz w:val="22"/>
          <w:szCs w:val="22"/>
        </w:rPr>
        <w:t xml:space="preserve">для нужд </w:t>
      </w:r>
      <w:r w:rsidR="00FD0451" w:rsidRPr="00FE253F">
        <w:rPr>
          <w:rFonts w:ascii="GHEA Grapalat" w:hAnsi="GHEA Grapalat"/>
          <w:b/>
          <w:sz w:val="22"/>
          <w:szCs w:val="22"/>
        </w:rPr>
        <w:t>ЗАО ''ААЭК''</w:t>
      </w:r>
      <w:r w:rsidR="00085F00" w:rsidRPr="00FE253F">
        <w:rPr>
          <w:rFonts w:ascii="GHEA Grapalat" w:hAnsi="GHEA Grapalat"/>
          <w:sz w:val="22"/>
          <w:szCs w:val="22"/>
        </w:rPr>
        <w:t>, ниже представляет запросы,</w:t>
      </w:r>
      <w:r w:rsidR="00085F00" w:rsidRPr="00FE253F">
        <w:rPr>
          <w:rFonts w:ascii="GHEA Grapalat" w:hAnsi="GHEA Grapalat"/>
          <w:spacing w:val="4"/>
          <w:sz w:val="22"/>
          <w:szCs w:val="22"/>
        </w:rPr>
        <w:t xml:space="preserve"> полученные</w:t>
      </w:r>
      <w:r w:rsidR="00FD0451" w:rsidRPr="00FE253F">
        <w:rPr>
          <w:rFonts w:ascii="GHEA Grapalat" w:hAnsi="GHEA Grapalat"/>
          <w:spacing w:val="4"/>
          <w:sz w:val="22"/>
          <w:szCs w:val="22"/>
        </w:rPr>
        <w:t xml:space="preserve"> </w:t>
      </w:r>
      <w:r w:rsidR="00FE253F" w:rsidRPr="00FE253F">
        <w:rPr>
          <w:rFonts w:ascii="GHEA Grapalat" w:hAnsi="GHEA Grapalat"/>
          <w:spacing w:val="4"/>
          <w:sz w:val="22"/>
          <w:szCs w:val="22"/>
        </w:rPr>
        <w:t>1</w:t>
      </w:r>
      <w:r w:rsidR="0092232C" w:rsidRPr="0092232C">
        <w:rPr>
          <w:rFonts w:ascii="GHEA Grapalat" w:hAnsi="GHEA Grapalat"/>
          <w:spacing w:val="4"/>
          <w:sz w:val="22"/>
          <w:szCs w:val="22"/>
        </w:rPr>
        <w:t>7</w:t>
      </w:r>
      <w:r w:rsidR="00FE253F" w:rsidRPr="00FE253F">
        <w:rPr>
          <w:rFonts w:ascii="GHEA Grapalat" w:hAnsi="GHEA Grapalat"/>
          <w:sz w:val="22"/>
          <w:szCs w:val="22"/>
        </w:rPr>
        <w:t>.11</w:t>
      </w:r>
      <w:r w:rsidR="00FD0451" w:rsidRPr="00FE253F">
        <w:rPr>
          <w:rFonts w:ascii="GHEA Grapalat" w:hAnsi="GHEA Grapalat"/>
          <w:sz w:val="22"/>
          <w:szCs w:val="22"/>
        </w:rPr>
        <w:t>.2020г.</w:t>
      </w:r>
      <w:r w:rsidR="00085F00" w:rsidRPr="00FE253F">
        <w:rPr>
          <w:rFonts w:ascii="GHEA Grapalat" w:hAnsi="GHEA Grapalat"/>
          <w:sz w:val="22"/>
          <w:szCs w:val="22"/>
        </w:rPr>
        <w:t xml:space="preserve"> </w:t>
      </w:r>
      <w:r w:rsidR="00085F00" w:rsidRPr="00FE253F">
        <w:rPr>
          <w:rFonts w:ascii="GHEA Grapalat" w:hAnsi="GHEA Grapalat"/>
          <w:spacing w:val="4"/>
          <w:sz w:val="22"/>
          <w:szCs w:val="22"/>
        </w:rPr>
        <w:t>и предоставленные</w:t>
      </w:r>
      <w:r w:rsidR="00FD0451" w:rsidRPr="00FE253F">
        <w:rPr>
          <w:rFonts w:ascii="GHEA Grapalat" w:hAnsi="GHEA Grapalat"/>
          <w:spacing w:val="4"/>
          <w:sz w:val="22"/>
          <w:szCs w:val="22"/>
        </w:rPr>
        <w:t xml:space="preserve"> </w:t>
      </w:r>
      <w:r w:rsidR="00FE253F" w:rsidRPr="00FE253F">
        <w:rPr>
          <w:rFonts w:ascii="GHEA Grapalat" w:hAnsi="GHEA Grapalat"/>
          <w:sz w:val="22"/>
          <w:szCs w:val="22"/>
        </w:rPr>
        <w:t>1</w:t>
      </w:r>
      <w:r w:rsidR="0092232C" w:rsidRPr="0092232C">
        <w:rPr>
          <w:rFonts w:ascii="GHEA Grapalat" w:hAnsi="GHEA Grapalat"/>
          <w:sz w:val="22"/>
          <w:szCs w:val="22"/>
        </w:rPr>
        <w:t>9</w:t>
      </w:r>
      <w:r w:rsidR="00FE253F" w:rsidRPr="00FE253F">
        <w:rPr>
          <w:rFonts w:ascii="GHEA Grapalat" w:hAnsi="GHEA Grapalat"/>
          <w:sz w:val="22"/>
          <w:szCs w:val="22"/>
        </w:rPr>
        <w:t>.11</w:t>
      </w:r>
      <w:r w:rsidR="00FD0451" w:rsidRPr="00FE253F">
        <w:rPr>
          <w:rFonts w:ascii="GHEA Grapalat" w:hAnsi="GHEA Grapalat"/>
          <w:sz w:val="22"/>
          <w:szCs w:val="22"/>
        </w:rPr>
        <w:t xml:space="preserve">.2020г. </w:t>
      </w:r>
      <w:r w:rsidR="00085F00" w:rsidRPr="00FE253F">
        <w:rPr>
          <w:rFonts w:ascii="GHEA Grapalat" w:hAnsi="GHEA Grapalat"/>
          <w:spacing w:val="4"/>
          <w:sz w:val="22"/>
          <w:szCs w:val="22"/>
        </w:rPr>
        <w:t xml:space="preserve">по </w:t>
      </w:r>
      <w:r w:rsidR="00085F00" w:rsidRPr="00FE253F">
        <w:rPr>
          <w:rFonts w:ascii="GHEA Grapalat" w:hAnsi="GHEA Grapalat"/>
          <w:sz w:val="22"/>
          <w:szCs w:val="22"/>
        </w:rPr>
        <w:t>ним</w:t>
      </w:r>
      <w:r w:rsidR="00FD0451" w:rsidRPr="00FE253F">
        <w:rPr>
          <w:rFonts w:ascii="GHEA Grapalat" w:hAnsi="GHEA Grapalat"/>
          <w:sz w:val="22"/>
          <w:szCs w:val="22"/>
        </w:rPr>
        <w:t xml:space="preserve"> </w:t>
      </w:r>
      <w:r w:rsidR="00085F00" w:rsidRPr="00FE253F">
        <w:rPr>
          <w:rFonts w:ascii="GHEA Grapalat" w:hAnsi="GHEA Grapalat"/>
          <w:sz w:val="22"/>
          <w:szCs w:val="22"/>
        </w:rPr>
        <w:t xml:space="preserve"> разъяснения</w:t>
      </w:r>
      <w:r w:rsidR="00C0200A" w:rsidRPr="00FE253F">
        <w:rPr>
          <w:rFonts w:ascii="GHEA Grapalat" w:hAnsi="GHEA Grapalat"/>
          <w:spacing w:val="4"/>
          <w:sz w:val="22"/>
          <w:szCs w:val="22"/>
        </w:rPr>
        <w:t xml:space="preserve"> относительно приглашения по тому же коду: </w:t>
      </w:r>
    </w:p>
    <w:p w:rsidR="009A5807" w:rsidRPr="00FE253F" w:rsidRDefault="009A5807" w:rsidP="00FD0451">
      <w:pPr>
        <w:widowControl w:val="0"/>
        <w:spacing w:line="276" w:lineRule="auto"/>
        <w:jc w:val="both"/>
        <w:rPr>
          <w:rFonts w:ascii="GHEA Grapalat" w:hAnsi="GHEA Grapalat"/>
          <w:sz w:val="22"/>
          <w:szCs w:val="22"/>
        </w:rPr>
      </w:pPr>
    </w:p>
    <w:tbl>
      <w:tblPr>
        <w:tblStyle w:val="af0"/>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655"/>
      </w:tblGrid>
      <w:tr w:rsidR="00FE253F" w:rsidTr="00FE253F">
        <w:tc>
          <w:tcPr>
            <w:tcW w:w="2268" w:type="dxa"/>
          </w:tcPr>
          <w:p w:rsidR="00FE253F" w:rsidRDefault="00FE253F" w:rsidP="00FE253F">
            <w:pPr>
              <w:widowControl w:val="0"/>
              <w:ind w:left="2694" w:hanging="2694"/>
              <w:jc w:val="both"/>
              <w:rPr>
                <w:rFonts w:ascii="GHEA Grapalat" w:hAnsi="GHEA Grapalat"/>
                <w:szCs w:val="24"/>
              </w:rPr>
            </w:pPr>
            <w:r w:rsidRPr="00FD0451">
              <w:rPr>
                <w:rFonts w:ascii="GHEA Grapalat" w:hAnsi="GHEA Grapalat"/>
                <w:szCs w:val="24"/>
              </w:rPr>
              <w:t xml:space="preserve">Запрос № 1 </w:t>
            </w:r>
            <w:r>
              <w:rPr>
                <w:rFonts w:ascii="GHEA Grapalat" w:hAnsi="GHEA Grapalat"/>
                <w:szCs w:val="24"/>
              </w:rPr>
              <w:t xml:space="preserve"> </w:t>
            </w:r>
          </w:p>
        </w:tc>
        <w:tc>
          <w:tcPr>
            <w:tcW w:w="7655" w:type="dxa"/>
          </w:tcPr>
          <w:p w:rsidR="00FE253F" w:rsidRDefault="0092232C" w:rsidP="0092232C">
            <w:pPr>
              <w:ind w:firstLine="391"/>
              <w:jc w:val="both"/>
              <w:rPr>
                <w:rFonts w:ascii="GHEA Grapalat" w:hAnsi="GHEA Grapalat"/>
                <w:szCs w:val="24"/>
              </w:rPr>
            </w:pPr>
            <w:r w:rsidRPr="0092232C">
              <w:rPr>
                <w:rFonts w:ascii="GHEA Grapalat" w:hAnsi="GHEA Grapalat"/>
                <w:sz w:val="20"/>
              </w:rPr>
              <w:t>По закупочной процедуре объявленной под кодом “HAEK-HBMTsDzB-11/20”, согласно техническому заданию, планируется выполнить ''Проект по установке новой системы переработки жидких радиоактивных отходов'' заменив старую систему на новую. Однако название объявленного конкурса ''Проектирование автоматизированной установки глубокого упаривания кубового остатка для Армянской АЭС'', а также название технического задания не соответстуют содержанию. Прошу дать  разъяснение.'</w:t>
            </w:r>
          </w:p>
        </w:tc>
      </w:tr>
      <w:tr w:rsidR="00FE253F" w:rsidTr="00FE253F">
        <w:tc>
          <w:tcPr>
            <w:tcW w:w="2268" w:type="dxa"/>
          </w:tcPr>
          <w:p w:rsidR="00FE253F" w:rsidRDefault="00FE253F" w:rsidP="00FE253F">
            <w:pPr>
              <w:widowControl w:val="0"/>
              <w:ind w:hanging="2694"/>
              <w:jc w:val="both"/>
              <w:rPr>
                <w:rFonts w:ascii="GHEA Grapalat" w:hAnsi="GHEA Grapalat"/>
                <w:szCs w:val="24"/>
              </w:rPr>
            </w:pPr>
          </w:p>
        </w:tc>
        <w:tc>
          <w:tcPr>
            <w:tcW w:w="7655" w:type="dxa"/>
          </w:tcPr>
          <w:p w:rsidR="00FE253F" w:rsidRDefault="00FE253F" w:rsidP="00FD0451">
            <w:pPr>
              <w:widowControl w:val="0"/>
              <w:jc w:val="both"/>
              <w:rPr>
                <w:rFonts w:ascii="GHEA Grapalat" w:hAnsi="GHEA Grapalat"/>
                <w:szCs w:val="24"/>
              </w:rPr>
            </w:pPr>
          </w:p>
        </w:tc>
      </w:tr>
      <w:tr w:rsidR="00FE253F" w:rsidTr="00FE253F">
        <w:tc>
          <w:tcPr>
            <w:tcW w:w="2268" w:type="dxa"/>
          </w:tcPr>
          <w:p w:rsidR="00FE253F" w:rsidRDefault="00FE253F" w:rsidP="00FE253F">
            <w:pPr>
              <w:widowControl w:val="0"/>
              <w:ind w:left="2694" w:hanging="2694"/>
              <w:jc w:val="both"/>
              <w:rPr>
                <w:rFonts w:ascii="GHEA Grapalat" w:hAnsi="GHEA Grapalat"/>
                <w:szCs w:val="24"/>
              </w:rPr>
            </w:pPr>
            <w:r w:rsidRPr="001A4EC4">
              <w:rPr>
                <w:rFonts w:ascii="GHEA Grapalat" w:hAnsi="GHEA Grapalat"/>
                <w:szCs w:val="24"/>
              </w:rPr>
              <w:t>Разъяснение №</w:t>
            </w:r>
            <w:r>
              <w:rPr>
                <w:rFonts w:ascii="GHEA Grapalat" w:hAnsi="GHEA Grapalat"/>
                <w:szCs w:val="24"/>
                <w:lang w:val="hy-AM"/>
              </w:rPr>
              <w:t>1</w:t>
            </w:r>
            <w:r>
              <w:rPr>
                <w:rFonts w:ascii="GHEA Grapalat" w:hAnsi="GHEA Grapalat"/>
                <w:szCs w:val="24"/>
              </w:rPr>
              <w:t xml:space="preserve"> </w:t>
            </w:r>
          </w:p>
        </w:tc>
        <w:tc>
          <w:tcPr>
            <w:tcW w:w="7655" w:type="dxa"/>
          </w:tcPr>
          <w:p w:rsidR="00FE253F" w:rsidRPr="00F81102" w:rsidRDefault="0092232C" w:rsidP="0092232C">
            <w:pPr>
              <w:widowControl w:val="0"/>
              <w:ind w:firstLine="318"/>
              <w:jc w:val="both"/>
              <w:rPr>
                <w:rFonts w:ascii="GHEA Grapalat" w:hAnsi="GHEA Grapalat"/>
                <w:szCs w:val="24"/>
                <w:lang w:val="hy-AM"/>
              </w:rPr>
            </w:pPr>
            <w:r w:rsidRPr="0092232C">
              <w:rPr>
                <w:rFonts w:ascii="GHEA Grapalat" w:hAnsi="GHEA Grapalat"/>
                <w:sz w:val="20"/>
              </w:rPr>
              <w:t>''Прое</w:t>
            </w:r>
            <w:bookmarkStart w:id="0" w:name="_GoBack"/>
            <w:bookmarkEnd w:id="0"/>
            <w:r w:rsidRPr="0092232C">
              <w:rPr>
                <w:rFonts w:ascii="GHEA Grapalat" w:hAnsi="GHEA Grapalat"/>
                <w:sz w:val="20"/>
              </w:rPr>
              <w:t>кт по установке новой системы переработки жидких радиоактивных отходов'', замена старой системы на новую является пунктом технического задания ''Проектирование автоматизированной установки глубокого упаривания кубового остатка для Армянской АЭС'', что является документом прилагаемым к приглашению закупочной процедуры.</w:t>
            </w:r>
          </w:p>
        </w:tc>
      </w:tr>
    </w:tbl>
    <w:p w:rsidR="00FE253F" w:rsidRDefault="00FE253F" w:rsidP="00FD0451">
      <w:pPr>
        <w:widowControl w:val="0"/>
        <w:ind w:left="2694" w:hanging="2127"/>
        <w:jc w:val="both"/>
        <w:rPr>
          <w:rFonts w:ascii="GHEA Grapalat" w:hAnsi="GHEA Grapalat"/>
          <w:szCs w:val="24"/>
        </w:rPr>
      </w:pPr>
    </w:p>
    <w:p w:rsidR="00FD0451" w:rsidRPr="00E574FD" w:rsidRDefault="00FD0451" w:rsidP="00FD0451">
      <w:pPr>
        <w:widowControl w:val="0"/>
        <w:ind w:firstLine="567"/>
        <w:jc w:val="both"/>
        <w:rPr>
          <w:rFonts w:ascii="GHEA Grapalat" w:hAnsi="GHEA Grapalat" w:cs="Sylfaen"/>
          <w:sz w:val="16"/>
          <w:szCs w:val="16"/>
        </w:rPr>
      </w:pPr>
    </w:p>
    <w:p w:rsidR="00017597" w:rsidRPr="0092232C" w:rsidRDefault="00017597" w:rsidP="00017597">
      <w:pPr>
        <w:widowControl w:val="0"/>
        <w:ind w:firstLine="567"/>
        <w:jc w:val="both"/>
        <w:rPr>
          <w:rFonts w:ascii="GHEA Grapalat" w:hAnsi="GHEA Grapalat"/>
          <w:b/>
          <w:i/>
          <w:sz w:val="22"/>
          <w:szCs w:val="22"/>
          <w:lang w:val="en-US"/>
        </w:rPr>
      </w:pPr>
      <w:r w:rsidRPr="00FE253F">
        <w:rPr>
          <w:rFonts w:ascii="GHEA Grapalat" w:hAnsi="GHEA Grapalat"/>
          <w:sz w:val="22"/>
          <w:szCs w:val="22"/>
        </w:rPr>
        <w:t>Для получения дополнительной информации, связанной с настоящим</w:t>
      </w:r>
      <w:r w:rsidRPr="00FE253F">
        <w:rPr>
          <w:rFonts w:ascii="Calibri" w:hAnsi="Calibri" w:cs="Calibri"/>
          <w:sz w:val="22"/>
          <w:szCs w:val="22"/>
        </w:rPr>
        <w:t> </w:t>
      </w:r>
      <w:r w:rsidRPr="00FE253F">
        <w:rPr>
          <w:rFonts w:ascii="GHEA Grapalat" w:hAnsi="GHEA Grapalat"/>
          <w:sz w:val="22"/>
          <w:szCs w:val="22"/>
        </w:rPr>
        <w:t xml:space="preserve">объявлением, можете обратиться к секретарю Оценочной комиссии </w:t>
      </w:r>
      <w:r w:rsidRPr="00FE253F">
        <w:rPr>
          <w:rFonts w:ascii="GHEA Grapalat" w:hAnsi="GHEA Grapalat"/>
          <w:b/>
          <w:sz w:val="22"/>
          <w:szCs w:val="22"/>
        </w:rPr>
        <w:t>Ахояну Ани,</w:t>
      </w:r>
      <w:r w:rsidRPr="00FE253F">
        <w:rPr>
          <w:rFonts w:ascii="GHEA Grapalat" w:hAnsi="GHEA Grapalat"/>
          <w:sz w:val="22"/>
          <w:szCs w:val="22"/>
        </w:rPr>
        <w:t xml:space="preserve"> под кодом </w:t>
      </w:r>
      <w:r w:rsidR="0092232C" w:rsidRPr="0092232C">
        <w:rPr>
          <w:rFonts w:ascii="GHEA Grapalat" w:hAnsi="GHEA Grapalat"/>
          <w:b/>
          <w:sz w:val="22"/>
          <w:szCs w:val="22"/>
        </w:rPr>
        <w:t>''HAEK-HBMTsDzB-11/20''</w:t>
      </w:r>
      <w:r w:rsidR="0092232C">
        <w:rPr>
          <w:rFonts w:ascii="GHEA Grapalat" w:hAnsi="GHEA Grapalat"/>
          <w:b/>
          <w:sz w:val="22"/>
          <w:szCs w:val="22"/>
          <w:lang w:val="en-US"/>
        </w:rPr>
        <w:t>.</w:t>
      </w:r>
    </w:p>
    <w:p w:rsidR="00017597" w:rsidRPr="00FE253F" w:rsidRDefault="00017597" w:rsidP="00017597">
      <w:pPr>
        <w:pStyle w:val="a6"/>
        <w:widowControl w:val="0"/>
        <w:spacing w:after="160"/>
        <w:ind w:left="1701" w:firstLine="0"/>
        <w:rPr>
          <w:rFonts w:ascii="GHEA Grapalat" w:hAnsi="GHEA Grapalat"/>
          <w:i/>
          <w:sz w:val="22"/>
          <w:szCs w:val="22"/>
        </w:rPr>
      </w:pPr>
    </w:p>
    <w:p w:rsidR="00017597" w:rsidRPr="00FE253F" w:rsidRDefault="00017597" w:rsidP="00017597">
      <w:pPr>
        <w:pStyle w:val="a6"/>
        <w:spacing w:after="120"/>
        <w:ind w:firstLine="567"/>
        <w:jc w:val="left"/>
        <w:rPr>
          <w:rFonts w:ascii="GHEA Grapalat" w:hAnsi="GHEA Grapalat"/>
          <w:i/>
          <w:sz w:val="22"/>
          <w:szCs w:val="22"/>
          <w:lang w:val="af-ZA"/>
        </w:rPr>
      </w:pPr>
      <w:r w:rsidRPr="00FE253F">
        <w:rPr>
          <w:rFonts w:ascii="GHEA Grapalat" w:hAnsi="GHEA Grapalat"/>
          <w:sz w:val="22"/>
          <w:szCs w:val="22"/>
        </w:rPr>
        <w:t>Телефон</w:t>
      </w:r>
      <w:r w:rsidRPr="00FE253F">
        <w:rPr>
          <w:rFonts w:ascii="GHEA Grapalat" w:hAnsi="GHEA Grapalat"/>
          <w:sz w:val="22"/>
          <w:szCs w:val="22"/>
          <w:lang w:val="af-ZA"/>
        </w:rPr>
        <w:t xml:space="preserve"> </w:t>
      </w:r>
      <w:r w:rsidRPr="00FE253F">
        <w:rPr>
          <w:rFonts w:ascii="GHEA Grapalat" w:hAnsi="GHEA Grapalat"/>
          <w:b/>
          <w:sz w:val="22"/>
          <w:szCs w:val="22"/>
          <w:lang w:val="af-ZA"/>
        </w:rPr>
        <w:t>(+374 10)</w:t>
      </w:r>
      <w:r w:rsidRPr="00FE253F">
        <w:rPr>
          <w:rFonts w:ascii="GHEA Grapalat" w:hAnsi="GHEA Grapalat"/>
          <w:sz w:val="22"/>
          <w:szCs w:val="22"/>
          <w:lang w:val="af-ZA"/>
        </w:rPr>
        <w:t xml:space="preserve"> </w:t>
      </w:r>
      <w:r w:rsidRPr="00FE253F">
        <w:rPr>
          <w:rFonts w:ascii="GHEA Grapalat" w:hAnsi="GHEA Grapalat"/>
          <w:b/>
          <w:sz w:val="22"/>
          <w:szCs w:val="22"/>
          <w:lang w:val="af-ZA"/>
        </w:rPr>
        <w:t>20 04 91</w:t>
      </w:r>
    </w:p>
    <w:p w:rsidR="00017597" w:rsidRPr="00FE253F" w:rsidRDefault="00017597" w:rsidP="00017597">
      <w:pPr>
        <w:pStyle w:val="a6"/>
        <w:spacing w:after="120"/>
        <w:ind w:firstLine="567"/>
        <w:jc w:val="left"/>
        <w:rPr>
          <w:rFonts w:ascii="GHEA Grapalat" w:hAnsi="GHEA Grapalat"/>
          <w:sz w:val="22"/>
          <w:szCs w:val="22"/>
        </w:rPr>
      </w:pPr>
      <w:r w:rsidRPr="00FE253F">
        <w:rPr>
          <w:rFonts w:ascii="GHEA Grapalat" w:hAnsi="GHEA Grapalat"/>
          <w:sz w:val="22"/>
          <w:szCs w:val="22"/>
        </w:rPr>
        <w:t xml:space="preserve">Электронная почта </w:t>
      </w:r>
      <w:hyperlink r:id="rId7" w:history="1">
        <w:r w:rsidRPr="00FE253F">
          <w:rPr>
            <w:rStyle w:val="ae"/>
            <w:rFonts w:ascii="GHEA Grapalat" w:hAnsi="GHEA Grapalat"/>
            <w:b/>
            <w:sz w:val="22"/>
            <w:szCs w:val="22"/>
            <w:lang w:val="hy-AM"/>
          </w:rPr>
          <w:t>Ani.Akhoyan@anpp.am</w:t>
        </w:r>
      </w:hyperlink>
    </w:p>
    <w:p w:rsidR="002518F7" w:rsidRPr="0092232C" w:rsidRDefault="00017597" w:rsidP="00017597">
      <w:pPr>
        <w:widowControl w:val="0"/>
        <w:spacing w:after="120"/>
        <w:ind w:firstLine="567"/>
        <w:jc w:val="both"/>
        <w:rPr>
          <w:rFonts w:ascii="GHEA Grapalat" w:hAnsi="GHEA Grapalat" w:cs="Sylfaen"/>
          <w:sz w:val="22"/>
          <w:szCs w:val="22"/>
        </w:rPr>
      </w:pPr>
      <w:r w:rsidRPr="00FE253F">
        <w:rPr>
          <w:rFonts w:ascii="GHEA Grapalat" w:hAnsi="GHEA Grapalat"/>
          <w:sz w:val="22"/>
          <w:szCs w:val="22"/>
        </w:rPr>
        <w:t>Оценочная комиссия процедуры закупки под кодом</w:t>
      </w:r>
      <w:r w:rsidRPr="00FE253F">
        <w:rPr>
          <w:rFonts w:ascii="GHEA Grapalat" w:hAnsi="GHEA Grapalat"/>
          <w:b/>
          <w:sz w:val="22"/>
          <w:szCs w:val="22"/>
        </w:rPr>
        <w:t xml:space="preserve"> </w:t>
      </w:r>
      <w:r w:rsidR="0092232C" w:rsidRPr="0092232C">
        <w:rPr>
          <w:rFonts w:ascii="GHEA Grapalat" w:hAnsi="GHEA Grapalat"/>
          <w:b/>
          <w:sz w:val="22"/>
          <w:szCs w:val="22"/>
        </w:rPr>
        <w:t>''HAEK-HBMTsDzB-11/20''</w:t>
      </w:r>
      <w:r w:rsidR="0092232C" w:rsidRPr="0092232C">
        <w:rPr>
          <w:rFonts w:ascii="GHEA Grapalat" w:hAnsi="GHEA Grapalat"/>
          <w:b/>
          <w:sz w:val="22"/>
          <w:szCs w:val="22"/>
        </w:rPr>
        <w:t>.</w:t>
      </w:r>
    </w:p>
    <w:p w:rsidR="001A4EC4" w:rsidRPr="00FE253F" w:rsidRDefault="001A4EC4">
      <w:pPr>
        <w:widowControl w:val="0"/>
        <w:spacing w:after="160" w:line="360" w:lineRule="auto"/>
        <w:jc w:val="both"/>
        <w:rPr>
          <w:rFonts w:ascii="GHEA Grapalat" w:hAnsi="GHEA Grapalat" w:cs="Sylfaen"/>
          <w:sz w:val="22"/>
          <w:szCs w:val="22"/>
        </w:rPr>
      </w:pPr>
    </w:p>
    <w:sectPr w:rsidR="001A4EC4" w:rsidRPr="00FE253F" w:rsidSect="00FE253F">
      <w:footerReference w:type="even" r:id="rId8"/>
      <w:footerReference w:type="default" r:id="rId9"/>
      <w:pgSz w:w="11906" w:h="16838" w:code="9"/>
      <w:pgMar w:top="851" w:right="566" w:bottom="141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B07" w:rsidRDefault="00E56B07">
      <w:r>
        <w:separator/>
      </w:r>
    </w:p>
  </w:endnote>
  <w:endnote w:type="continuationSeparator" w:id="0">
    <w:p w:rsidR="00E56B07" w:rsidRDefault="00E5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747E6B" w:rsidP="00717888">
    <w:pPr>
      <w:pStyle w:val="aa"/>
      <w:framePr w:wrap="around" w:vAnchor="text" w:hAnchor="margin" w:xAlign="right" w:y="1"/>
      <w:rPr>
        <w:rStyle w:val="a9"/>
      </w:rPr>
    </w:pPr>
    <w:r>
      <w:rPr>
        <w:rStyle w:val="a9"/>
      </w:rPr>
      <w:fldChar w:fldCharType="begin"/>
    </w:r>
    <w:r w:rsidR="00B21464">
      <w:rPr>
        <w:rStyle w:val="a9"/>
      </w:rPr>
      <w:instrText xml:space="preserve">PAGE  </w:instrText>
    </w:r>
    <w:r>
      <w:rPr>
        <w:rStyle w:val="a9"/>
      </w:rPr>
      <w:fldChar w:fldCharType="end"/>
    </w:r>
  </w:p>
  <w:p w:rsidR="00B21464" w:rsidRDefault="00B21464" w:rsidP="00B2146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354825"/>
      <w:docPartObj>
        <w:docPartGallery w:val="Page Numbers (Bottom of Page)"/>
        <w:docPartUnique/>
      </w:docPartObj>
    </w:sdtPr>
    <w:sdtEndPr>
      <w:rPr>
        <w:rFonts w:ascii="GHEA Grapalat" w:hAnsi="GHEA Grapalat"/>
        <w:sz w:val="24"/>
        <w:szCs w:val="24"/>
      </w:rPr>
    </w:sdtEndPr>
    <w:sdtContent>
      <w:p w:rsidR="00767EF2" w:rsidRPr="00767EF2" w:rsidRDefault="00747E6B">
        <w:pPr>
          <w:pStyle w:val="aa"/>
          <w:jc w:val="center"/>
          <w:rPr>
            <w:rFonts w:ascii="GHEA Grapalat" w:hAnsi="GHEA Grapalat"/>
            <w:sz w:val="24"/>
            <w:szCs w:val="24"/>
          </w:rPr>
        </w:pPr>
        <w:r w:rsidRPr="00767EF2">
          <w:rPr>
            <w:rFonts w:ascii="GHEA Grapalat" w:hAnsi="GHEA Grapalat"/>
            <w:sz w:val="24"/>
            <w:szCs w:val="24"/>
          </w:rPr>
          <w:fldChar w:fldCharType="begin"/>
        </w:r>
        <w:r w:rsidR="00767EF2" w:rsidRPr="00767EF2">
          <w:rPr>
            <w:rFonts w:ascii="GHEA Grapalat" w:hAnsi="GHEA Grapalat"/>
            <w:sz w:val="24"/>
            <w:szCs w:val="24"/>
          </w:rPr>
          <w:instrText xml:space="preserve"> PAGE   \* MERGEFORMAT </w:instrText>
        </w:r>
        <w:r w:rsidRPr="00767EF2">
          <w:rPr>
            <w:rFonts w:ascii="GHEA Grapalat" w:hAnsi="GHEA Grapalat"/>
            <w:sz w:val="24"/>
            <w:szCs w:val="24"/>
          </w:rPr>
          <w:fldChar w:fldCharType="separate"/>
        </w:r>
        <w:r w:rsidR="00FE253F">
          <w:rPr>
            <w:rFonts w:ascii="GHEA Grapalat" w:hAnsi="GHEA Grapalat"/>
            <w:noProof/>
            <w:sz w:val="24"/>
            <w:szCs w:val="24"/>
          </w:rPr>
          <w:t>2</w:t>
        </w:r>
        <w:r w:rsidRPr="00767EF2">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B07" w:rsidRDefault="00E56B07">
      <w:r>
        <w:separator/>
      </w:r>
    </w:p>
  </w:footnote>
  <w:footnote w:type="continuationSeparator" w:id="0">
    <w:p w:rsidR="00E56B07" w:rsidRDefault="00E56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B106BCA"/>
    <w:multiLevelType w:val="hybridMultilevel"/>
    <w:tmpl w:val="644C34D4"/>
    <w:lvl w:ilvl="0" w:tplc="07EEB528">
      <w:start w:val="16"/>
      <w:numFmt w:val="bullet"/>
      <w:lvlText w:val="-"/>
      <w:lvlJc w:val="left"/>
      <w:pPr>
        <w:ind w:left="610" w:hanging="360"/>
      </w:pPr>
      <w:rPr>
        <w:rFonts w:ascii="GHEA Grapalat" w:eastAsia="Batang" w:hAnsi="GHEA Grapalat" w:cs="Times New Roman" w:hint="default"/>
        <w:sz w:val="20"/>
        <w:szCs w:val="20"/>
      </w:rPr>
    </w:lvl>
    <w:lvl w:ilvl="1" w:tplc="04190003">
      <w:start w:val="1"/>
      <w:numFmt w:val="bullet"/>
      <w:lvlText w:val="o"/>
      <w:lvlJc w:val="left"/>
      <w:pPr>
        <w:ind w:left="1330" w:hanging="360"/>
      </w:pPr>
      <w:rPr>
        <w:rFonts w:ascii="Courier New" w:hAnsi="Courier New" w:cs="Courier New" w:hint="default"/>
      </w:rPr>
    </w:lvl>
    <w:lvl w:ilvl="2" w:tplc="04190005">
      <w:start w:val="1"/>
      <w:numFmt w:val="bullet"/>
      <w:lvlText w:val=""/>
      <w:lvlJc w:val="left"/>
      <w:pPr>
        <w:ind w:left="2050" w:hanging="360"/>
      </w:pPr>
      <w:rPr>
        <w:rFonts w:ascii="Wingdings" w:hAnsi="Wingdings" w:hint="default"/>
      </w:rPr>
    </w:lvl>
    <w:lvl w:ilvl="3" w:tplc="04190001">
      <w:start w:val="1"/>
      <w:numFmt w:val="bullet"/>
      <w:lvlText w:val=""/>
      <w:lvlJc w:val="left"/>
      <w:pPr>
        <w:ind w:left="2770" w:hanging="360"/>
      </w:pPr>
      <w:rPr>
        <w:rFonts w:ascii="Symbol" w:hAnsi="Symbol" w:hint="default"/>
      </w:rPr>
    </w:lvl>
    <w:lvl w:ilvl="4" w:tplc="04190003">
      <w:start w:val="1"/>
      <w:numFmt w:val="bullet"/>
      <w:lvlText w:val="o"/>
      <w:lvlJc w:val="left"/>
      <w:pPr>
        <w:ind w:left="3490" w:hanging="360"/>
      </w:pPr>
      <w:rPr>
        <w:rFonts w:ascii="Courier New" w:hAnsi="Courier New" w:cs="Courier New" w:hint="default"/>
      </w:rPr>
    </w:lvl>
    <w:lvl w:ilvl="5" w:tplc="04190005">
      <w:start w:val="1"/>
      <w:numFmt w:val="bullet"/>
      <w:lvlText w:val=""/>
      <w:lvlJc w:val="left"/>
      <w:pPr>
        <w:ind w:left="4210" w:hanging="360"/>
      </w:pPr>
      <w:rPr>
        <w:rFonts w:ascii="Wingdings" w:hAnsi="Wingdings" w:hint="default"/>
      </w:rPr>
    </w:lvl>
    <w:lvl w:ilvl="6" w:tplc="04190001">
      <w:start w:val="1"/>
      <w:numFmt w:val="bullet"/>
      <w:lvlText w:val=""/>
      <w:lvlJc w:val="left"/>
      <w:pPr>
        <w:ind w:left="4930" w:hanging="360"/>
      </w:pPr>
      <w:rPr>
        <w:rFonts w:ascii="Symbol" w:hAnsi="Symbol" w:hint="default"/>
      </w:rPr>
    </w:lvl>
    <w:lvl w:ilvl="7" w:tplc="04190003">
      <w:start w:val="1"/>
      <w:numFmt w:val="bullet"/>
      <w:lvlText w:val="o"/>
      <w:lvlJc w:val="left"/>
      <w:pPr>
        <w:ind w:left="5650" w:hanging="360"/>
      </w:pPr>
      <w:rPr>
        <w:rFonts w:ascii="Courier New" w:hAnsi="Courier New" w:cs="Courier New" w:hint="default"/>
      </w:rPr>
    </w:lvl>
    <w:lvl w:ilvl="8" w:tplc="04190005">
      <w:start w:val="1"/>
      <w:numFmt w:val="bullet"/>
      <w:lvlText w:val=""/>
      <w:lvlJc w:val="left"/>
      <w:pPr>
        <w:ind w:left="6370" w:hanging="360"/>
      </w:pPr>
      <w:rPr>
        <w:rFonts w:ascii="Wingdings" w:hAnsi="Wingdings" w:hint="default"/>
      </w:rPr>
    </w:lvl>
  </w:abstractNum>
  <w:abstractNum w:abstractNumId="11">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8">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1"/>
  </w:num>
  <w:num w:numId="2">
    <w:abstractNumId w:val="26"/>
  </w:num>
  <w:num w:numId="3">
    <w:abstractNumId w:val="3"/>
  </w:num>
  <w:num w:numId="4">
    <w:abstractNumId w:val="21"/>
  </w:num>
  <w:num w:numId="5">
    <w:abstractNumId w:val="35"/>
  </w:num>
  <w:num w:numId="6">
    <w:abstractNumId w:val="19"/>
  </w:num>
  <w:num w:numId="7">
    <w:abstractNumId w:val="32"/>
  </w:num>
  <w:num w:numId="8">
    <w:abstractNumId w:val="7"/>
  </w:num>
  <w:num w:numId="9">
    <w:abstractNumId w:val="20"/>
  </w:num>
  <w:num w:numId="10">
    <w:abstractNumId w:val="16"/>
  </w:num>
  <w:num w:numId="11">
    <w:abstractNumId w:val="13"/>
  </w:num>
  <w:num w:numId="12">
    <w:abstractNumId w:val="0"/>
  </w:num>
  <w:num w:numId="13">
    <w:abstractNumId w:val="28"/>
  </w:num>
  <w:num w:numId="14">
    <w:abstractNumId w:val="27"/>
  </w:num>
  <w:num w:numId="15">
    <w:abstractNumId w:val="9"/>
  </w:num>
  <w:num w:numId="16">
    <w:abstractNumId w:val="1"/>
  </w:num>
  <w:num w:numId="17">
    <w:abstractNumId w:val="6"/>
  </w:num>
  <w:num w:numId="18">
    <w:abstractNumId w:val="24"/>
  </w:num>
  <w:num w:numId="19">
    <w:abstractNumId w:val="29"/>
  </w:num>
  <w:num w:numId="20">
    <w:abstractNumId w:val="2"/>
  </w:num>
  <w:num w:numId="21">
    <w:abstractNumId w:val="25"/>
  </w:num>
  <w:num w:numId="22">
    <w:abstractNumId w:val="30"/>
  </w:num>
  <w:num w:numId="23">
    <w:abstractNumId w:val="8"/>
  </w:num>
  <w:num w:numId="24">
    <w:abstractNumId w:val="4"/>
  </w:num>
  <w:num w:numId="25">
    <w:abstractNumId w:val="34"/>
  </w:num>
  <w:num w:numId="26">
    <w:abstractNumId w:val="23"/>
  </w:num>
  <w:num w:numId="27">
    <w:abstractNumId w:val="11"/>
  </w:num>
  <w:num w:numId="28">
    <w:abstractNumId w:val="14"/>
  </w:num>
  <w:num w:numId="29">
    <w:abstractNumId w:val="33"/>
  </w:num>
  <w:num w:numId="30">
    <w:abstractNumId w:val="22"/>
  </w:num>
  <w:num w:numId="31">
    <w:abstractNumId w:val="22"/>
  </w:num>
  <w:num w:numId="32">
    <w:abstractNumId w:val="17"/>
  </w:num>
  <w:num w:numId="33">
    <w:abstractNumId w:val="36"/>
  </w:num>
  <w:num w:numId="34">
    <w:abstractNumId w:val="12"/>
  </w:num>
  <w:num w:numId="35">
    <w:abstractNumId w:val="15"/>
  </w:num>
  <w:num w:numId="36">
    <w:abstractNumId w:val="5"/>
  </w:num>
  <w:num w:numId="37">
    <w:abstractNumId w:val="18"/>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3E21"/>
    <w:rsid w:val="00017597"/>
    <w:rsid w:val="00025EFB"/>
    <w:rsid w:val="0003635A"/>
    <w:rsid w:val="0004365B"/>
    <w:rsid w:val="00055FCB"/>
    <w:rsid w:val="0005765A"/>
    <w:rsid w:val="00063D6E"/>
    <w:rsid w:val="000706DF"/>
    <w:rsid w:val="00075FE5"/>
    <w:rsid w:val="00082455"/>
    <w:rsid w:val="00085F00"/>
    <w:rsid w:val="0009444C"/>
    <w:rsid w:val="000C210A"/>
    <w:rsid w:val="00100D10"/>
    <w:rsid w:val="00102A32"/>
    <w:rsid w:val="001038C8"/>
    <w:rsid w:val="00120E57"/>
    <w:rsid w:val="00124077"/>
    <w:rsid w:val="00125AFF"/>
    <w:rsid w:val="00131001"/>
    <w:rsid w:val="00132E94"/>
    <w:rsid w:val="001466A8"/>
    <w:rsid w:val="001563E9"/>
    <w:rsid w:val="001628D6"/>
    <w:rsid w:val="00180617"/>
    <w:rsid w:val="00181F7F"/>
    <w:rsid w:val="00185136"/>
    <w:rsid w:val="001860C6"/>
    <w:rsid w:val="0019719D"/>
    <w:rsid w:val="001A2642"/>
    <w:rsid w:val="001A4EC4"/>
    <w:rsid w:val="001A64A3"/>
    <w:rsid w:val="001B0C0E"/>
    <w:rsid w:val="001B33E6"/>
    <w:rsid w:val="001B6E60"/>
    <w:rsid w:val="001C13FF"/>
    <w:rsid w:val="001C220F"/>
    <w:rsid w:val="001C521B"/>
    <w:rsid w:val="001C578F"/>
    <w:rsid w:val="001F1025"/>
    <w:rsid w:val="001F5BAF"/>
    <w:rsid w:val="00205535"/>
    <w:rsid w:val="00206B7E"/>
    <w:rsid w:val="002137CA"/>
    <w:rsid w:val="00215BB6"/>
    <w:rsid w:val="0022406C"/>
    <w:rsid w:val="00226F64"/>
    <w:rsid w:val="00237045"/>
    <w:rsid w:val="00237D02"/>
    <w:rsid w:val="00245FAF"/>
    <w:rsid w:val="002518F7"/>
    <w:rsid w:val="0026753B"/>
    <w:rsid w:val="002827E6"/>
    <w:rsid w:val="00294538"/>
    <w:rsid w:val="002955FD"/>
    <w:rsid w:val="002A5B15"/>
    <w:rsid w:val="002C491C"/>
    <w:rsid w:val="002C5839"/>
    <w:rsid w:val="002C60EF"/>
    <w:rsid w:val="002D4550"/>
    <w:rsid w:val="002E72F0"/>
    <w:rsid w:val="002F50FC"/>
    <w:rsid w:val="00301137"/>
    <w:rsid w:val="00302445"/>
    <w:rsid w:val="003057F7"/>
    <w:rsid w:val="00306FFC"/>
    <w:rsid w:val="0030710B"/>
    <w:rsid w:val="00315746"/>
    <w:rsid w:val="0031734F"/>
    <w:rsid w:val="00341CA5"/>
    <w:rsid w:val="00345C5A"/>
    <w:rsid w:val="00351C2E"/>
    <w:rsid w:val="003654FE"/>
    <w:rsid w:val="00366B43"/>
    <w:rsid w:val="0036794B"/>
    <w:rsid w:val="00371957"/>
    <w:rsid w:val="00377D47"/>
    <w:rsid w:val="0038327C"/>
    <w:rsid w:val="00383CE9"/>
    <w:rsid w:val="0038605D"/>
    <w:rsid w:val="003875C3"/>
    <w:rsid w:val="0039239E"/>
    <w:rsid w:val="003928E5"/>
    <w:rsid w:val="003B24BE"/>
    <w:rsid w:val="003B2BED"/>
    <w:rsid w:val="003C0293"/>
    <w:rsid w:val="003D5271"/>
    <w:rsid w:val="003E343E"/>
    <w:rsid w:val="003F49B4"/>
    <w:rsid w:val="004317F3"/>
    <w:rsid w:val="0043269D"/>
    <w:rsid w:val="00441E90"/>
    <w:rsid w:val="00454284"/>
    <w:rsid w:val="004614C2"/>
    <w:rsid w:val="00467A9D"/>
    <w:rsid w:val="00473936"/>
    <w:rsid w:val="00480FFF"/>
    <w:rsid w:val="00486700"/>
    <w:rsid w:val="004945B6"/>
    <w:rsid w:val="004A0803"/>
    <w:rsid w:val="004A1CDD"/>
    <w:rsid w:val="004A5723"/>
    <w:rsid w:val="004B0C88"/>
    <w:rsid w:val="004B2CAE"/>
    <w:rsid w:val="004B7036"/>
    <w:rsid w:val="004B7482"/>
    <w:rsid w:val="004D4E6E"/>
    <w:rsid w:val="004D595D"/>
    <w:rsid w:val="004F5624"/>
    <w:rsid w:val="004F596C"/>
    <w:rsid w:val="00512432"/>
    <w:rsid w:val="00531EA4"/>
    <w:rsid w:val="005419B9"/>
    <w:rsid w:val="005438A3"/>
    <w:rsid w:val="00546E4E"/>
    <w:rsid w:val="005645A0"/>
    <w:rsid w:val="00565F1E"/>
    <w:rsid w:val="005676AA"/>
    <w:rsid w:val="005676B5"/>
    <w:rsid w:val="00586A35"/>
    <w:rsid w:val="0059197C"/>
    <w:rsid w:val="00596EA1"/>
    <w:rsid w:val="005A05CF"/>
    <w:rsid w:val="005A3B39"/>
    <w:rsid w:val="005A7CDE"/>
    <w:rsid w:val="005B30BE"/>
    <w:rsid w:val="005C39A0"/>
    <w:rsid w:val="005C6AF0"/>
    <w:rsid w:val="005D0F4E"/>
    <w:rsid w:val="005E28E2"/>
    <w:rsid w:val="005E2E2B"/>
    <w:rsid w:val="005E2F58"/>
    <w:rsid w:val="005F254D"/>
    <w:rsid w:val="005F50FC"/>
    <w:rsid w:val="00604B60"/>
    <w:rsid w:val="00613058"/>
    <w:rsid w:val="00622A3A"/>
    <w:rsid w:val="00625505"/>
    <w:rsid w:val="0064019E"/>
    <w:rsid w:val="00640E5B"/>
    <w:rsid w:val="006425EF"/>
    <w:rsid w:val="00644FD7"/>
    <w:rsid w:val="00652B69"/>
    <w:rsid w:val="006538D5"/>
    <w:rsid w:val="00655074"/>
    <w:rsid w:val="006557FC"/>
    <w:rsid w:val="00661ACB"/>
    <w:rsid w:val="00673895"/>
    <w:rsid w:val="00683E3A"/>
    <w:rsid w:val="00686425"/>
    <w:rsid w:val="006A7325"/>
    <w:rsid w:val="006B7B4E"/>
    <w:rsid w:val="006F114D"/>
    <w:rsid w:val="006F7509"/>
    <w:rsid w:val="0071112C"/>
    <w:rsid w:val="00712A17"/>
    <w:rsid w:val="00717888"/>
    <w:rsid w:val="00722C9C"/>
    <w:rsid w:val="00727604"/>
    <w:rsid w:val="007335F8"/>
    <w:rsid w:val="007430B8"/>
    <w:rsid w:val="007443A1"/>
    <w:rsid w:val="00747E6B"/>
    <w:rsid w:val="007513A1"/>
    <w:rsid w:val="0075655D"/>
    <w:rsid w:val="00760AA2"/>
    <w:rsid w:val="00765F01"/>
    <w:rsid w:val="00767EF2"/>
    <w:rsid w:val="007A44B1"/>
    <w:rsid w:val="007A4B84"/>
    <w:rsid w:val="007A795B"/>
    <w:rsid w:val="007B6C31"/>
    <w:rsid w:val="007C3B03"/>
    <w:rsid w:val="007C7163"/>
    <w:rsid w:val="00805D1B"/>
    <w:rsid w:val="008123AD"/>
    <w:rsid w:val="00823294"/>
    <w:rsid w:val="0085228E"/>
    <w:rsid w:val="00874380"/>
    <w:rsid w:val="00890A14"/>
    <w:rsid w:val="00891CC9"/>
    <w:rsid w:val="00894E35"/>
    <w:rsid w:val="00896409"/>
    <w:rsid w:val="008A2E6B"/>
    <w:rsid w:val="008B2FB3"/>
    <w:rsid w:val="008B6B1A"/>
    <w:rsid w:val="008C3DB4"/>
    <w:rsid w:val="008C7670"/>
    <w:rsid w:val="008D0B2F"/>
    <w:rsid w:val="008D68A8"/>
    <w:rsid w:val="008D78D4"/>
    <w:rsid w:val="008E0890"/>
    <w:rsid w:val="008E6790"/>
    <w:rsid w:val="008F153C"/>
    <w:rsid w:val="008F5FBD"/>
    <w:rsid w:val="008F7DC4"/>
    <w:rsid w:val="00901B34"/>
    <w:rsid w:val="00907C60"/>
    <w:rsid w:val="00910DE9"/>
    <w:rsid w:val="00913176"/>
    <w:rsid w:val="00916899"/>
    <w:rsid w:val="0092232C"/>
    <w:rsid w:val="0092549D"/>
    <w:rsid w:val="009337B2"/>
    <w:rsid w:val="009507AF"/>
    <w:rsid w:val="00960BDD"/>
    <w:rsid w:val="00963C65"/>
    <w:rsid w:val="009706C8"/>
    <w:rsid w:val="00975599"/>
    <w:rsid w:val="00981D98"/>
    <w:rsid w:val="009870C4"/>
    <w:rsid w:val="0099697A"/>
    <w:rsid w:val="009A5807"/>
    <w:rsid w:val="009B63BC"/>
    <w:rsid w:val="009B647A"/>
    <w:rsid w:val="009B75F2"/>
    <w:rsid w:val="009C6C25"/>
    <w:rsid w:val="009D3A60"/>
    <w:rsid w:val="009E5F93"/>
    <w:rsid w:val="009F5D08"/>
    <w:rsid w:val="00A03098"/>
    <w:rsid w:val="00A30C0F"/>
    <w:rsid w:val="00A36B72"/>
    <w:rsid w:val="00A433DD"/>
    <w:rsid w:val="00A70700"/>
    <w:rsid w:val="00A7446E"/>
    <w:rsid w:val="00AA698E"/>
    <w:rsid w:val="00AB1F7F"/>
    <w:rsid w:val="00AB2D08"/>
    <w:rsid w:val="00AD5F58"/>
    <w:rsid w:val="00AE7C17"/>
    <w:rsid w:val="00AF498B"/>
    <w:rsid w:val="00B06F5C"/>
    <w:rsid w:val="00B10495"/>
    <w:rsid w:val="00B16C9D"/>
    <w:rsid w:val="00B21464"/>
    <w:rsid w:val="00B21822"/>
    <w:rsid w:val="00B34A30"/>
    <w:rsid w:val="00B45438"/>
    <w:rsid w:val="00B5440A"/>
    <w:rsid w:val="00B5525A"/>
    <w:rsid w:val="00B7414D"/>
    <w:rsid w:val="00BB61A2"/>
    <w:rsid w:val="00BC56DA"/>
    <w:rsid w:val="00BD2B29"/>
    <w:rsid w:val="00BD4E37"/>
    <w:rsid w:val="00BE08E1"/>
    <w:rsid w:val="00BE4030"/>
    <w:rsid w:val="00BE4581"/>
    <w:rsid w:val="00BE4FC4"/>
    <w:rsid w:val="00BE5F62"/>
    <w:rsid w:val="00BF118D"/>
    <w:rsid w:val="00C0200A"/>
    <w:rsid w:val="00C04BBE"/>
    <w:rsid w:val="00C225E2"/>
    <w:rsid w:val="00C23A73"/>
    <w:rsid w:val="00C51538"/>
    <w:rsid w:val="00C51C0D"/>
    <w:rsid w:val="00C54035"/>
    <w:rsid w:val="00C56677"/>
    <w:rsid w:val="00C6577B"/>
    <w:rsid w:val="00C90538"/>
    <w:rsid w:val="00C926B7"/>
    <w:rsid w:val="00CA0F11"/>
    <w:rsid w:val="00CA6069"/>
    <w:rsid w:val="00CA61DE"/>
    <w:rsid w:val="00CB7820"/>
    <w:rsid w:val="00CD6DD7"/>
    <w:rsid w:val="00CE5FD6"/>
    <w:rsid w:val="00CF2959"/>
    <w:rsid w:val="00D01363"/>
    <w:rsid w:val="00D02A87"/>
    <w:rsid w:val="00D043CD"/>
    <w:rsid w:val="00D04D6D"/>
    <w:rsid w:val="00D0571B"/>
    <w:rsid w:val="00D0598D"/>
    <w:rsid w:val="00D06E8D"/>
    <w:rsid w:val="00D1512F"/>
    <w:rsid w:val="00D15444"/>
    <w:rsid w:val="00D15FBF"/>
    <w:rsid w:val="00D2725C"/>
    <w:rsid w:val="00D405E4"/>
    <w:rsid w:val="00D40D3F"/>
    <w:rsid w:val="00D47211"/>
    <w:rsid w:val="00D52421"/>
    <w:rsid w:val="00D549D0"/>
    <w:rsid w:val="00D559F9"/>
    <w:rsid w:val="00D63146"/>
    <w:rsid w:val="00D64FDA"/>
    <w:rsid w:val="00D660D3"/>
    <w:rsid w:val="00D673FC"/>
    <w:rsid w:val="00D810D7"/>
    <w:rsid w:val="00D827E9"/>
    <w:rsid w:val="00D83E21"/>
    <w:rsid w:val="00D84893"/>
    <w:rsid w:val="00D92B38"/>
    <w:rsid w:val="00D92FBE"/>
    <w:rsid w:val="00D94488"/>
    <w:rsid w:val="00DB50C0"/>
    <w:rsid w:val="00DC4A38"/>
    <w:rsid w:val="00DE4E72"/>
    <w:rsid w:val="00E02629"/>
    <w:rsid w:val="00E14174"/>
    <w:rsid w:val="00E14C0F"/>
    <w:rsid w:val="00E14F8A"/>
    <w:rsid w:val="00E15F93"/>
    <w:rsid w:val="00E24AA7"/>
    <w:rsid w:val="00E359C1"/>
    <w:rsid w:val="00E476D2"/>
    <w:rsid w:val="00E52790"/>
    <w:rsid w:val="00E5530C"/>
    <w:rsid w:val="00E55F33"/>
    <w:rsid w:val="00E56B07"/>
    <w:rsid w:val="00E574FD"/>
    <w:rsid w:val="00E615C8"/>
    <w:rsid w:val="00E655F3"/>
    <w:rsid w:val="00E67524"/>
    <w:rsid w:val="00E677AC"/>
    <w:rsid w:val="00E7427B"/>
    <w:rsid w:val="00E74DC7"/>
    <w:rsid w:val="00E90A3A"/>
    <w:rsid w:val="00E91BE9"/>
    <w:rsid w:val="00E96BC2"/>
    <w:rsid w:val="00EA2281"/>
    <w:rsid w:val="00EA23A2"/>
    <w:rsid w:val="00EA309E"/>
    <w:rsid w:val="00EB5497"/>
    <w:rsid w:val="00EB6973"/>
    <w:rsid w:val="00EC3FA0"/>
    <w:rsid w:val="00ED33B0"/>
    <w:rsid w:val="00ED51CE"/>
    <w:rsid w:val="00ED7334"/>
    <w:rsid w:val="00ED7DDE"/>
    <w:rsid w:val="00F07934"/>
    <w:rsid w:val="00F11DDE"/>
    <w:rsid w:val="00F22D7A"/>
    <w:rsid w:val="00F23628"/>
    <w:rsid w:val="00F313A6"/>
    <w:rsid w:val="00F408C7"/>
    <w:rsid w:val="00F546D9"/>
    <w:rsid w:val="00F570A9"/>
    <w:rsid w:val="00F714E0"/>
    <w:rsid w:val="00F81102"/>
    <w:rsid w:val="00F97516"/>
    <w:rsid w:val="00F97BAF"/>
    <w:rsid w:val="00FA127B"/>
    <w:rsid w:val="00FA3189"/>
    <w:rsid w:val="00FB014A"/>
    <w:rsid w:val="00FB2C5C"/>
    <w:rsid w:val="00FC062E"/>
    <w:rsid w:val="00FC7669"/>
    <w:rsid w:val="00FD0451"/>
    <w:rsid w:val="00FD0C86"/>
    <w:rsid w:val="00FD690C"/>
    <w:rsid w:val="00FE1928"/>
    <w:rsid w:val="00FE253F"/>
    <w:rsid w:val="00FE3FCB"/>
    <w:rsid w:val="00FF219A"/>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A55CCF-8FEF-4FFA-B693-EF415AFA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BAF"/>
    <w:rPr>
      <w:rFonts w:ascii="Times Armenian" w:hAnsi="Times Armenian"/>
      <w:sz w:val="24"/>
    </w:rPr>
  </w:style>
  <w:style w:type="paragraph" w:styleId="1">
    <w:name w:val="heading 1"/>
    <w:basedOn w:val="a"/>
    <w:next w:val="a"/>
    <w:qFormat/>
    <w:rsid w:val="00F97BAF"/>
    <w:pPr>
      <w:keepNext/>
      <w:jc w:val="center"/>
      <w:outlineLvl w:val="0"/>
    </w:pPr>
    <w:rPr>
      <w:rFonts w:ascii="Arial Armenian" w:hAnsi="Arial Armenian"/>
      <w:sz w:val="28"/>
    </w:rPr>
  </w:style>
  <w:style w:type="paragraph" w:styleId="2">
    <w:name w:val="heading 2"/>
    <w:basedOn w:val="a"/>
    <w:next w:val="a"/>
    <w:qFormat/>
    <w:rsid w:val="00F97BAF"/>
    <w:pPr>
      <w:keepNext/>
      <w:jc w:val="both"/>
      <w:outlineLvl w:val="1"/>
    </w:pPr>
    <w:rPr>
      <w:rFonts w:ascii="Arial LatArm" w:hAnsi="Arial LatArm"/>
      <w:b/>
      <w:color w:val="0000FF"/>
      <w:sz w:val="20"/>
    </w:rPr>
  </w:style>
  <w:style w:type="paragraph" w:styleId="3">
    <w:name w:val="heading 3"/>
    <w:basedOn w:val="a"/>
    <w:next w:val="a"/>
    <w:link w:val="30"/>
    <w:qFormat/>
    <w:rsid w:val="00F97BAF"/>
    <w:pPr>
      <w:keepNext/>
      <w:ind w:firstLine="720"/>
      <w:jc w:val="center"/>
      <w:outlineLvl w:val="2"/>
    </w:pPr>
    <w:rPr>
      <w:rFonts w:ascii="Times LatArm" w:hAnsi="Times LatArm"/>
      <w:b/>
      <w:sz w:val="28"/>
    </w:rPr>
  </w:style>
  <w:style w:type="paragraph" w:styleId="4">
    <w:name w:val="heading 4"/>
    <w:basedOn w:val="a"/>
    <w:next w:val="a"/>
    <w:qFormat/>
    <w:rsid w:val="00F97BAF"/>
    <w:pPr>
      <w:keepNext/>
      <w:outlineLvl w:val="3"/>
    </w:pPr>
    <w:rPr>
      <w:rFonts w:ascii="Arial LatArm" w:hAnsi="Arial LatArm"/>
      <w:i/>
      <w:sz w:val="18"/>
    </w:rPr>
  </w:style>
  <w:style w:type="paragraph" w:styleId="5">
    <w:name w:val="heading 5"/>
    <w:basedOn w:val="a"/>
    <w:next w:val="a"/>
    <w:qFormat/>
    <w:rsid w:val="00F97BAF"/>
    <w:pPr>
      <w:keepNext/>
      <w:jc w:val="center"/>
      <w:outlineLvl w:val="4"/>
    </w:pPr>
    <w:rPr>
      <w:rFonts w:ascii="Arial LatArm" w:hAnsi="Arial LatArm"/>
      <w:b/>
      <w:sz w:val="26"/>
    </w:rPr>
  </w:style>
  <w:style w:type="paragraph" w:styleId="6">
    <w:name w:val="heading 6"/>
    <w:basedOn w:val="a"/>
    <w:next w:val="a"/>
    <w:qFormat/>
    <w:rsid w:val="00F97BAF"/>
    <w:pPr>
      <w:keepNext/>
      <w:outlineLvl w:val="5"/>
    </w:pPr>
    <w:rPr>
      <w:rFonts w:ascii="Arial LatArm" w:hAnsi="Arial LatArm"/>
      <w:b/>
      <w:color w:val="000000"/>
      <w:sz w:val="22"/>
    </w:rPr>
  </w:style>
  <w:style w:type="paragraph" w:styleId="7">
    <w:name w:val="heading 7"/>
    <w:basedOn w:val="a"/>
    <w:next w:val="a"/>
    <w:qFormat/>
    <w:rsid w:val="00F97BAF"/>
    <w:pPr>
      <w:keepNext/>
      <w:ind w:left="-66"/>
      <w:jc w:val="center"/>
      <w:outlineLvl w:val="6"/>
    </w:pPr>
    <w:rPr>
      <w:b/>
      <w:sz w:val="20"/>
    </w:rPr>
  </w:style>
  <w:style w:type="paragraph" w:styleId="8">
    <w:name w:val="heading 8"/>
    <w:basedOn w:val="a"/>
    <w:next w:val="a"/>
    <w:qFormat/>
    <w:rsid w:val="00F97BAF"/>
    <w:pPr>
      <w:keepNext/>
      <w:outlineLvl w:val="7"/>
    </w:pPr>
    <w:rPr>
      <w:i/>
      <w:sz w:val="20"/>
    </w:rPr>
  </w:style>
  <w:style w:type="paragraph" w:styleId="9">
    <w:name w:val="heading 9"/>
    <w:basedOn w:val="a"/>
    <w:next w:val="a"/>
    <w:qFormat/>
    <w:rsid w:val="00F97BAF"/>
    <w:pPr>
      <w:keepNext/>
      <w:jc w:val="center"/>
      <w:outlineLvl w:val="8"/>
    </w:pPr>
    <w:rPr>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97BAF"/>
    <w:rPr>
      <w:rFonts w:ascii="Arial Armenian" w:hAnsi="Arial Armenian"/>
      <w:sz w:val="20"/>
    </w:rPr>
  </w:style>
  <w:style w:type="paragraph" w:styleId="20">
    <w:name w:val="Body Text Indent 2"/>
    <w:basedOn w:val="a"/>
    <w:rsid w:val="00F97BAF"/>
    <w:pPr>
      <w:ind w:firstLine="360"/>
      <w:jc w:val="both"/>
    </w:pPr>
    <w:rPr>
      <w:rFonts w:ascii="Arial LatArm" w:hAnsi="Arial LatArm"/>
    </w:rPr>
  </w:style>
  <w:style w:type="paragraph" w:styleId="21">
    <w:name w:val="Body Text 2"/>
    <w:basedOn w:val="a"/>
    <w:rsid w:val="00F97BAF"/>
    <w:pPr>
      <w:jc w:val="both"/>
    </w:pPr>
    <w:rPr>
      <w:rFonts w:ascii="Arial LatArm" w:hAnsi="Arial LatArm"/>
    </w:rPr>
  </w:style>
  <w:style w:type="paragraph" w:styleId="10">
    <w:name w:val="index 1"/>
    <w:basedOn w:val="a"/>
    <w:next w:val="a"/>
    <w:autoRedefine/>
    <w:semiHidden/>
    <w:rsid w:val="00F97BAF"/>
    <w:pPr>
      <w:ind w:left="240" w:hanging="240"/>
    </w:pPr>
  </w:style>
  <w:style w:type="paragraph" w:styleId="a5">
    <w:name w:val="header"/>
    <w:basedOn w:val="a"/>
    <w:rsid w:val="00F97BAF"/>
    <w:pPr>
      <w:tabs>
        <w:tab w:val="center" w:pos="4153"/>
        <w:tab w:val="right" w:pos="8306"/>
      </w:tabs>
    </w:pPr>
    <w:rPr>
      <w:rFonts w:ascii="Times New Roman" w:hAnsi="Times New Roman"/>
      <w:sz w:val="20"/>
    </w:rPr>
  </w:style>
  <w:style w:type="paragraph" w:styleId="a6">
    <w:name w:val="Body Text Indent"/>
    <w:aliases w:val=" Char Char Char, Char Char Char Char, Char"/>
    <w:basedOn w:val="a"/>
    <w:link w:val="a7"/>
    <w:rsid w:val="00F97BAF"/>
    <w:pPr>
      <w:ind w:firstLine="720"/>
      <w:jc w:val="both"/>
    </w:pPr>
    <w:rPr>
      <w:rFonts w:ascii="Arial LatArm" w:hAnsi="Arial LatArm"/>
    </w:rPr>
  </w:style>
  <w:style w:type="character" w:customStyle="1" w:styleId="a7">
    <w:name w:val="Основной текст с отступом Знак"/>
    <w:aliases w:val=" Char Char Char Знак, Char Char Char Char Знак, Char Знак"/>
    <w:link w:val="a6"/>
    <w:rsid w:val="00F97BAF"/>
    <w:rPr>
      <w:rFonts w:ascii="Arial LatArm" w:hAnsi="Arial LatArm"/>
      <w:sz w:val="24"/>
      <w:lang w:val="ru-RU" w:eastAsia="ru-RU" w:bidi="ru-RU"/>
    </w:rPr>
  </w:style>
  <w:style w:type="paragraph" w:styleId="31">
    <w:name w:val="Body Text 3"/>
    <w:basedOn w:val="a"/>
    <w:rsid w:val="00F97BAF"/>
    <w:pPr>
      <w:jc w:val="both"/>
    </w:pPr>
    <w:rPr>
      <w:rFonts w:ascii="Arial LatArm" w:hAnsi="Arial LatArm"/>
      <w:sz w:val="20"/>
    </w:rPr>
  </w:style>
  <w:style w:type="paragraph" w:styleId="32">
    <w:name w:val="Body Text Indent 3"/>
    <w:basedOn w:val="a"/>
    <w:rsid w:val="00F97BAF"/>
    <w:pPr>
      <w:ind w:firstLine="720"/>
    </w:pPr>
    <w:rPr>
      <w:rFonts w:ascii="Arial LatArm" w:hAnsi="Arial LatArm"/>
      <w:b/>
      <w:i/>
      <w:sz w:val="22"/>
      <w:u w:val="single"/>
    </w:rPr>
  </w:style>
  <w:style w:type="paragraph" w:styleId="a8">
    <w:name w:val="Title"/>
    <w:basedOn w:val="a"/>
    <w:qFormat/>
    <w:rsid w:val="00F97BAF"/>
    <w:pPr>
      <w:jc w:val="center"/>
    </w:pPr>
    <w:rPr>
      <w:rFonts w:ascii="Arial Armenian" w:hAnsi="Arial Armenian"/>
    </w:rPr>
  </w:style>
  <w:style w:type="character" w:styleId="a9">
    <w:name w:val="page number"/>
    <w:basedOn w:val="a0"/>
    <w:rsid w:val="00F97BAF"/>
  </w:style>
  <w:style w:type="paragraph" w:styleId="aa">
    <w:name w:val="footer"/>
    <w:basedOn w:val="a"/>
    <w:link w:val="ab"/>
    <w:uiPriority w:val="99"/>
    <w:rsid w:val="00F97BAF"/>
    <w:pPr>
      <w:tabs>
        <w:tab w:val="center" w:pos="4153"/>
        <w:tab w:val="right" w:pos="8306"/>
      </w:tabs>
    </w:pPr>
    <w:rPr>
      <w:rFonts w:ascii="Times New Roman" w:hAnsi="Times New Roman"/>
      <w:sz w:val="20"/>
    </w:rPr>
  </w:style>
  <w:style w:type="paragraph" w:styleId="ac">
    <w:name w:val="Balloon Text"/>
    <w:basedOn w:val="a"/>
    <w:semiHidden/>
    <w:rsid w:val="00F97BAF"/>
    <w:rPr>
      <w:rFonts w:ascii="Tahoma" w:hAnsi="Tahoma" w:cs="Tahoma"/>
      <w:sz w:val="16"/>
      <w:szCs w:val="16"/>
    </w:rPr>
  </w:style>
  <w:style w:type="paragraph" w:styleId="ad">
    <w:name w:val="footnote text"/>
    <w:basedOn w:val="a"/>
    <w:semiHidden/>
    <w:rsid w:val="00F97BAF"/>
    <w:rPr>
      <w:sz w:val="20"/>
    </w:rPr>
  </w:style>
  <w:style w:type="paragraph" w:customStyle="1" w:styleId="CharCharCharCharCharCharCharCharCharCharCharChar">
    <w:name w:val="Char Char Char Char Char Char Char Char Char Char Char Char"/>
    <w:basedOn w:val="a"/>
    <w:rsid w:val="00F97BAF"/>
    <w:pPr>
      <w:spacing w:after="160" w:line="240" w:lineRule="exact"/>
    </w:pPr>
    <w:rPr>
      <w:rFonts w:ascii="Arial" w:hAnsi="Arial" w:cs="Arial"/>
      <w:sz w:val="20"/>
    </w:rPr>
  </w:style>
  <w:style w:type="paragraph" w:customStyle="1" w:styleId="norm">
    <w:name w:val="norm"/>
    <w:basedOn w:val="a"/>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ru-RU" w:eastAsia="ru-RU" w:bidi="ru-RU"/>
    </w:rPr>
  </w:style>
  <w:style w:type="character" w:styleId="ae">
    <w:name w:val="Hyperlink"/>
    <w:rsid w:val="00F97BAF"/>
    <w:rPr>
      <w:color w:val="0000FF"/>
      <w:u w:val="single"/>
    </w:rPr>
  </w:style>
  <w:style w:type="paragraph" w:styleId="af">
    <w:name w:val="Block Text"/>
    <w:basedOn w:val="a"/>
    <w:rsid w:val="00F97BAF"/>
    <w:pPr>
      <w:overflowPunct w:val="0"/>
      <w:autoSpaceDE w:val="0"/>
      <w:autoSpaceDN w:val="0"/>
      <w:adjustRightInd w:val="0"/>
      <w:ind w:left="4500" w:right="98"/>
      <w:jc w:val="right"/>
      <w:textAlignment w:val="baseline"/>
    </w:pPr>
    <w:rPr>
      <w:rFonts w:ascii="Arial Armenian" w:hAnsi="Arial Armenian"/>
      <w:sz w:val="28"/>
    </w:rPr>
  </w:style>
  <w:style w:type="paragraph" w:customStyle="1" w:styleId="BodyTextIndent22">
    <w:name w:val="Body Text Indent 2+2"/>
    <w:basedOn w:val="a"/>
    <w:next w:val="a"/>
    <w:rsid w:val="00F97BAF"/>
    <w:pPr>
      <w:autoSpaceDE w:val="0"/>
      <w:autoSpaceDN w:val="0"/>
      <w:adjustRightInd w:val="0"/>
    </w:pPr>
    <w:rPr>
      <w:szCs w:val="24"/>
    </w:rPr>
  </w:style>
  <w:style w:type="paragraph" w:customStyle="1" w:styleId="Normal2">
    <w:name w:val="Normal+2"/>
    <w:basedOn w:val="a"/>
    <w:next w:val="a"/>
    <w:rsid w:val="00F97BAF"/>
    <w:pPr>
      <w:autoSpaceDE w:val="0"/>
      <w:autoSpaceDN w:val="0"/>
      <w:adjustRightInd w:val="0"/>
    </w:pPr>
    <w:rPr>
      <w:szCs w:val="24"/>
    </w:rPr>
  </w:style>
  <w:style w:type="paragraph" w:customStyle="1" w:styleId="CharCharCharChar">
    <w:name w:val="Знак Знак Знак Char Char Char Char Знак Знак Знак"/>
    <w:basedOn w:val="a"/>
    <w:rsid w:val="00F97BAF"/>
    <w:pPr>
      <w:widowControl w:val="0"/>
      <w:adjustRightInd w:val="0"/>
      <w:spacing w:after="160" w:line="240" w:lineRule="exact"/>
    </w:pPr>
    <w:rPr>
      <w:rFonts w:ascii="Times New Roman" w:hAnsi="Times New Roman"/>
      <w:sz w:val="20"/>
    </w:rPr>
  </w:style>
  <w:style w:type="table" w:styleId="af0">
    <w:name w:val="Table Grid"/>
    <w:basedOn w:val="a1"/>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Основной текст Знак"/>
    <w:link w:val="a3"/>
    <w:rsid w:val="00901B34"/>
    <w:rPr>
      <w:rFonts w:ascii="Arial Armenian" w:hAnsi="Arial Armenian"/>
      <w:lang w:val="ru-RU" w:eastAsia="ru-RU" w:bidi="ru-RU"/>
    </w:rPr>
  </w:style>
  <w:style w:type="character" w:styleId="af1">
    <w:name w:val="annotation reference"/>
    <w:semiHidden/>
    <w:rsid w:val="00AB2D08"/>
    <w:rPr>
      <w:sz w:val="16"/>
      <w:szCs w:val="16"/>
    </w:rPr>
  </w:style>
  <w:style w:type="paragraph" w:styleId="af2">
    <w:name w:val="annotation text"/>
    <w:basedOn w:val="a"/>
    <w:semiHidden/>
    <w:rsid w:val="00AB2D08"/>
    <w:rPr>
      <w:sz w:val="20"/>
    </w:rPr>
  </w:style>
  <w:style w:type="paragraph" w:styleId="af3">
    <w:name w:val="annotation subject"/>
    <w:basedOn w:val="af2"/>
    <w:next w:val="af2"/>
    <w:semiHidden/>
    <w:rsid w:val="00AB2D08"/>
    <w:rPr>
      <w:b/>
      <w:bCs/>
    </w:rPr>
  </w:style>
  <w:style w:type="character" w:customStyle="1" w:styleId="CharChar4">
    <w:name w:val="Char Char4"/>
    <w:rsid w:val="00512432"/>
    <w:rPr>
      <w:rFonts w:ascii="Arial Armenian" w:hAnsi="Arial Armenian"/>
      <w:lang w:val="ru-RU"/>
    </w:rPr>
  </w:style>
  <w:style w:type="character" w:customStyle="1" w:styleId="ab">
    <w:name w:val="Нижний колонтитул Знак"/>
    <w:basedOn w:val="a0"/>
    <w:link w:val="aa"/>
    <w:uiPriority w:val="99"/>
    <w:rsid w:val="00767EF2"/>
  </w:style>
  <w:style w:type="character" w:customStyle="1" w:styleId="30">
    <w:name w:val="Заголовок 3 Знак"/>
    <w:basedOn w:val="a0"/>
    <w:link w:val="3"/>
    <w:rsid w:val="00017597"/>
    <w:rPr>
      <w:rFonts w:ascii="Times LatArm" w:hAnsi="Times LatArm"/>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677854024">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 w:id="1536968350">
      <w:bodyDiv w:val="1"/>
      <w:marLeft w:val="0"/>
      <w:marRight w:val="0"/>
      <w:marTop w:val="0"/>
      <w:marBottom w:val="0"/>
      <w:divBdr>
        <w:top w:val="none" w:sz="0" w:space="0" w:color="auto"/>
        <w:left w:val="none" w:sz="0" w:space="0" w:color="auto"/>
        <w:bottom w:val="none" w:sz="0" w:space="0" w:color="auto"/>
        <w:right w:val="none" w:sz="0" w:space="0" w:color="auto"/>
      </w:divBdr>
    </w:div>
    <w:div w:id="1746030456">
      <w:bodyDiv w:val="1"/>
      <w:marLeft w:val="0"/>
      <w:marRight w:val="0"/>
      <w:marTop w:val="0"/>
      <w:marBottom w:val="0"/>
      <w:divBdr>
        <w:top w:val="none" w:sz="0" w:space="0" w:color="auto"/>
        <w:left w:val="none" w:sz="0" w:space="0" w:color="auto"/>
        <w:bottom w:val="none" w:sz="0" w:space="0" w:color="auto"/>
        <w:right w:val="none" w:sz="0" w:space="0" w:color="auto"/>
      </w:divBdr>
    </w:div>
    <w:div w:id="190305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i.Akhoyan@anp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272</Words>
  <Characters>1556</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Ð²Úî²ð²ðàôÂÚàôÜ ´²ò  ÀÜÂ²ò²Î²ðàì  ÜàôØ   Î²î²ðºÈàô  Ø²êÆÜ</vt:lpstr>
      <vt:lpstr>Ð²Úî²ð²ðàôÂÚàôÜ ´²ò  ÀÜÂ²ò²Î²ðàì  ÜàôØ   Î²î²ðºÈàô  Ø²êÆÜ</vt:lpstr>
    </vt:vector>
  </TitlesOfParts>
  <Company>ANPP</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Ani Akhoyan</cp:lastModifiedBy>
  <cp:revision>16</cp:revision>
  <cp:lastPrinted>2020-11-20T05:09:00Z</cp:lastPrinted>
  <dcterms:created xsi:type="dcterms:W3CDTF">2018-08-08T07:12:00Z</dcterms:created>
  <dcterms:modified xsi:type="dcterms:W3CDTF">2020-11-20T05:11:00Z</dcterms:modified>
</cp:coreProperties>
</file>