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1A" w:rsidRPr="00D64163" w:rsidRDefault="00FA121A" w:rsidP="00FA121A">
      <w:pPr>
        <w:jc w:val="center"/>
        <w:rPr>
          <w:sz w:val="28"/>
          <w:szCs w:val="28"/>
          <w:lang w:val="ru-RU"/>
        </w:rPr>
      </w:pPr>
      <w:r w:rsidRPr="00D64163">
        <w:rPr>
          <w:sz w:val="28"/>
          <w:szCs w:val="28"/>
          <w:lang w:val="ru-RU"/>
        </w:rPr>
        <w:t xml:space="preserve">Объявление </w:t>
      </w:r>
    </w:p>
    <w:p w:rsidR="00FA121A" w:rsidRPr="00FA121A" w:rsidRDefault="00FA121A" w:rsidP="00FA121A">
      <w:pPr>
        <w:jc w:val="center"/>
        <w:rPr>
          <w:lang w:val="ru-RU"/>
        </w:rPr>
      </w:pPr>
      <w:r w:rsidRPr="00FA121A">
        <w:rPr>
          <w:lang w:val="ru-RU"/>
        </w:rPr>
        <w:t>о разъяснении приглашения</w:t>
      </w:r>
    </w:p>
    <w:p w:rsidR="00FA121A" w:rsidRPr="00FA121A" w:rsidRDefault="00FA121A" w:rsidP="00FA121A">
      <w:pPr>
        <w:jc w:val="center"/>
        <w:rPr>
          <w:lang w:val="ru-RU"/>
        </w:rPr>
      </w:pPr>
    </w:p>
    <w:p w:rsidR="00FA121A" w:rsidRPr="00FA121A" w:rsidRDefault="00FA121A" w:rsidP="00D64163">
      <w:pPr>
        <w:spacing w:line="240" w:lineRule="auto"/>
        <w:jc w:val="center"/>
        <w:rPr>
          <w:lang w:val="ru-RU"/>
        </w:rPr>
      </w:pPr>
      <w:r w:rsidRPr="00FA121A">
        <w:rPr>
          <w:lang w:val="ru-RU"/>
        </w:rPr>
        <w:t xml:space="preserve">Данный текст </w:t>
      </w:r>
      <w:r>
        <w:rPr>
          <w:lang w:val="ru-RU"/>
        </w:rPr>
        <w:t>о</w:t>
      </w:r>
      <w:r w:rsidR="00D64163">
        <w:rPr>
          <w:lang w:val="ru-RU"/>
        </w:rPr>
        <w:t xml:space="preserve">бъявление </w:t>
      </w:r>
      <w:bookmarkStart w:id="0" w:name="_GoBack"/>
      <w:bookmarkEnd w:id="0"/>
      <w:r w:rsidRPr="00FA121A">
        <w:rPr>
          <w:lang w:val="ru-RU"/>
        </w:rPr>
        <w:t xml:space="preserve"> утверждается оценочной комиссией</w:t>
      </w:r>
    </w:p>
    <w:p w:rsidR="00FA121A" w:rsidRPr="00FA121A" w:rsidRDefault="00FA121A" w:rsidP="00D64163">
      <w:pPr>
        <w:spacing w:line="240" w:lineRule="auto"/>
        <w:jc w:val="center"/>
        <w:rPr>
          <w:lang w:val="ru-RU"/>
        </w:rPr>
      </w:pPr>
      <w:r w:rsidRPr="00FA121A">
        <w:rPr>
          <w:lang w:val="ru-RU"/>
        </w:rPr>
        <w:t>Решением № 1 от 7 марта 2023 г. и опубликовано</w:t>
      </w:r>
    </w:p>
    <w:p w:rsidR="00FA121A" w:rsidRDefault="00FA121A" w:rsidP="00D64163">
      <w:pPr>
        <w:spacing w:line="240" w:lineRule="auto"/>
        <w:jc w:val="center"/>
        <w:rPr>
          <w:lang w:val="ru-RU"/>
        </w:rPr>
      </w:pPr>
      <w:r w:rsidRPr="00FA121A">
        <w:rPr>
          <w:lang w:val="ru-RU"/>
        </w:rPr>
        <w:t>Согласно статье 29 Закона РА "О закупках".</w:t>
      </w:r>
    </w:p>
    <w:p w:rsidR="00FA121A" w:rsidRPr="00FA121A" w:rsidRDefault="00FA121A" w:rsidP="00D64163">
      <w:pPr>
        <w:spacing w:line="240" w:lineRule="auto"/>
        <w:jc w:val="center"/>
        <w:rPr>
          <w:lang w:val="ru-RU"/>
        </w:rPr>
      </w:pPr>
      <w:r w:rsidRPr="00FA121A">
        <w:rPr>
          <w:lang w:val="ru-RU"/>
        </w:rPr>
        <w:t>Код процедуры:</w:t>
      </w:r>
      <w:r w:rsidRPr="00FA121A">
        <w:rPr>
          <w:rFonts w:ascii="GHEA Grapalat" w:hAnsi="GHEA Grapalat"/>
          <w:b/>
          <w:sz w:val="20"/>
          <w:lang w:val="af-ZA"/>
        </w:rPr>
        <w:t xml:space="preserve"> </w:t>
      </w:r>
      <w:r w:rsidRPr="000F722F"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/>
          <w:b/>
          <w:sz w:val="20"/>
          <w:lang w:val="hy-AM"/>
        </w:rPr>
        <w:t>ՀՄԿ-ԳՀԱՊՁԲ-23/5</w:t>
      </w:r>
      <w:r w:rsidRPr="000F722F">
        <w:rPr>
          <w:rFonts w:ascii="GHEA Grapalat" w:hAnsi="GHEA Grapalat"/>
          <w:b/>
          <w:sz w:val="20"/>
          <w:lang w:val="af-ZA"/>
        </w:rPr>
        <w:t>»</w:t>
      </w:r>
    </w:p>
    <w:p w:rsidR="00FA121A" w:rsidRPr="00FA121A" w:rsidRDefault="00FA121A" w:rsidP="00FA121A">
      <w:pPr>
        <w:jc w:val="center"/>
        <w:rPr>
          <w:lang w:val="ru-RU"/>
        </w:rPr>
      </w:pPr>
    </w:p>
    <w:p w:rsidR="00FA121A" w:rsidRPr="00FA121A" w:rsidRDefault="00FA121A" w:rsidP="00FA121A">
      <w:pPr>
        <w:rPr>
          <w:lang w:val="ru-RU"/>
        </w:rPr>
      </w:pPr>
      <w:r>
        <w:rPr>
          <w:lang w:val="ru-RU"/>
        </w:rPr>
        <w:t>З</w:t>
      </w:r>
      <w:r w:rsidRPr="00FA121A">
        <w:rPr>
          <w:lang w:val="ru-RU"/>
        </w:rPr>
        <w:t>аказчик: «Республиканский педагогико-психологическ</w:t>
      </w:r>
      <w:r>
        <w:rPr>
          <w:lang w:val="ru-RU"/>
        </w:rPr>
        <w:t>ий центр», ГНКО</w:t>
      </w:r>
      <w:r w:rsidRPr="00FA121A">
        <w:rPr>
          <w:lang w:val="ru-RU"/>
        </w:rPr>
        <w:t>, который находится в РА г. Каджазнуни 12, г. Ереван, ниже представляет запрос, полученный 6 марта 2023 года относительно приглашения на процедуру закупки с кодом "</w:t>
      </w:r>
      <w:r w:rsidRPr="00FA121A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ՀՄԿ-ԳՀԱՊՁԲ-23/5</w:t>
      </w:r>
      <w:r w:rsidRPr="00FA121A">
        <w:rPr>
          <w:lang w:val="ru-RU"/>
        </w:rPr>
        <w:t>", организованную с целью приобретения компьютерной техники для своих нужд и разъяснения, предоставленные по 7 марта 2023 г.: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Вопрос №1:</w:t>
      </w:r>
    </w:p>
    <w:p w:rsidR="00FA121A" w:rsidRPr="00FA121A" w:rsidRDefault="00FA121A" w:rsidP="00FA121A">
      <w:pPr>
        <w:rPr>
          <w:lang w:val="ru-RU"/>
        </w:rPr>
      </w:pPr>
      <w:r>
        <w:rPr>
          <w:lang w:val="ru-RU"/>
        </w:rPr>
        <w:t xml:space="preserve">  Уважаемый клиент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Canon i-Sensys LBP6030B предназначен только для принтера и не имеет функции копира.</w:t>
      </w:r>
    </w:p>
    <w:p w:rsidR="00FA121A" w:rsidRPr="00FA121A" w:rsidRDefault="00FA121A" w:rsidP="00FA121A">
      <w:pPr>
        <w:rPr>
          <w:lang w:val="ru-RU"/>
        </w:rPr>
      </w:pP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Уточнение № 1: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 xml:space="preserve">      Уважаемый участник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 xml:space="preserve"> В ответ на запрос сообщаем, что параметры, указанные в тех</w:t>
      </w:r>
      <w:r>
        <w:rPr>
          <w:lang w:val="ru-RU"/>
        </w:rPr>
        <w:t>нических характеристиках 3-й лот</w:t>
      </w:r>
      <w:r w:rsidRPr="00FA121A">
        <w:rPr>
          <w:lang w:val="ru-RU"/>
        </w:rPr>
        <w:t>ы, следует брать за основу и руководствоваться словами «или аналог».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Для получения дополнительной информации, связанной с этим объявлением, вы можете обратиться к секретарю оценочной комиссии Н. Вардеванян с кодом «</w:t>
      </w:r>
      <w:r w:rsidRPr="00FA121A">
        <w:rPr>
          <w:b/>
          <w:lang w:val="hy-AM"/>
        </w:rPr>
        <w:t>ՀՄԿ-ԳՀԱՊՁԲ-23/5</w:t>
      </w:r>
      <w:r w:rsidRPr="00FA121A">
        <w:rPr>
          <w:lang w:val="ru-RU"/>
        </w:rPr>
        <w:t>».</w:t>
      </w:r>
    </w:p>
    <w:p w:rsidR="00FA121A" w:rsidRPr="00FA121A" w:rsidRDefault="00FA121A" w:rsidP="00FA121A">
      <w:pPr>
        <w:rPr>
          <w:lang w:val="ru-RU"/>
        </w:rPr>
      </w:pPr>
    </w:p>
    <w:p w:rsidR="00FA121A" w:rsidRPr="00FA121A" w:rsidRDefault="00FA121A" w:rsidP="00FA121A">
      <w:pPr>
        <w:rPr>
          <w:lang w:val="ru-RU"/>
        </w:rPr>
      </w:pP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Телефон: 010-55-95-36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Электронная почта: «hmkentron.yerevan@gmail.com».</w:t>
      </w:r>
    </w:p>
    <w:p w:rsidR="00FA121A" w:rsidRPr="00FA121A" w:rsidRDefault="00FA121A" w:rsidP="00FA121A">
      <w:pPr>
        <w:rPr>
          <w:lang w:val="ru-RU"/>
        </w:rPr>
      </w:pPr>
      <w:r w:rsidRPr="00FA121A">
        <w:rPr>
          <w:lang w:val="ru-RU"/>
        </w:rPr>
        <w:t>Оценочная комиссия процедуры закупки с кодом "</w:t>
      </w:r>
      <w:r w:rsidRPr="00FA121A">
        <w:rPr>
          <w:rFonts w:ascii="GHEA Grapalat" w:hAnsi="GHEA Grapalat"/>
          <w:b/>
          <w:sz w:val="20"/>
          <w:lang w:val="hy-AM"/>
        </w:rPr>
        <w:t xml:space="preserve"> </w:t>
      </w:r>
      <w:r w:rsidRPr="00FA121A">
        <w:rPr>
          <w:b/>
          <w:lang w:val="hy-AM"/>
        </w:rPr>
        <w:t>ՀՄԿ-ԳՀԱՊՁԲ-23/5</w:t>
      </w:r>
      <w:r w:rsidRPr="00FA121A">
        <w:rPr>
          <w:lang w:val="ru-RU"/>
        </w:rPr>
        <w:t>".</w:t>
      </w:r>
    </w:p>
    <w:p w:rsidR="00914002" w:rsidRPr="00FA121A" w:rsidRDefault="00914002">
      <w:pPr>
        <w:rPr>
          <w:lang w:val="ru-RU"/>
        </w:rPr>
      </w:pPr>
    </w:p>
    <w:sectPr w:rsidR="00914002" w:rsidRPr="00FA121A" w:rsidSect="00FA121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6D"/>
    <w:rsid w:val="005C066D"/>
    <w:rsid w:val="00914002"/>
    <w:rsid w:val="00D64163"/>
    <w:rsid w:val="00FA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C528"/>
  <w15:chartTrackingRefBased/>
  <w15:docId w15:val="{08562348-0239-48F3-B18D-55462F2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3</cp:revision>
  <dcterms:created xsi:type="dcterms:W3CDTF">2023-03-07T09:10:00Z</dcterms:created>
  <dcterms:modified xsi:type="dcterms:W3CDTF">2023-03-07T09:19:00Z</dcterms:modified>
</cp:coreProperties>
</file>