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ՀԱՅՏԱՐԱՐՈՒԹՅՈՒՆ</w:t>
      </w:r>
    </w:p>
    <w:p w14:paraId="47EA13DB" w14:textId="77777777" w:rsidR="004D4258" w:rsidRPr="00B246D6" w:rsidRDefault="004D4258" w:rsidP="004D4258">
      <w:pPr>
        <w:pStyle w:val="af3"/>
        <w:jc w:val="center"/>
        <w:rPr>
          <w:rFonts w:ascii="GHEA Grapalat" w:hAnsi="GHEA Grapalat"/>
          <w:lang w:val="af-ZA"/>
        </w:rPr>
      </w:pPr>
      <w:r w:rsidRPr="00B246D6">
        <w:rPr>
          <w:rFonts w:ascii="GHEA Grapalat" w:hAnsi="GHEA Grapalat"/>
          <w:lang w:val="af-ZA"/>
        </w:rPr>
        <w:t>ՆԱԽԱՈՐԱԿԱՎՈՐՄԱՆ ԸՆԹԱՑԱԿԱՐԳԻ ՄԱՍԻՆ</w:t>
      </w:r>
    </w:p>
    <w:p w14:paraId="7A089EFB" w14:textId="0C9231B3" w:rsidR="004D4258" w:rsidRPr="00B246D6" w:rsidRDefault="004D4258" w:rsidP="004D4258">
      <w:pPr>
        <w:rPr>
          <w:rFonts w:ascii="GHEA Grapalat" w:hAnsi="GHEA Grapalat" w:cs="Sylfaen"/>
          <w:bCs/>
          <w:noProof w:val="0"/>
          <w:color w:val="FF0000"/>
        </w:rPr>
      </w:pPr>
      <w:r w:rsidRPr="00B246D6">
        <w:rPr>
          <w:rFonts w:ascii="GHEA Grapalat" w:hAnsi="GHEA Grapalat" w:cs="Sylfaen"/>
          <w:bCs/>
          <w:color w:val="FF0000"/>
        </w:rPr>
        <w:t xml:space="preserve">Գնման ընթացակարգը կազմակերպվում է ՀՀ գնումների մասին օրենքի 15-րդ հոդվածի 6-րդ կետի </w:t>
      </w:r>
      <w:r w:rsidR="0001431C" w:rsidRPr="00B246D6">
        <w:rPr>
          <w:rFonts w:ascii="GHEA Grapalat" w:hAnsi="GHEA Grapalat" w:cs="Sylfaen"/>
          <w:bCs/>
          <w:color w:val="FF0000"/>
        </w:rPr>
        <w:t>2-րդ</w:t>
      </w:r>
      <w:r w:rsidRPr="00B246D6">
        <w:rPr>
          <w:rFonts w:ascii="GHEA Grapalat" w:hAnsi="GHEA Grapalat" w:cs="Sylfaen"/>
          <w:bCs/>
          <w:color w:val="FF0000"/>
        </w:rPr>
        <w:t xml:space="preserve"> ենթակետի  համաձայն, քանի որ գնման առարկայի մ</w:t>
      </w:r>
      <w:r w:rsidR="00437223" w:rsidRPr="00B246D6">
        <w:rPr>
          <w:rFonts w:ascii="GHEA Grapalat" w:hAnsi="GHEA Grapalat" w:cs="Sylfaen"/>
          <w:bCs/>
          <w:color w:val="FF0000"/>
        </w:rPr>
        <w:t xml:space="preserve">ասով հաստատված չեն ֆինանսական </w:t>
      </w:r>
      <w:r w:rsidRPr="00B246D6">
        <w:rPr>
          <w:rFonts w:ascii="GHEA Grapalat" w:hAnsi="GHEA Grapalat" w:cs="Sylfaen"/>
          <w:bCs/>
          <w:color w:val="FF0000"/>
        </w:rPr>
        <w:t>միջոցներ։</w:t>
      </w:r>
    </w:p>
    <w:p w14:paraId="37C80F00" w14:textId="77777777" w:rsidR="004D4258" w:rsidRPr="00B246D6" w:rsidRDefault="004D4258" w:rsidP="004D4258">
      <w:pPr>
        <w:pStyle w:val="af3"/>
        <w:jc w:val="center"/>
        <w:rPr>
          <w:rFonts w:ascii="GHEA Grapalat" w:hAnsi="GHEA Grapalat"/>
          <w:i/>
        </w:rPr>
      </w:pPr>
    </w:p>
    <w:p w14:paraId="06E42967" w14:textId="74C18081"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 xml:space="preserve">Հայտարարության սույն տեքստը հաստատված է </w:t>
      </w:r>
      <w:r w:rsidRPr="00B246D6">
        <w:rPr>
          <w:rFonts w:ascii="GHEA Grapalat" w:hAnsi="GHEA Grapalat"/>
        </w:rPr>
        <w:t xml:space="preserve">բաց մրցույթի </w:t>
      </w:r>
      <w:r w:rsidRPr="00B246D6">
        <w:rPr>
          <w:rFonts w:ascii="GHEA Grapalat" w:hAnsi="GHEA Grapalat"/>
          <w:lang w:val="af-ZA"/>
        </w:rPr>
        <w:t xml:space="preserve"> գնահատող հանձնաժողովի 202</w:t>
      </w:r>
      <w:r w:rsidR="00730F87" w:rsidRPr="00B246D6">
        <w:rPr>
          <w:rFonts w:ascii="GHEA Grapalat" w:hAnsi="GHEA Grapalat"/>
          <w:lang w:val="af-ZA"/>
        </w:rPr>
        <w:t>6</w:t>
      </w:r>
      <w:r w:rsidRPr="00B246D6">
        <w:rPr>
          <w:rFonts w:ascii="GHEA Grapalat" w:hAnsi="GHEA Grapalat"/>
          <w:lang w:val="af-ZA"/>
        </w:rPr>
        <w:t xml:space="preserve">  թվականի </w:t>
      </w:r>
      <w:r w:rsidR="00105DFA" w:rsidRPr="00906BA7">
        <w:rPr>
          <w:rFonts w:ascii="GHEA Grapalat" w:hAnsi="GHEA Grapalat"/>
          <w:lang w:val="af-ZA"/>
        </w:rPr>
        <w:t>մայիսի  1</w:t>
      </w:r>
      <w:r w:rsidR="00906BA7" w:rsidRPr="00906BA7">
        <w:rPr>
          <w:rFonts w:ascii="GHEA Grapalat" w:hAnsi="GHEA Grapalat"/>
        </w:rPr>
        <w:t>4</w:t>
      </w:r>
      <w:r w:rsidR="009E413B" w:rsidRPr="00906BA7">
        <w:rPr>
          <w:rFonts w:ascii="GHEA Grapalat" w:hAnsi="GHEA Grapalat"/>
        </w:rPr>
        <w:t>-</w:t>
      </w:r>
      <w:r w:rsidR="009E413B" w:rsidRPr="00B246D6">
        <w:rPr>
          <w:rFonts w:ascii="GHEA Grapalat" w:hAnsi="GHEA Grapalat"/>
        </w:rPr>
        <w:t>ի</w:t>
      </w:r>
      <w:r w:rsidRPr="00B246D6">
        <w:rPr>
          <w:rFonts w:ascii="GHEA Grapalat" w:hAnsi="GHEA Grapalat"/>
          <w:color w:val="FF0000"/>
          <w:lang w:val="af-ZA"/>
        </w:rPr>
        <w:t xml:space="preserve"> </w:t>
      </w:r>
      <w:r w:rsidRPr="00B246D6">
        <w:rPr>
          <w:rFonts w:ascii="GHEA Grapalat" w:hAnsi="GHEA Grapalat"/>
          <w:lang w:val="af-ZA"/>
        </w:rPr>
        <w:t>թիվ 1 որոշմամբ և հրապարակվում է</w:t>
      </w:r>
    </w:p>
    <w:p w14:paraId="7A1507BE" w14:textId="77777777"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«Գնումների մասին» ՀՀ օրենքի 24-րդ հոդվածի համաձայն</w:t>
      </w:r>
    </w:p>
    <w:p w14:paraId="13D6EE20" w14:textId="77777777" w:rsidR="004D4258" w:rsidRPr="00B246D6" w:rsidRDefault="004D4258" w:rsidP="004D4258">
      <w:pPr>
        <w:pStyle w:val="af3"/>
        <w:jc w:val="center"/>
        <w:rPr>
          <w:rFonts w:ascii="GHEA Grapalat" w:hAnsi="GHEA Grapalat"/>
          <w:i/>
          <w:lang w:val="af-ZA"/>
        </w:rPr>
      </w:pPr>
    </w:p>
    <w:p w14:paraId="3779FCE5" w14:textId="3D4CBF57" w:rsidR="004D4258" w:rsidRPr="00B246D6" w:rsidRDefault="004D4258" w:rsidP="004D4258">
      <w:pPr>
        <w:pStyle w:val="af3"/>
        <w:jc w:val="center"/>
        <w:rPr>
          <w:rFonts w:ascii="GHEA Grapalat" w:hAnsi="GHEA Grapalat"/>
          <w:i/>
          <w:lang w:val="af-ZA"/>
        </w:rPr>
      </w:pPr>
      <w:r w:rsidRPr="00B246D6">
        <w:rPr>
          <w:rFonts w:ascii="GHEA Grapalat" w:hAnsi="GHEA Grapalat"/>
          <w:lang w:val="af-ZA"/>
        </w:rPr>
        <w:t>Ընթացակարգի ծածկագիրը</w:t>
      </w:r>
      <w:r w:rsidRPr="00B246D6">
        <w:rPr>
          <w:rFonts w:ascii="GHEA Grapalat" w:hAnsi="GHEA Grapalat"/>
          <w:i/>
          <w:lang w:val="af-ZA"/>
        </w:rPr>
        <w:t xml:space="preserve">`  </w:t>
      </w:r>
      <w:r w:rsidR="00834CE1" w:rsidRPr="00B246D6">
        <w:rPr>
          <w:rStyle w:val="afa"/>
          <w:rFonts w:ascii="GHEA Grapalat" w:hAnsi="GHEA Grapalat" w:cs="Arial"/>
          <w:i w:val="0"/>
        </w:rPr>
        <w:t>ՀՀ-ԲԾ-Ա-ԲՄԾՁԲ-26/31</w:t>
      </w:r>
      <w:r w:rsidRPr="00B246D6">
        <w:rPr>
          <w:rStyle w:val="afa"/>
          <w:rFonts w:ascii="GHEA Grapalat" w:hAnsi="GHEA Grapalat"/>
          <w:lang w:val="af-ZA"/>
        </w:rPr>
        <w:t xml:space="preserve">     </w:t>
      </w:r>
    </w:p>
    <w:p w14:paraId="5044A979" w14:textId="4D2C1E35" w:rsidR="00542C99" w:rsidRPr="00B246D6" w:rsidRDefault="00437326" w:rsidP="00E53298">
      <w:pPr>
        <w:pStyle w:val="af5"/>
        <w:rPr>
          <w:rFonts w:ascii="GHEA Grapalat" w:hAnsi="GHEA Grapalat" w:cs="Calibri"/>
          <w:b w:val="0"/>
          <w:i/>
          <w:sz w:val="22"/>
          <w:szCs w:val="22"/>
          <w:lang w:val="af-ZA"/>
        </w:rPr>
      </w:pPr>
      <w:r w:rsidRPr="00B246D6">
        <w:rPr>
          <w:rFonts w:ascii="GHEA Grapalat" w:hAnsi="GHEA Grapalat"/>
          <w:b w:val="0"/>
          <w:noProof/>
          <w:lang w:val="ru-RU" w:eastAsia="ru-RU"/>
        </w:rPr>
        <mc:AlternateContent>
          <mc:Choice Requires="wps">
            <w:drawing>
              <wp:anchor distT="0" distB="0" distL="114300" distR="114300" simplePos="0" relativeHeight="251658240"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8240;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4D0FE4" w:rsidRDefault="004D0FE4">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7526697C" w14:textId="4842B957" w:rsidR="004A4970" w:rsidRPr="00B246D6" w:rsidRDefault="004A4970" w:rsidP="004A4970">
      <w:pPr>
        <w:pStyle w:val="af3"/>
        <w:ind w:firstLine="708"/>
        <w:jc w:val="center"/>
        <w:rPr>
          <w:rFonts w:ascii="GHEA Grapalat" w:hAnsi="GHEA Grapalat" w:cs="Calibri"/>
          <w:iCs/>
          <w:sz w:val="22"/>
          <w:szCs w:val="22"/>
          <w:lang w:val="af-ZA"/>
        </w:rPr>
      </w:pPr>
      <w:r w:rsidRPr="00B246D6">
        <w:rPr>
          <w:rFonts w:ascii="GHEA Grapalat" w:hAnsi="GHEA Grapalat" w:cs="Calibri"/>
          <w:iCs/>
          <w:sz w:val="22"/>
          <w:szCs w:val="22"/>
          <w:lang w:val="af-ZA"/>
        </w:rPr>
        <w:t xml:space="preserve">I. </w:t>
      </w:r>
      <w:r w:rsidR="00E53298" w:rsidRPr="00B246D6">
        <w:rPr>
          <w:rFonts w:ascii="GHEA Grapalat" w:hAnsi="GHEA Grapalat" w:cs="Calibri"/>
          <w:iCs/>
          <w:sz w:val="22"/>
          <w:szCs w:val="22"/>
        </w:rPr>
        <w:t xml:space="preserve">ԾԱՌԱՅՈՒԹԱՆ </w:t>
      </w:r>
      <w:r w:rsidRPr="00B246D6">
        <w:rPr>
          <w:rFonts w:ascii="GHEA Grapalat" w:hAnsi="GHEA Grapalat" w:cs="Calibri"/>
          <w:iCs/>
          <w:sz w:val="22"/>
          <w:szCs w:val="22"/>
          <w:lang w:val="af-ZA"/>
        </w:rPr>
        <w:t xml:space="preserve"> ԲՆՈՒԹԱԳՐԵՐԸ</w:t>
      </w:r>
    </w:p>
    <w:p w14:paraId="5DA9B4C7" w14:textId="77777777" w:rsidR="004A4970" w:rsidRPr="00B246D6" w:rsidRDefault="004A4970" w:rsidP="004A4970">
      <w:pPr>
        <w:pStyle w:val="af3"/>
        <w:ind w:firstLine="708"/>
        <w:jc w:val="center"/>
        <w:rPr>
          <w:rFonts w:ascii="GHEA Grapalat" w:hAnsi="GHEA Grapalat" w:cs="Calibri"/>
          <w:i/>
          <w:sz w:val="22"/>
          <w:szCs w:val="22"/>
        </w:rPr>
      </w:pPr>
    </w:p>
    <w:p w14:paraId="52892483" w14:textId="79EF85DF" w:rsidR="004A4970" w:rsidRPr="00B246D6" w:rsidRDefault="00047F1D" w:rsidP="0003003B">
      <w:pPr>
        <w:jc w:val="both"/>
        <w:rPr>
          <w:rFonts w:ascii="GHEA Grapalat" w:hAnsi="GHEA Grapalat" w:cs="Calibri"/>
          <w:bCs/>
          <w:sz w:val="20"/>
          <w:szCs w:val="20"/>
        </w:rPr>
      </w:pPr>
      <w:r w:rsidRPr="00B246D6">
        <w:rPr>
          <w:rFonts w:ascii="GHEA Grapalat" w:hAnsi="GHEA Grapalat" w:cs="Calibri"/>
          <w:sz w:val="20"/>
          <w:szCs w:val="20"/>
        </w:rPr>
        <w:t xml:space="preserve">Պատվիրատուն՝ ի դեմս </w:t>
      </w:r>
      <w:r w:rsidR="004A4970" w:rsidRPr="00B246D6">
        <w:rPr>
          <w:rFonts w:ascii="GHEA Grapalat" w:hAnsi="GHEA Grapalat" w:cs="Calibri"/>
          <w:sz w:val="20"/>
          <w:szCs w:val="20"/>
          <w:lang w:val="af-ZA"/>
        </w:rPr>
        <w:t>ՀՀ շրջակա միջավայրի նախարարության «</w:t>
      </w:r>
      <w:r w:rsidRPr="00B246D6">
        <w:rPr>
          <w:rFonts w:ascii="GHEA Grapalat" w:hAnsi="GHEA Grapalat" w:cs="Calibri"/>
          <w:sz w:val="20"/>
          <w:szCs w:val="20"/>
        </w:rPr>
        <w:t>ԲԾԻԳ</w:t>
      </w:r>
      <w:r w:rsidR="004A4970" w:rsidRPr="00B246D6">
        <w:rPr>
          <w:rFonts w:ascii="GHEA Grapalat" w:hAnsi="GHEA Grapalat" w:cs="Calibri"/>
          <w:sz w:val="20"/>
          <w:szCs w:val="20"/>
          <w:lang w:val="af-ZA"/>
        </w:rPr>
        <w:t>» ՊՀ</w:t>
      </w:r>
      <w:r w:rsidRPr="00B246D6">
        <w:rPr>
          <w:rFonts w:ascii="GHEA Grapalat" w:hAnsi="GHEA Grapalat" w:cs="Calibri"/>
          <w:sz w:val="20"/>
          <w:szCs w:val="20"/>
        </w:rPr>
        <w:t>-ի</w:t>
      </w:r>
      <w:r w:rsidR="004A4970" w:rsidRPr="00B246D6">
        <w:rPr>
          <w:rFonts w:ascii="GHEA Grapalat" w:hAnsi="GHEA Grapalat" w:cs="Calibri"/>
          <w:sz w:val="20"/>
          <w:szCs w:val="20"/>
          <w:lang w:val="af-ZA"/>
        </w:rPr>
        <w:t xml:space="preserve"> գտնվում է </w:t>
      </w:r>
      <w:r w:rsidRPr="00B246D6">
        <w:rPr>
          <w:rFonts w:ascii="GHEA Grapalat" w:hAnsi="GHEA Grapalat" w:cs="Calibri"/>
          <w:sz w:val="20"/>
          <w:szCs w:val="20"/>
          <w:lang w:val="af-ZA"/>
        </w:rPr>
        <w:t>Երևան, Տիգրան Մեծ 65Ա</w:t>
      </w:r>
      <w:r w:rsidRPr="00B246D6">
        <w:rPr>
          <w:rFonts w:ascii="GHEA Grapalat" w:hAnsi="GHEA Grapalat" w:cs="Calibri"/>
          <w:sz w:val="20"/>
          <w:szCs w:val="20"/>
        </w:rPr>
        <w:t>, 3հ</w:t>
      </w:r>
      <w:r w:rsidRPr="00B246D6">
        <w:rPr>
          <w:rFonts w:ascii="Cambria Math" w:hAnsi="Cambria Math" w:cs="Cambria Math"/>
          <w:sz w:val="20"/>
          <w:szCs w:val="20"/>
        </w:rPr>
        <w:t>․</w:t>
      </w:r>
      <w:r w:rsidRPr="00B246D6">
        <w:rPr>
          <w:rFonts w:ascii="GHEA Grapalat" w:hAnsi="GHEA Grapalat" w:cs="Calibri"/>
          <w:sz w:val="20"/>
          <w:szCs w:val="20"/>
        </w:rPr>
        <w:t xml:space="preserve"> </w:t>
      </w:r>
      <w:r w:rsidRPr="00B246D6">
        <w:rPr>
          <w:rFonts w:ascii="GHEA Grapalat" w:hAnsi="GHEA Grapalat" w:cs="GHEA Grapalat"/>
          <w:sz w:val="20"/>
          <w:szCs w:val="20"/>
        </w:rPr>
        <w:t>հասցեում</w:t>
      </w:r>
      <w:r w:rsidR="004A4970" w:rsidRPr="00B246D6">
        <w:rPr>
          <w:rFonts w:ascii="GHEA Grapalat" w:hAnsi="GHEA Grapalat" w:cs="Calibri"/>
          <w:sz w:val="20"/>
          <w:szCs w:val="20"/>
          <w:lang w:val="af-ZA"/>
        </w:rPr>
        <w:t>:</w:t>
      </w:r>
      <w:r w:rsidR="00D71906" w:rsidRPr="00B246D6">
        <w:rPr>
          <w:rFonts w:ascii="GHEA Grapalat" w:hAnsi="GHEA Grapalat" w:cs="Calibri"/>
          <w:sz w:val="20"/>
          <w:szCs w:val="20"/>
        </w:rPr>
        <w:t xml:space="preserve"> </w:t>
      </w:r>
      <w:r w:rsidR="0003003B" w:rsidRPr="00B246D6">
        <w:rPr>
          <w:rFonts w:ascii="GHEA Grapalat" w:hAnsi="GHEA Grapalat"/>
          <w:sz w:val="20"/>
          <w:szCs w:val="20"/>
        </w:rPr>
        <w:t>Ագրո-բնապահպանական վճարումների սխեմայի (AEPS) միջազգային խորհրդատուի</w:t>
      </w:r>
      <w:r w:rsidR="0003003B" w:rsidRPr="00B246D6">
        <w:rPr>
          <w:rFonts w:ascii="GHEA Grapalat" w:hAnsi="GHEA Grapalat" w:cs="Calibri"/>
          <w:sz w:val="20"/>
          <w:szCs w:val="20"/>
        </w:rPr>
        <w:t xml:space="preserve">  ծառայություններ</w:t>
      </w:r>
      <w:r w:rsidRPr="00B246D6">
        <w:rPr>
          <w:rFonts w:ascii="GHEA Grapalat" w:hAnsi="GHEA Grapalat" w:cs="Calibri"/>
          <w:sz w:val="20"/>
          <w:szCs w:val="20"/>
          <w:lang w:val="af-ZA"/>
        </w:rPr>
        <w:t xml:space="preserve"> </w:t>
      </w:r>
      <w:r w:rsidRPr="00B246D6">
        <w:rPr>
          <w:rFonts w:ascii="GHEA Grapalat" w:hAnsi="GHEA Grapalat" w:cs="Calibri"/>
          <w:sz w:val="20"/>
          <w:szCs w:val="20"/>
        </w:rPr>
        <w:t>ձեռք բերելու</w:t>
      </w:r>
      <w:r w:rsidRPr="00B246D6">
        <w:rPr>
          <w:rFonts w:ascii="GHEA Grapalat" w:hAnsi="GHEA Grapalat" w:cs="Calibri"/>
          <w:sz w:val="20"/>
          <w:szCs w:val="20"/>
          <w:lang w:val="af-ZA"/>
        </w:rPr>
        <w:t xml:space="preserve"> </w:t>
      </w:r>
      <w:r w:rsidR="00A37EF6" w:rsidRPr="00B246D6">
        <w:rPr>
          <w:rFonts w:ascii="GHEA Grapalat" w:hAnsi="GHEA Grapalat" w:cs="Calibri"/>
          <w:sz w:val="20"/>
          <w:szCs w:val="20"/>
        </w:rPr>
        <w:t xml:space="preserve"> </w:t>
      </w:r>
      <w:r w:rsidRPr="00B246D6">
        <w:rPr>
          <w:rFonts w:ascii="GHEA Grapalat" w:hAnsi="GHEA Grapalat" w:cs="Calibri"/>
          <w:sz w:val="20"/>
          <w:szCs w:val="20"/>
          <w:lang w:val="af-ZA"/>
        </w:rPr>
        <w:t xml:space="preserve">համար  </w:t>
      </w:r>
      <w:r w:rsidR="00A37EF6" w:rsidRPr="00B246D6">
        <w:rPr>
          <w:rFonts w:ascii="GHEA Grapalat" w:hAnsi="GHEA Grapalat" w:cs="Calibri"/>
          <w:sz w:val="20"/>
          <w:szCs w:val="20"/>
        </w:rPr>
        <w:t xml:space="preserve">հայտարարվում </w:t>
      </w:r>
      <w:r w:rsidR="001516B0" w:rsidRPr="00B246D6">
        <w:rPr>
          <w:rFonts w:ascii="GHEA Grapalat" w:hAnsi="GHEA Grapalat" w:cs="Calibri"/>
          <w:sz w:val="20"/>
          <w:szCs w:val="20"/>
        </w:rPr>
        <w:t>է բաց մրցույթ-նախաորակավորման ընթացակարգ</w:t>
      </w:r>
      <w:r w:rsidR="00A37EF6" w:rsidRPr="00B246D6">
        <w:rPr>
          <w:rFonts w:ascii="GHEA Grapalat" w:hAnsi="GHEA Grapalat" w:cs="Calibri"/>
          <w:sz w:val="20"/>
          <w:szCs w:val="20"/>
        </w:rPr>
        <w:t>ով</w:t>
      </w:r>
      <w:r w:rsidR="001516B0" w:rsidRPr="00B246D6">
        <w:rPr>
          <w:rFonts w:ascii="GHEA Grapalat" w:hAnsi="GHEA Grapalat" w:cs="Calibri"/>
          <w:sz w:val="20"/>
          <w:szCs w:val="20"/>
        </w:rPr>
        <w:t>՝</w:t>
      </w:r>
      <w:r w:rsidR="00DA7A98" w:rsidRPr="00B246D6">
        <w:rPr>
          <w:rFonts w:ascii="GHEA Grapalat" w:hAnsi="GHEA Grapalat" w:cs="Calibri"/>
          <w:sz w:val="20"/>
          <w:szCs w:val="20"/>
        </w:rPr>
        <w:t xml:space="preserve"> </w:t>
      </w:r>
      <w:r w:rsidR="00DA7A98" w:rsidRPr="00B246D6">
        <w:rPr>
          <w:rFonts w:ascii="GHEA Grapalat" w:hAnsi="GHEA Grapalat" w:cs="Sylfaen"/>
          <w:sz w:val="20"/>
          <w:szCs w:val="20"/>
        </w:rPr>
        <w:t>«</w:t>
      </w:r>
      <w:r w:rsidR="00DA7A98" w:rsidRPr="00B246D6">
        <w:rPr>
          <w:rFonts w:ascii="GHEA Grapalat" w:eastAsia="SimSun" w:hAnsi="GHEA Grapalat" w:cs="Arial"/>
          <w:sz w:val="20"/>
          <w:szCs w:val="20"/>
        </w:rPr>
        <w:t>Սևանա լճի ավազանում հողային ռեսուրսների և արժեքավոր էկոհամակարգերի պահպանում և կայուն կառավարում՝ ուղղված բազմակի օգուտների</w:t>
      </w:r>
      <w:r w:rsidR="00DA7A98" w:rsidRPr="00B246D6">
        <w:rPr>
          <w:rFonts w:ascii="GHEA Grapalat" w:hAnsi="GHEA Grapalat"/>
          <w:sz w:val="20"/>
          <w:szCs w:val="20"/>
        </w:rPr>
        <w:t>»</w:t>
      </w:r>
      <w:r w:rsidR="00DA7A98" w:rsidRPr="00B246D6">
        <w:rPr>
          <w:rFonts w:ascii="GHEA Grapalat" w:hAnsi="GHEA Grapalat" w:cs="Sylfaen"/>
          <w:sz w:val="20"/>
          <w:szCs w:val="20"/>
        </w:rPr>
        <w:t xml:space="preserve"> </w:t>
      </w:r>
      <w:r w:rsidR="001516B0" w:rsidRPr="00B246D6">
        <w:rPr>
          <w:rFonts w:ascii="GHEA Grapalat" w:hAnsi="GHEA Grapalat" w:cs="Calibri"/>
          <w:sz w:val="20"/>
          <w:szCs w:val="20"/>
        </w:rPr>
        <w:t>դրամաշնորհային ծրագրի շրջանակներում</w:t>
      </w:r>
      <w:r w:rsidR="00834CE1" w:rsidRPr="00B246D6">
        <w:rPr>
          <w:rFonts w:ascii="GHEA Grapalat" w:hAnsi="GHEA Grapalat" w:cs="Calibri"/>
          <w:sz w:val="20"/>
          <w:szCs w:val="20"/>
        </w:rPr>
        <w:t xml:space="preserve"> </w:t>
      </w:r>
      <w:r w:rsidR="00834CE1" w:rsidRPr="00B246D6">
        <w:rPr>
          <w:rFonts w:ascii="GHEA Grapalat" w:hAnsi="GHEA Grapalat"/>
          <w:sz w:val="20"/>
          <w:szCs w:val="20"/>
        </w:rPr>
        <w:t>հանրային իրազեկման, կրթական և հաղորդակցման նպատակների իրականացման համար</w:t>
      </w:r>
      <w:r w:rsidR="00834CE1" w:rsidRPr="00B246D6">
        <w:rPr>
          <w:rFonts w:ascii="GHEA Grapalat" w:hAnsi="GHEA Grapalat" w:cs="Arial"/>
          <w:sz w:val="20"/>
          <w:szCs w:val="20"/>
        </w:rPr>
        <w:t xml:space="preserve"> տեսանյութերի, հոդվածների և ռադիոհաղորդումների պատրաստման</w:t>
      </w:r>
      <w:r w:rsidR="00834CE1" w:rsidRPr="00B246D6">
        <w:rPr>
          <w:rFonts w:ascii="GHEA Grapalat" w:hAnsi="GHEA Grapalat"/>
          <w:sz w:val="20"/>
          <w:szCs w:val="20"/>
        </w:rPr>
        <w:t xml:space="preserve"> </w:t>
      </w:r>
      <w:r w:rsidR="001516B0" w:rsidRPr="00B246D6">
        <w:rPr>
          <w:rFonts w:ascii="GHEA Grapalat" w:hAnsi="GHEA Grapalat" w:cs="Calibri"/>
          <w:sz w:val="20"/>
          <w:szCs w:val="20"/>
        </w:rPr>
        <w:t>ծա</w:t>
      </w:r>
      <w:r w:rsidR="00DA7A98" w:rsidRPr="00B246D6">
        <w:rPr>
          <w:rFonts w:ascii="GHEA Grapalat" w:hAnsi="GHEA Grapalat" w:cs="Calibri"/>
          <w:sz w:val="20"/>
          <w:szCs w:val="20"/>
        </w:rPr>
        <w:t xml:space="preserve">ռայությունների ձեռքբերման համար՝ </w:t>
      </w:r>
      <w:r w:rsidR="004A4970" w:rsidRPr="00B246D6">
        <w:rPr>
          <w:rFonts w:ascii="GHEA Grapalat" w:hAnsi="GHEA Grapalat" w:cs="Calibri"/>
          <w:sz w:val="20"/>
          <w:szCs w:val="20"/>
        </w:rPr>
        <w:t xml:space="preserve">  </w:t>
      </w:r>
    </w:p>
    <w:p w14:paraId="724A96D8" w14:textId="77777777" w:rsidR="004A4970" w:rsidRPr="00B246D6"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B246D6"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B246D6" w:rsidRDefault="00820934">
            <w:pPr>
              <w:spacing w:line="256" w:lineRule="auto"/>
              <w:jc w:val="center"/>
              <w:rPr>
                <w:rFonts w:ascii="GHEA Grapalat" w:hAnsi="GHEA Grapalat" w:cs="Calibri"/>
                <w:kern w:val="2"/>
                <w:sz w:val="22"/>
                <w:szCs w:val="22"/>
                <w:lang w:val="en-US"/>
                <w14:ligatures w14:val="standardContextual"/>
              </w:rPr>
            </w:pPr>
            <w:r w:rsidRPr="00B246D6">
              <w:rPr>
                <w:rFonts w:ascii="GHEA Grapalat" w:hAnsi="GHEA Grapalat" w:cs="Calibri"/>
                <w:kern w:val="2"/>
                <w:sz w:val="22"/>
                <w:szCs w:val="22"/>
                <w14:ligatures w14:val="standardContextual"/>
              </w:rPr>
              <w:t>ՉԱՓԱԲԱԺԻՆ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B246D6" w:rsidRDefault="004A4970" w:rsidP="00A37EF6">
            <w:pPr>
              <w:spacing w:line="256"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 xml:space="preserve">Գնման </w:t>
            </w:r>
            <w:r w:rsidR="00A37EF6" w:rsidRPr="00B246D6">
              <w:rPr>
                <w:rFonts w:ascii="GHEA Grapalat" w:hAnsi="GHEA Grapalat" w:cs="Calibri"/>
                <w:kern w:val="2"/>
                <w:sz w:val="22"/>
                <w:szCs w:val="22"/>
                <w14:ligatures w14:val="standardContextual"/>
              </w:rPr>
              <w:t>առարկան</w:t>
            </w:r>
          </w:p>
        </w:tc>
      </w:tr>
      <w:tr w:rsidR="004A4970" w:rsidRPr="00B246D6"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B246D6" w:rsidRDefault="00820934">
            <w:pPr>
              <w:spacing w:line="256"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ՉԱՓԱԲԱԺԻՆ</w:t>
            </w:r>
            <w:r w:rsidR="004A4970" w:rsidRPr="00B246D6">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5B53B5DB" w14:textId="3D60C289" w:rsidR="00730F87" w:rsidRPr="00B246D6" w:rsidRDefault="00834CE1" w:rsidP="00834CE1">
            <w:pPr>
              <w:rPr>
                <w:rFonts w:ascii="GHEA Grapalat" w:hAnsi="GHEA Grapalat" w:cs="Calibri"/>
                <w:sz w:val="22"/>
                <w:szCs w:val="22"/>
              </w:rPr>
            </w:pPr>
            <w:r w:rsidRPr="00B246D6">
              <w:rPr>
                <w:rFonts w:ascii="GHEA Grapalat" w:hAnsi="GHEA Grapalat"/>
                <w:sz w:val="22"/>
                <w:szCs w:val="22"/>
              </w:rPr>
              <w:t>Հանրային իրազեկման, կրթական և հաղորդակցման նպատակների իրականացման համար</w:t>
            </w:r>
            <w:r w:rsidRPr="00B246D6">
              <w:rPr>
                <w:rFonts w:ascii="GHEA Grapalat" w:hAnsi="GHEA Grapalat" w:cs="Arial"/>
                <w:sz w:val="22"/>
                <w:szCs w:val="22"/>
              </w:rPr>
              <w:t xml:space="preserve"> տեսանյութերի, հոդվածների և ռադիոհաղորդումների պատրաստման</w:t>
            </w:r>
            <w:r w:rsidRPr="00B246D6">
              <w:rPr>
                <w:rFonts w:ascii="GHEA Grapalat" w:hAnsi="GHEA Grapalat"/>
                <w:sz w:val="22"/>
                <w:szCs w:val="22"/>
              </w:rPr>
              <w:t xml:space="preserve"> ծառայություններ</w:t>
            </w:r>
          </w:p>
        </w:tc>
      </w:tr>
    </w:tbl>
    <w:p w14:paraId="4F0D6F9D" w14:textId="77777777" w:rsidR="004A4970" w:rsidRPr="00B246D6" w:rsidRDefault="004A4970" w:rsidP="004A4970">
      <w:pPr>
        <w:spacing w:line="252" w:lineRule="auto"/>
        <w:rPr>
          <w:rFonts w:ascii="GHEA Grapalat" w:hAnsi="GHEA Grapalat"/>
          <w:bCs/>
        </w:rPr>
        <w:sectPr w:rsidR="004A4970" w:rsidRPr="00B246D6" w:rsidSect="004A4970">
          <w:footerReference w:type="default" r:id="rId11"/>
          <w:pgSz w:w="11906" w:h="16838"/>
          <w:pgMar w:top="1008" w:right="926" w:bottom="630" w:left="1627" w:header="720" w:footer="144" w:gutter="0"/>
          <w:cols w:space="720"/>
        </w:sectPr>
      </w:pPr>
    </w:p>
    <w:p w14:paraId="26C1599D" w14:textId="77777777" w:rsidR="00825205" w:rsidRPr="00B246D6" w:rsidRDefault="00825205" w:rsidP="00E53298">
      <w:pPr>
        <w:spacing w:after="120"/>
        <w:jc w:val="center"/>
        <w:rPr>
          <w:rFonts w:ascii="GHEA Grapalat" w:hAnsi="GHEA Grapalat" w:cs="Calibri"/>
          <w:bCs/>
          <w:sz w:val="20"/>
          <w:szCs w:val="20"/>
        </w:rPr>
      </w:pPr>
    </w:p>
    <w:p w14:paraId="4FCBA133" w14:textId="77777777" w:rsidR="00BF5F4B" w:rsidRPr="00B246D6" w:rsidRDefault="00BF5F4B" w:rsidP="00BF5F4B">
      <w:pPr>
        <w:spacing w:before="240" w:after="240"/>
        <w:jc w:val="center"/>
        <w:rPr>
          <w:rFonts w:ascii="GHEA Grapalat" w:hAnsi="GHEA Grapalat" w:cs="Calibri"/>
          <w:sz w:val="28"/>
          <w:szCs w:val="28"/>
        </w:rPr>
      </w:pPr>
    </w:p>
    <w:p w14:paraId="3C77E1B7" w14:textId="77777777" w:rsidR="00834CE1" w:rsidRPr="00B246D6" w:rsidRDefault="00834CE1" w:rsidP="00605627">
      <w:pPr>
        <w:tabs>
          <w:tab w:val="left" w:pos="0"/>
        </w:tabs>
        <w:spacing w:after="60"/>
        <w:jc w:val="center"/>
        <w:rPr>
          <w:rFonts w:ascii="GHEA Grapalat" w:hAnsi="GHEA Grapalat" w:cs="Calibri"/>
          <w:sz w:val="22"/>
          <w:szCs w:val="22"/>
          <w:lang w:val="af-ZA"/>
        </w:rPr>
      </w:pPr>
    </w:p>
    <w:p w14:paraId="291120D0" w14:textId="77777777" w:rsidR="00143B16" w:rsidRPr="00B246D6" w:rsidRDefault="00143B16" w:rsidP="00143B16">
      <w:pPr>
        <w:ind w:right="6"/>
        <w:jc w:val="center"/>
        <w:rPr>
          <w:rFonts w:ascii="GHEA Grapalat" w:hAnsi="GHEA Grapalat" w:cs="Arial"/>
        </w:rPr>
      </w:pPr>
      <w:r w:rsidRPr="00B246D6">
        <w:rPr>
          <w:rFonts w:ascii="GHEA Grapalat" w:hAnsi="GHEA Grapalat" w:cs="Arial"/>
        </w:rPr>
        <w:t>ՏԵԽՆԻԿԱԿԱՆ</w:t>
      </w:r>
      <w:r w:rsidRPr="00B246D6">
        <w:rPr>
          <w:rFonts w:ascii="GHEA Grapalat" w:hAnsi="GHEA Grapalat" w:cs="Calibri"/>
        </w:rPr>
        <w:t xml:space="preserve"> </w:t>
      </w:r>
      <w:r w:rsidRPr="00B246D6">
        <w:rPr>
          <w:rFonts w:ascii="GHEA Grapalat" w:hAnsi="GHEA Grapalat" w:cs="Arial"/>
        </w:rPr>
        <w:t>ԲՆՈՒԹԱԳԻՐ</w:t>
      </w:r>
    </w:p>
    <w:p w14:paraId="112497D8" w14:textId="75C5881E" w:rsidR="00143B16" w:rsidRPr="00B246D6" w:rsidRDefault="00143B16" w:rsidP="00143B16">
      <w:pPr>
        <w:ind w:right="6"/>
        <w:jc w:val="right"/>
        <w:rPr>
          <w:rFonts w:ascii="GHEA Grapalat" w:hAnsi="GHEA Grapalat" w:cs="Calibri"/>
        </w:rPr>
      </w:pPr>
      <w:r w:rsidRPr="00B246D6">
        <w:rPr>
          <w:rFonts w:ascii="GHEA Grapalat" w:hAnsi="GHEA Grapalat" w:cs="Arial"/>
        </w:rPr>
        <w:t xml:space="preserve"> </w:t>
      </w:r>
    </w:p>
    <w:p w14:paraId="43E1E97F" w14:textId="77777777" w:rsidR="00143B16" w:rsidRPr="00B246D6" w:rsidRDefault="00143B16" w:rsidP="00143B16">
      <w:pPr>
        <w:rPr>
          <w:rFonts w:ascii="GHEA Grapalat" w:hAnsi="GHEA Grapalat" w:cs="Arial"/>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143B16" w:rsidRPr="00B246D6" w14:paraId="36738300" w14:textId="77777777" w:rsidTr="00885D01">
        <w:trPr>
          <w:trHeight w:val="611"/>
        </w:trPr>
        <w:tc>
          <w:tcPr>
            <w:tcW w:w="10660" w:type="dxa"/>
          </w:tcPr>
          <w:p w14:paraId="4CC79789" w14:textId="77777777" w:rsidR="00143B16" w:rsidRPr="00B246D6" w:rsidRDefault="00143B16" w:rsidP="00885D01">
            <w:pPr>
              <w:shd w:val="clear" w:color="auto" w:fill="FFFFFF"/>
              <w:spacing w:before="100" w:beforeAutospacing="1" w:after="100" w:afterAutospacing="1"/>
              <w:jc w:val="center"/>
              <w:rPr>
                <w:rFonts w:ascii="GHEA Grapalat" w:hAnsi="GHEA Grapalat" w:cs="Arial"/>
              </w:rPr>
            </w:pPr>
            <w:r w:rsidRPr="00B246D6">
              <w:rPr>
                <w:rFonts w:ascii="GHEA Grapalat" w:hAnsi="GHEA Grapalat"/>
              </w:rPr>
              <w:t>Ծառայությունների անվանում -հանրային իրազեկման, կրթական և հաղորդակցման նպատակների իրականացման համար</w:t>
            </w:r>
            <w:r w:rsidRPr="00B246D6">
              <w:rPr>
                <w:rFonts w:ascii="GHEA Grapalat" w:hAnsi="GHEA Grapalat" w:cs="Arial"/>
              </w:rPr>
              <w:t xml:space="preserve"> տեսանյութերի, հոդվածների և ռադիոհաղորդումների պատրաստման</w:t>
            </w:r>
            <w:r w:rsidRPr="00B246D6">
              <w:rPr>
                <w:rFonts w:ascii="GHEA Grapalat" w:hAnsi="GHEA Grapalat"/>
              </w:rPr>
              <w:t xml:space="preserve"> ծառայություններ </w:t>
            </w:r>
          </w:p>
          <w:p w14:paraId="200D39EA" w14:textId="77777777" w:rsidR="00143B16" w:rsidRPr="00B246D6" w:rsidRDefault="00143B16" w:rsidP="00885D01">
            <w:pPr>
              <w:shd w:val="clear" w:color="auto" w:fill="FFFFFF"/>
              <w:spacing w:before="100" w:beforeAutospacing="1" w:after="100" w:afterAutospacing="1"/>
              <w:jc w:val="center"/>
              <w:rPr>
                <w:rFonts w:ascii="GHEA Grapalat" w:hAnsi="GHEA Grapalat" w:cs="Arial"/>
              </w:rPr>
            </w:pPr>
          </w:p>
        </w:tc>
      </w:tr>
      <w:tr w:rsidR="00143B16" w:rsidRPr="00B246D6" w14:paraId="1BA2035A" w14:textId="77777777" w:rsidTr="00885D01">
        <w:tc>
          <w:tcPr>
            <w:tcW w:w="10660" w:type="dxa"/>
          </w:tcPr>
          <w:p w14:paraId="08756B4C" w14:textId="77777777" w:rsidR="00143B16" w:rsidRPr="00B246D6" w:rsidRDefault="00143B16" w:rsidP="00885D01">
            <w:pPr>
              <w:jc w:val="center"/>
              <w:rPr>
                <w:rFonts w:ascii="GHEA Grapalat" w:hAnsi="GHEA Grapalat"/>
                <w:bCs/>
              </w:rPr>
            </w:pPr>
            <w:r w:rsidRPr="00B246D6">
              <w:rPr>
                <w:rFonts w:ascii="GHEA Grapalat" w:hAnsi="GHEA Grapalat"/>
                <w:bCs/>
              </w:rPr>
              <w:t>Նկարագիր</w:t>
            </w:r>
          </w:p>
        </w:tc>
      </w:tr>
      <w:tr w:rsidR="00143B16" w:rsidRPr="00B246D6" w14:paraId="69772388" w14:textId="77777777" w:rsidTr="00885D01">
        <w:tc>
          <w:tcPr>
            <w:tcW w:w="10660" w:type="dxa"/>
          </w:tcPr>
          <w:p w14:paraId="316744C6" w14:textId="77777777" w:rsidR="00143B16" w:rsidRPr="00B246D6" w:rsidRDefault="00143B16" w:rsidP="00143B16">
            <w:pPr>
              <w:pStyle w:val="af1"/>
              <w:widowControl w:val="0"/>
              <w:numPr>
                <w:ilvl w:val="0"/>
                <w:numId w:val="18"/>
              </w:numPr>
              <w:autoSpaceDE w:val="0"/>
              <w:autoSpaceDN w:val="0"/>
              <w:spacing w:before="81" w:after="0"/>
              <w:jc w:val="both"/>
              <w:rPr>
                <w:rFonts w:ascii="GHEA Grapalat" w:hAnsi="GHEA Grapalat" w:cs="Arial"/>
                <w:lang w:val="hy-AM" w:eastAsia="en-GB"/>
              </w:rPr>
            </w:pPr>
            <w:proofErr w:type="spellStart"/>
            <w:r w:rsidRPr="00B246D6">
              <w:rPr>
                <w:rFonts w:ascii="GHEA Grapalat" w:hAnsi="GHEA Grapalat" w:cs="Arial"/>
                <w:bCs/>
                <w:color w:val="2C2D2E"/>
                <w:kern w:val="36"/>
              </w:rPr>
              <w:t>Ծրագրի</w:t>
            </w:r>
            <w:proofErr w:type="spellEnd"/>
            <w:r w:rsidRPr="00B246D6">
              <w:rPr>
                <w:rFonts w:ascii="GHEA Grapalat" w:hAnsi="GHEA Grapalat" w:cs="Arial"/>
                <w:bCs/>
                <w:color w:val="2C2D2E"/>
                <w:kern w:val="36"/>
              </w:rPr>
              <w:t xml:space="preserve"> </w:t>
            </w:r>
            <w:proofErr w:type="spellStart"/>
            <w:r w:rsidRPr="00B246D6">
              <w:rPr>
                <w:rFonts w:ascii="GHEA Grapalat" w:hAnsi="GHEA Grapalat" w:cs="Arial"/>
                <w:bCs/>
                <w:color w:val="2C2D2E"/>
                <w:kern w:val="36"/>
              </w:rPr>
              <w:t>նախապատմություն</w:t>
            </w:r>
            <w:proofErr w:type="spellEnd"/>
            <w:r w:rsidRPr="00B246D6">
              <w:rPr>
                <w:rFonts w:ascii="GHEA Grapalat" w:hAnsi="GHEA Grapalat" w:cs="Arial"/>
                <w:lang w:val="hy-AM" w:eastAsia="en-GB"/>
              </w:rPr>
              <w:t xml:space="preserve"> </w:t>
            </w:r>
          </w:p>
          <w:p w14:paraId="61C638CB" w14:textId="77777777" w:rsidR="00143B16" w:rsidRPr="00B246D6" w:rsidRDefault="00143B16" w:rsidP="00885D01">
            <w:pPr>
              <w:shd w:val="clear" w:color="auto" w:fill="FFFFFF"/>
              <w:jc w:val="both"/>
              <w:rPr>
                <w:rFonts w:ascii="GHEA Grapalat" w:hAnsi="GHEA Grapalat" w:cs="Arial"/>
                <w:lang w:eastAsia="en-GB"/>
              </w:rPr>
            </w:pPr>
            <w:r w:rsidRPr="00B246D6">
              <w:rPr>
                <w:rFonts w:ascii="GHEA Grapalat" w:hAnsi="GHEA Grapalat" w:cs="Arial"/>
                <w:lang w:eastAsia="en-GB"/>
              </w:rPr>
              <w:t>«Սևանա լճի ավազանում հողային ռեսուրսների և արժեքավոր էկոհամակարգերի պահպանում և կայուն կառավարում՝ ուղղված բազմակի օգուտների» ՄԱԶԾ–ԳԷՀ դրամաշնորհային ծրագրի շրջանակներում իրականացվում են միջոցառումներ՝ ուղղված Սևանա լճի ավազանում հողի կայուն կառավարմանը, արժեքավոր էկոհամակարգերի պահպանությանը և համայնքների դիմակայունության բարձրացմանը։ Նախատեսվում է պատրաստել տեղեկատվական-կրթական բնույթի տեսանյութեր, որոնք կներկայացնեն Ծրագրի շրջանակում իրականացվող միջոցառումները, դրանց արդյունքները, ինչպես նաև Ծրագրի նշանակությունը թիրախային տարածքների կենսաբազմազանության պահպանության, էկոհամակարգերի վերականգնման և կայուն կառավարման համատեքստում։</w:t>
            </w:r>
          </w:p>
          <w:p w14:paraId="0C7DADEC" w14:textId="77777777" w:rsidR="00143B16" w:rsidRPr="00B246D6" w:rsidRDefault="00143B16" w:rsidP="00885D01">
            <w:pPr>
              <w:shd w:val="clear" w:color="auto" w:fill="FFFFFF"/>
              <w:jc w:val="both"/>
              <w:outlineLvl w:val="0"/>
              <w:rPr>
                <w:rFonts w:ascii="GHEA Grapalat" w:hAnsi="GHEA Grapalat" w:cs="Arial"/>
                <w:i/>
                <w:lang w:eastAsia="en-GB"/>
              </w:rPr>
            </w:pPr>
          </w:p>
          <w:p w14:paraId="4C85F8F8" w14:textId="77777777" w:rsidR="00143B16" w:rsidRPr="00B246D6" w:rsidRDefault="00143B16" w:rsidP="00885D01">
            <w:pPr>
              <w:shd w:val="clear" w:color="auto" w:fill="FFFFFF"/>
              <w:jc w:val="both"/>
              <w:outlineLvl w:val="0"/>
              <w:rPr>
                <w:rFonts w:ascii="GHEA Grapalat" w:hAnsi="GHEA Grapalat" w:cs="Arial"/>
                <w:i/>
                <w:lang w:eastAsia="en-GB"/>
              </w:rPr>
            </w:pPr>
            <w:r w:rsidRPr="00B246D6">
              <w:rPr>
                <w:rFonts w:ascii="GHEA Grapalat" w:hAnsi="GHEA Grapalat" w:cs="Arial"/>
                <w:lang w:eastAsia="en-GB"/>
              </w:rPr>
              <w:t>Բովանդակության մշակումը պետք է իրականացվի ՄԱԶԾ (UNDP) բրենդավորման և տեսանելիության ուղեցույցների պահանջներին համապատասխան</w:t>
            </w:r>
            <w:r w:rsidRPr="00B246D6">
              <w:rPr>
                <w:rFonts w:ascii="GHEA Grapalat" w:hAnsi="GHEA Grapalat" w:cs="Arial"/>
                <w:i/>
                <w:lang w:eastAsia="en-GB"/>
              </w:rPr>
              <w:t>:</w:t>
            </w:r>
          </w:p>
          <w:p w14:paraId="4AAD31D0" w14:textId="77777777" w:rsidR="00143B16" w:rsidRPr="00B246D6" w:rsidRDefault="00143B16" w:rsidP="00885D01">
            <w:pPr>
              <w:spacing w:before="100" w:beforeAutospacing="1"/>
              <w:rPr>
                <w:rFonts w:ascii="GHEA Grapalat" w:hAnsi="GHEA Grapalat"/>
              </w:rPr>
            </w:pPr>
            <w:r w:rsidRPr="00B246D6">
              <w:rPr>
                <w:rFonts w:ascii="GHEA Grapalat" w:hAnsi="GHEA Grapalat" w:cs="Sylfaen"/>
                <w:bCs/>
              </w:rPr>
              <w:t>Տեխնիկական</w:t>
            </w:r>
            <w:r w:rsidRPr="00B246D6">
              <w:rPr>
                <w:rFonts w:ascii="GHEA Grapalat" w:hAnsi="GHEA Grapalat"/>
                <w:bCs/>
              </w:rPr>
              <w:t xml:space="preserve"> </w:t>
            </w:r>
            <w:r w:rsidRPr="00B246D6">
              <w:rPr>
                <w:rFonts w:ascii="GHEA Grapalat" w:hAnsi="GHEA Grapalat" w:cs="Sylfaen"/>
                <w:bCs/>
              </w:rPr>
              <w:t>առաջադրանք՝</w:t>
            </w:r>
            <w:r w:rsidRPr="00B246D6">
              <w:rPr>
                <w:rFonts w:ascii="GHEA Grapalat" w:hAnsi="GHEA Grapalat"/>
                <w:bCs/>
              </w:rPr>
              <w:t xml:space="preserve"> </w:t>
            </w:r>
            <w:r w:rsidRPr="00B246D6">
              <w:rPr>
                <w:rFonts w:ascii="GHEA Grapalat" w:hAnsi="GHEA Grapalat" w:cs="Sylfaen"/>
                <w:bCs/>
              </w:rPr>
              <w:t>վիդեոնյութերի</w:t>
            </w:r>
            <w:r w:rsidRPr="00B246D6">
              <w:rPr>
                <w:rFonts w:ascii="GHEA Grapalat" w:hAnsi="GHEA Grapalat"/>
                <w:bCs/>
              </w:rPr>
              <w:t xml:space="preserve"> </w:t>
            </w:r>
            <w:r w:rsidRPr="00B246D6">
              <w:rPr>
                <w:rFonts w:ascii="GHEA Grapalat" w:hAnsi="GHEA Grapalat" w:cs="Sylfaen"/>
                <w:bCs/>
              </w:rPr>
              <w:t>արտադրության</w:t>
            </w:r>
            <w:r w:rsidRPr="00B246D6">
              <w:rPr>
                <w:rFonts w:ascii="GHEA Grapalat" w:hAnsi="GHEA Grapalat"/>
                <w:bCs/>
              </w:rPr>
              <w:t xml:space="preserve"> </w:t>
            </w:r>
            <w:r w:rsidRPr="00B246D6">
              <w:rPr>
                <w:rFonts w:ascii="GHEA Grapalat" w:hAnsi="GHEA Grapalat" w:cs="Sylfaen"/>
                <w:bCs/>
              </w:rPr>
              <w:t>համար</w:t>
            </w:r>
          </w:p>
          <w:p w14:paraId="715CCBBB" w14:textId="77777777" w:rsidR="00143B16" w:rsidRPr="00B246D6" w:rsidRDefault="00143B16" w:rsidP="00885D01">
            <w:pPr>
              <w:shd w:val="clear" w:color="auto" w:fill="FFFFFF"/>
              <w:spacing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Ծառայության նպատակ</w:t>
            </w:r>
          </w:p>
          <w:p w14:paraId="1000B69A" w14:textId="77777777" w:rsidR="00143B16" w:rsidRPr="00B246D6" w:rsidRDefault="00143B16" w:rsidP="00885D01">
            <w:pPr>
              <w:shd w:val="clear" w:color="auto" w:fill="FFFFFF"/>
              <w:jc w:val="both"/>
              <w:rPr>
                <w:rFonts w:ascii="GHEA Grapalat" w:hAnsi="GHEA Grapalat" w:cs="Arial"/>
                <w:color w:val="2C2D2E"/>
              </w:rPr>
            </w:pPr>
            <w:r w:rsidRPr="00B246D6">
              <w:rPr>
                <w:rFonts w:ascii="GHEA Grapalat" w:hAnsi="GHEA Grapalat" w:cs="Arial"/>
                <w:color w:val="2C2D2E"/>
              </w:rPr>
              <w:t>Տվյալ չափաբաժնի շրջանակում նախատեսվում է երկու տեղեկատվական-կրթական տեսանյութերի արտադրություն, որոնք ուղղված են Սևանա լճի ավազանի էկոհամակարգերի պահպանության, հողային ռեսուրսների կայուն կառավարման և բնապահպանական խնդիրների վերաբերյալ հանրային իրազեկվածության բարձրացմանը։ Տեսանյութերը պետք է ներկայացնեն ծրագրի շրջանակում իրականացվող գործողությունները՝ ապահովելով դրանց բովանդակային ամբողջական, հասկանալի և ազդեցիկ ներկայացումը լայն լսարանի համար։</w:t>
            </w:r>
          </w:p>
          <w:p w14:paraId="0669FA8E" w14:textId="77777777" w:rsidR="00143B16" w:rsidRPr="00B246D6" w:rsidRDefault="00DC5029" w:rsidP="00885D01">
            <w:pPr>
              <w:jc w:val="both"/>
              <w:rPr>
                <w:rFonts w:ascii="GHEA Grapalat" w:hAnsi="GHEA Grapalat"/>
              </w:rPr>
            </w:pPr>
            <w:r>
              <w:rPr>
                <w:rFonts w:ascii="GHEA Grapalat" w:hAnsi="GHEA Grapalat"/>
              </w:rPr>
              <w:pict w14:anchorId="4C46CE6E">
                <v:rect id="_x0000_i1025" style="width:0;height:1.5pt" o:hralign="center" o:hrstd="t" o:hr="t" fillcolor="#a0a0a0" stroked="f"/>
              </w:pict>
            </w:r>
          </w:p>
          <w:p w14:paraId="2ABDCD70"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Ծառայության շրջանակ</w:t>
            </w:r>
          </w:p>
          <w:p w14:paraId="4E7F0FD6"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Տեսանյութ 1</w:t>
            </w:r>
          </w:p>
          <w:p w14:paraId="7B8F6FE3"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rPr>
              <w:t>Թեմա</w:t>
            </w:r>
            <w:r w:rsidRPr="00B246D6">
              <w:rPr>
                <w:rFonts w:ascii="GHEA Grapalat" w:hAnsi="GHEA Grapalat"/>
              </w:rPr>
              <w:t xml:space="preserve"> –Ծրագրի 6 թիրախային համայնքների /Վայոց ձորի մարզի Վայք, Եղեգիս, Ջերմուկ և Գեղարքունիքի մարզի Վարդենիս, Մարտունի և Շողակաթ/՝ կենսաբազմազանությունն ու պահպանությունը՝ որպես միասնական էկոհամակարգ։ </w:t>
            </w:r>
          </w:p>
          <w:p w14:paraId="48C44DED"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rPr>
              <w:lastRenderedPageBreak/>
              <w:t>Նպատակ</w:t>
            </w:r>
            <w:r w:rsidRPr="00B246D6">
              <w:rPr>
                <w:rFonts w:ascii="GHEA Grapalat" w:hAnsi="GHEA Grapalat"/>
              </w:rPr>
              <w:t xml:space="preserve"> – Տեսանյութի պատրաստման նպատակն է ներկայացնել թիրախային տարածքների հարուստ կենսաբազմազանությունը՝ այն դիտարկելով որպես Սևանի ավազանի միասնական և փոխկապակցված էկոհամակարգի անբաժանելի մաս։ Տեսանյութում պետք է լուսաբանվեն էկոհամակարգի պահպանման, վերականգնման և կայուն կառավարման ուղղությամբ իրականացվող գործողությունները՝ «Սևանա լճի ավազանում հողային ռեսուրսների և արժեքավոր էկոհամակարգերի պահպանում և կայուն կառավարում՝ ուղղված բազմակի օգուտների» ծրագրի շրջանակում՝ ընդգծելով դրանց բնապահպանական, սոցիալական և երկարաժամկետ կայուն զարգացման նշանակությունը։</w:t>
            </w:r>
          </w:p>
          <w:p w14:paraId="2DEE5DAF" w14:textId="77777777" w:rsidR="00143B16" w:rsidRPr="00B246D6" w:rsidRDefault="00143B16" w:rsidP="00885D01">
            <w:pPr>
              <w:rPr>
                <w:rFonts w:ascii="GHEA Grapalat" w:eastAsia="SimSun" w:hAnsi="GHEA Grapalat" w:cs="Arial"/>
                <w:iCs/>
              </w:rPr>
            </w:pPr>
            <w:r w:rsidRPr="00B246D6">
              <w:rPr>
                <w:rFonts w:ascii="GHEA Grapalat" w:eastAsia="SimSun" w:hAnsi="GHEA Grapalat" w:cs="Arial"/>
                <w:iCs/>
              </w:rPr>
              <w:t>Տեսանյութերում COP17 միջազգային կոնֆերանսի թեմատիկ ինտեգրում՝ ինչպես տեքստային (հեղինակային տեքստում ներառված մեջբերումների միջոցով), այնպես էլ վիզուալ (կոնֆերանսի տարբերանշանի և հիմնական տեսանյութի գունային լուծումների կիրառմամբ):</w:t>
            </w:r>
          </w:p>
          <w:p w14:paraId="2C8CBB39"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Ձևաչափ</w:t>
            </w:r>
            <w:r w:rsidRPr="00B246D6">
              <w:rPr>
                <w:rFonts w:ascii="GHEA Grapalat" w:hAnsi="GHEA Grapalat"/>
              </w:rPr>
              <w:t xml:space="preserve"> – Live-action</w:t>
            </w:r>
            <w:r w:rsidRPr="00B246D6">
              <w:rPr>
                <w:rFonts w:ascii="GHEA Grapalat" w:hAnsi="GHEA Grapalat"/>
              </w:rPr>
              <w:br/>
            </w:r>
            <w:r w:rsidRPr="00B246D6">
              <w:rPr>
                <w:rFonts w:ascii="GHEA Grapalat" w:hAnsi="GHEA Grapalat"/>
                <w:bCs/>
              </w:rPr>
              <w:t>Տևողություն</w:t>
            </w:r>
            <w:r w:rsidRPr="00B246D6">
              <w:rPr>
                <w:rFonts w:ascii="GHEA Grapalat" w:hAnsi="GHEA Grapalat"/>
              </w:rPr>
              <w:t xml:space="preserve"> – 02:10–03:00</w:t>
            </w:r>
            <w:r w:rsidRPr="00B246D6">
              <w:rPr>
                <w:rFonts w:ascii="GHEA Grapalat" w:hAnsi="GHEA Grapalat"/>
              </w:rPr>
              <w:br/>
            </w:r>
            <w:r w:rsidRPr="00B246D6">
              <w:rPr>
                <w:rFonts w:ascii="GHEA Grapalat" w:hAnsi="GHEA Grapalat"/>
                <w:bCs/>
              </w:rPr>
              <w:t>Լեզու</w:t>
            </w:r>
            <w:r w:rsidRPr="00B246D6">
              <w:rPr>
                <w:rFonts w:ascii="GHEA Grapalat" w:hAnsi="GHEA Grapalat"/>
              </w:rPr>
              <w:t xml:space="preserve"> – հայերեն (անգլերեն ենթագրերով)</w:t>
            </w:r>
            <w:r w:rsidRPr="00B246D6">
              <w:rPr>
                <w:rFonts w:ascii="GHEA Grapalat" w:hAnsi="GHEA Grapalat"/>
              </w:rPr>
              <w:br/>
            </w:r>
            <w:r w:rsidRPr="00B246D6">
              <w:rPr>
                <w:rFonts w:ascii="GHEA Grapalat" w:hAnsi="GHEA Grapalat"/>
                <w:bCs/>
              </w:rPr>
              <w:t>Հասանելիություն</w:t>
            </w:r>
            <w:r w:rsidRPr="00B246D6">
              <w:rPr>
                <w:rFonts w:ascii="GHEA Grapalat" w:hAnsi="GHEA Grapalat"/>
              </w:rPr>
              <w:t xml:space="preserve"> – սուրդոթարգմանություն խոցելի խմբերի համար</w:t>
            </w:r>
          </w:p>
          <w:p w14:paraId="2DF73979" w14:textId="77777777" w:rsidR="00143B16" w:rsidRPr="00B246D6" w:rsidRDefault="00DC5029" w:rsidP="00885D01">
            <w:pPr>
              <w:rPr>
                <w:rFonts w:ascii="GHEA Grapalat" w:hAnsi="GHEA Grapalat"/>
                <w:lang w:val="ru-RU"/>
              </w:rPr>
            </w:pPr>
            <w:r>
              <w:rPr>
                <w:rFonts w:ascii="GHEA Grapalat" w:hAnsi="GHEA Grapalat"/>
                <w:lang w:val="ru-RU"/>
              </w:rPr>
              <w:pict w14:anchorId="536A1E16">
                <v:rect id="_x0000_i1026" style="width:0;height:1.5pt" o:hralign="center" o:hrstd="t" o:hr="t" fillcolor="#a0a0a0" stroked="f"/>
              </w:pict>
            </w:r>
          </w:p>
          <w:p w14:paraId="0064A08A" w14:textId="77777777" w:rsidR="00143B16" w:rsidRPr="00B246D6" w:rsidRDefault="00143B16" w:rsidP="00885D01">
            <w:pPr>
              <w:spacing w:before="100" w:beforeAutospacing="1" w:after="100" w:afterAutospacing="1"/>
              <w:rPr>
                <w:rFonts w:ascii="GHEA Grapalat" w:hAnsi="GHEA Grapalat"/>
                <w:lang w:val="ru-RU"/>
              </w:rPr>
            </w:pPr>
            <w:r w:rsidRPr="00B246D6">
              <w:rPr>
                <w:rFonts w:ascii="GHEA Grapalat" w:hAnsi="GHEA Grapalat"/>
                <w:bCs/>
                <w:lang w:val="ru-RU"/>
              </w:rPr>
              <w:t>Տեսանյութ 2</w:t>
            </w:r>
          </w:p>
          <w:p w14:paraId="2F6F8FD9" w14:textId="77777777" w:rsidR="00143B16" w:rsidRPr="00B246D6" w:rsidRDefault="00143B16" w:rsidP="00885D01">
            <w:pPr>
              <w:spacing w:before="100" w:beforeAutospacing="1" w:after="100" w:afterAutospacing="1"/>
              <w:jc w:val="both"/>
              <w:rPr>
                <w:rFonts w:ascii="GHEA Grapalat" w:hAnsi="GHEA Grapalat"/>
              </w:rPr>
            </w:pPr>
            <w:r w:rsidRPr="00B246D6">
              <w:rPr>
                <w:rFonts w:ascii="GHEA Grapalat" w:hAnsi="GHEA Grapalat"/>
                <w:bCs/>
                <w:lang w:val="ru-RU"/>
              </w:rPr>
              <w:t>Թեմա</w:t>
            </w:r>
            <w:r w:rsidRPr="00B246D6">
              <w:rPr>
                <w:rFonts w:ascii="GHEA Grapalat" w:hAnsi="GHEA Grapalat"/>
                <w:lang w:val="ru-RU"/>
              </w:rPr>
              <w:t xml:space="preserve"> – Հող</w:t>
            </w:r>
            <w:r w:rsidRPr="00B246D6">
              <w:rPr>
                <w:rFonts w:ascii="GHEA Grapalat" w:hAnsi="GHEA Grapalat"/>
              </w:rPr>
              <w:t>երի</w:t>
            </w:r>
            <w:r w:rsidRPr="00B246D6">
              <w:rPr>
                <w:rFonts w:ascii="GHEA Grapalat" w:hAnsi="GHEA Grapalat"/>
                <w:lang w:val="ru-RU"/>
              </w:rPr>
              <w:t xml:space="preserve"> դեգրադաց</w:t>
            </w:r>
            <w:r w:rsidRPr="00B246D6">
              <w:rPr>
                <w:rFonts w:ascii="GHEA Grapalat" w:hAnsi="GHEA Grapalat"/>
              </w:rPr>
              <w:t>իայի չեզոքացում</w:t>
            </w:r>
          </w:p>
          <w:p w14:paraId="65EE36C5" w14:textId="77777777" w:rsidR="00143B16" w:rsidRPr="00B246D6" w:rsidRDefault="00143B16" w:rsidP="00885D01">
            <w:pPr>
              <w:spacing w:before="100" w:beforeAutospacing="1" w:after="100" w:afterAutospacing="1"/>
              <w:jc w:val="both"/>
              <w:rPr>
                <w:rFonts w:ascii="GHEA Grapalat" w:hAnsi="GHEA Grapalat"/>
                <w:lang w:val="ru-RU"/>
              </w:rPr>
            </w:pPr>
            <w:r w:rsidRPr="00B246D6">
              <w:rPr>
                <w:rFonts w:ascii="GHEA Grapalat" w:hAnsi="GHEA Grapalat"/>
                <w:bCs/>
                <w:lang w:val="ru-RU"/>
              </w:rPr>
              <w:t>Նպատակ</w:t>
            </w:r>
            <w:r w:rsidRPr="00B246D6">
              <w:rPr>
                <w:rFonts w:ascii="GHEA Grapalat" w:hAnsi="GHEA Grapalat"/>
                <w:lang w:val="ru-RU"/>
              </w:rPr>
              <w:t xml:space="preserve"> – Տեսանյութի նպատակն է ներկայացնել Գեղարքունիքի և Վայոց ձորի մարզերում հողերի դեգրադացիայի առկա խնդիրները՝ բացահայտելով դրանց հիմնական պատճառները, տարածման ազդեցությունները և մասնագիտական գնահատականները՝ բնապահպանական և սոցիալ-տնտեսական հնարավոր ռիսկերի համատեքստում։</w:t>
            </w:r>
          </w:p>
          <w:p w14:paraId="7EB821F8" w14:textId="77777777" w:rsidR="00143B16" w:rsidRPr="00B246D6" w:rsidRDefault="00143B16" w:rsidP="00885D01">
            <w:pPr>
              <w:spacing w:before="100" w:beforeAutospacing="1" w:after="100" w:afterAutospacing="1"/>
              <w:jc w:val="both"/>
              <w:rPr>
                <w:rFonts w:ascii="GHEA Grapalat" w:hAnsi="GHEA Grapalat"/>
                <w:lang w:val="ru-RU"/>
              </w:rPr>
            </w:pPr>
            <w:r w:rsidRPr="00B246D6">
              <w:rPr>
                <w:rFonts w:ascii="GHEA Grapalat" w:hAnsi="GHEA Grapalat"/>
                <w:lang w:val="ru-RU"/>
              </w:rPr>
              <w:t>Տեսանյութը պետք է ներկայացնի նաև հողերի վերականգնման և կայուն կառավարման հնարավոր լուծումները՝ անդրադառնալով ծրագրի շրջանակում իրականացվող ընթացիկ միջոցառումներին։ Հատուկ ուշադրություն պետք է դարձվի հողերի դեգրադացիայի կանխարգելմանը, հողերի բարելավմանը և էկոհամակարգային հավասարակշռության վերականգնմանն ուղղված գործողություններին։</w:t>
            </w:r>
          </w:p>
          <w:p w14:paraId="78FC1157" w14:textId="77777777" w:rsidR="00143B16" w:rsidRPr="00B246D6" w:rsidRDefault="00143B16" w:rsidP="00885D01">
            <w:pPr>
              <w:spacing w:before="100" w:beforeAutospacing="1" w:after="100" w:afterAutospacing="1"/>
              <w:rPr>
                <w:rFonts w:ascii="GHEA Grapalat" w:hAnsi="GHEA Grapalat"/>
              </w:rPr>
            </w:pPr>
            <w:r w:rsidRPr="00B246D6">
              <w:rPr>
                <w:rFonts w:ascii="GHEA Grapalat" w:hAnsi="GHEA Grapalat"/>
                <w:bCs/>
              </w:rPr>
              <w:t>Ձևաչափ</w:t>
            </w:r>
            <w:r w:rsidRPr="00B246D6">
              <w:rPr>
                <w:rFonts w:ascii="GHEA Grapalat" w:hAnsi="GHEA Grapalat"/>
              </w:rPr>
              <w:t xml:space="preserve"> – (Live-action)</w:t>
            </w:r>
            <w:r w:rsidRPr="00B246D6">
              <w:rPr>
                <w:rFonts w:ascii="GHEA Grapalat" w:hAnsi="GHEA Grapalat"/>
              </w:rPr>
              <w:br/>
            </w:r>
            <w:r w:rsidRPr="00B246D6">
              <w:rPr>
                <w:rFonts w:ascii="GHEA Grapalat" w:hAnsi="GHEA Grapalat"/>
                <w:bCs/>
              </w:rPr>
              <w:t>Տևողություն</w:t>
            </w:r>
            <w:r w:rsidRPr="00B246D6">
              <w:rPr>
                <w:rFonts w:ascii="GHEA Grapalat" w:hAnsi="GHEA Grapalat"/>
              </w:rPr>
              <w:t xml:space="preserve"> – 02:10–03:00</w:t>
            </w:r>
            <w:r w:rsidRPr="00B246D6">
              <w:rPr>
                <w:rFonts w:ascii="GHEA Grapalat" w:hAnsi="GHEA Grapalat"/>
              </w:rPr>
              <w:br/>
            </w:r>
            <w:r w:rsidRPr="00B246D6">
              <w:rPr>
                <w:rFonts w:ascii="GHEA Grapalat" w:hAnsi="GHEA Grapalat"/>
                <w:bCs/>
              </w:rPr>
              <w:t>Լեզու</w:t>
            </w:r>
            <w:r w:rsidRPr="00B246D6">
              <w:rPr>
                <w:rFonts w:ascii="GHEA Grapalat" w:hAnsi="GHEA Grapalat"/>
              </w:rPr>
              <w:t xml:space="preserve"> – հայերեն (անգլերեն ենթագրերով)</w:t>
            </w:r>
            <w:r w:rsidRPr="00B246D6">
              <w:rPr>
                <w:rFonts w:ascii="GHEA Grapalat" w:hAnsi="GHEA Grapalat"/>
              </w:rPr>
              <w:br/>
            </w:r>
            <w:r w:rsidRPr="00B246D6">
              <w:rPr>
                <w:rFonts w:ascii="GHEA Grapalat" w:hAnsi="GHEA Grapalat"/>
                <w:bCs/>
              </w:rPr>
              <w:t>Հասանելիություն</w:t>
            </w:r>
            <w:r w:rsidRPr="00B246D6">
              <w:rPr>
                <w:rFonts w:ascii="GHEA Grapalat" w:hAnsi="GHEA Grapalat"/>
              </w:rPr>
              <w:t xml:space="preserve"> – սուրդոթարգմանություն խոցելի խմբերի համար</w:t>
            </w:r>
          </w:p>
          <w:p w14:paraId="79322652"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Ծառայությունների իրականացման փուլեր և ժամկետներ</w:t>
            </w:r>
          </w:p>
          <w:p w14:paraId="13F51167" w14:textId="77777777" w:rsidR="00143B16" w:rsidRPr="00B246D6" w:rsidRDefault="00143B16" w:rsidP="00885D01">
            <w:pPr>
              <w:pStyle w:val="3"/>
              <w:jc w:val="both"/>
              <w:rPr>
                <w:rFonts w:ascii="GHEA Grapalat" w:hAnsi="GHEA Grapalat"/>
                <w:color w:val="auto"/>
                <w:sz w:val="24"/>
                <w:szCs w:val="24"/>
              </w:rPr>
            </w:pPr>
            <w:r w:rsidRPr="00B246D6">
              <w:rPr>
                <w:rFonts w:ascii="GHEA Grapalat" w:hAnsi="GHEA Grapalat"/>
                <w:color w:val="auto"/>
              </w:rPr>
              <w:t>1</w:t>
            </w:r>
            <w:r w:rsidRPr="00B246D6">
              <w:rPr>
                <w:rFonts w:ascii="GHEA Grapalat" w:hAnsi="GHEA Grapalat"/>
                <w:color w:val="auto"/>
                <w:sz w:val="24"/>
                <w:szCs w:val="24"/>
              </w:rPr>
              <w:t>. Նախաարտադրական փուլ (Pre-production)</w:t>
            </w:r>
          </w:p>
          <w:p w14:paraId="3BA94867"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Պատվիրատուի կողմից տրամադրված սցենարի նախնական նախագծի վերանայում և մասնագիտական լրամշակում, </w:t>
            </w:r>
          </w:p>
          <w:p w14:paraId="684B62CB"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Յուրաքանչյուր տեսանյութի համար մանրամասն սցենարների մշակում, </w:t>
            </w:r>
          </w:p>
          <w:p w14:paraId="2F19FB9C"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lastRenderedPageBreak/>
              <w:t xml:space="preserve">Նկարահանման վայրերի, անհրաժեշտ տեխնիկական միջոցների, գույքի և դերակատարների (անհրաժեշտության դեպքում) սահմանում, </w:t>
            </w:r>
          </w:p>
          <w:p w14:paraId="12D65ECD" w14:textId="77777777" w:rsidR="00143B16" w:rsidRPr="00B246D6" w:rsidRDefault="00143B16" w:rsidP="00143B16">
            <w:pPr>
              <w:numPr>
                <w:ilvl w:val="0"/>
                <w:numId w:val="19"/>
              </w:numPr>
              <w:spacing w:before="100" w:beforeAutospacing="1" w:after="100" w:afterAutospacing="1"/>
              <w:jc w:val="both"/>
              <w:rPr>
                <w:rFonts w:ascii="GHEA Grapalat" w:hAnsi="GHEA Grapalat"/>
              </w:rPr>
            </w:pPr>
            <w:r w:rsidRPr="00B246D6">
              <w:rPr>
                <w:rFonts w:ascii="GHEA Grapalat" w:hAnsi="GHEA Grapalat"/>
              </w:rPr>
              <w:t xml:space="preserve">Տեսողական ոճի, գունային լուծումների և ընդհանուր տոնայնության վերաբերյալ առաջարկությունների ներկայացում։ </w:t>
            </w:r>
          </w:p>
          <w:p w14:paraId="44FF8AC1" w14:textId="77777777" w:rsidR="00143B16" w:rsidRPr="00B246D6" w:rsidRDefault="00143B16" w:rsidP="00885D01">
            <w:pPr>
              <w:pStyle w:val="aff4"/>
              <w:jc w:val="both"/>
              <w:rPr>
                <w:rFonts w:ascii="GHEA Grapalat" w:hAnsi="GHEA Grapalat"/>
              </w:rPr>
            </w:pPr>
            <w:r w:rsidRPr="00B246D6">
              <w:rPr>
                <w:rStyle w:val="aff5"/>
                <w:rFonts w:ascii="GHEA Grapalat" w:hAnsi="GHEA Grapalat"/>
                <w:b w:val="0"/>
              </w:rPr>
              <w:t>Նշում</w:t>
            </w:r>
            <w:r w:rsidRPr="00B246D6">
              <w:rPr>
                <w:rStyle w:val="aff5"/>
                <w:rFonts w:ascii="Cambria Math" w:hAnsi="Cambria Math" w:cs="Cambria Math"/>
                <w:b w:val="0"/>
              </w:rPr>
              <w:t>․</w:t>
            </w:r>
            <w:r w:rsidRPr="00B246D6">
              <w:rPr>
                <w:rFonts w:ascii="GHEA Grapalat" w:hAnsi="GHEA Grapalat"/>
              </w:rPr>
              <w:t xml:space="preserve"> Սցենարները ներկայացվում են Պատվիրատուին և գործընկեր կազմակերպությունների համապատասխան մասնագետներին՝ քննարկման և առաջարկությունների ներկայացման նպատակով։ Սցենարային փոփոխությունների առավելագույն թույլատրելի թիվը՝ 5 (հինգ)։</w:t>
            </w:r>
          </w:p>
          <w:p w14:paraId="1A7AF55E" w14:textId="77777777" w:rsidR="00143B16" w:rsidRPr="00B246D6" w:rsidRDefault="00143B16" w:rsidP="00885D01">
            <w:pPr>
              <w:pStyle w:val="aff4"/>
              <w:jc w:val="both"/>
              <w:rPr>
                <w:rFonts w:ascii="GHEA Grapalat" w:hAnsi="GHEA Grapalat"/>
                <w:bCs/>
                <w:lang w:val="ru-RU"/>
              </w:rPr>
            </w:pPr>
            <w:r w:rsidRPr="00B246D6">
              <w:rPr>
                <w:rFonts w:ascii="GHEA Grapalat" w:hAnsi="GHEA Grapalat"/>
                <w:bCs/>
                <w:lang w:val="ru-RU"/>
              </w:rPr>
              <w:t>2. Արտադրական փուլ (Production)</w:t>
            </w:r>
          </w:p>
          <w:p w14:paraId="7A23D629"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Նկարահանումների իրականացում բարձր որակով (նվազագույնը՝ Full HD, նախընտրելի՝ 4K), </w:t>
            </w:r>
          </w:p>
          <w:p w14:paraId="4BDBD9E1"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Մասնագիտական լուսավորման և ձայնագրման ապահովում, </w:t>
            </w:r>
          </w:p>
          <w:p w14:paraId="4C4277A9"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 xml:space="preserve">Նկարահանման գործընթացի տեղում ռեժիսուրա և օպերատորական Ծառայությունների իրականացում, </w:t>
            </w:r>
          </w:p>
          <w:p w14:paraId="2CF56FF4" w14:textId="77777777" w:rsidR="00143B16" w:rsidRPr="00B246D6" w:rsidRDefault="00143B16" w:rsidP="00143B16">
            <w:pPr>
              <w:pStyle w:val="aff4"/>
              <w:numPr>
                <w:ilvl w:val="0"/>
                <w:numId w:val="20"/>
              </w:numPr>
              <w:spacing w:before="100" w:beforeAutospacing="1" w:after="100" w:afterAutospacing="1"/>
              <w:jc w:val="both"/>
              <w:rPr>
                <w:rFonts w:ascii="GHEA Grapalat" w:hAnsi="GHEA Grapalat"/>
                <w:lang w:val="ru-RU"/>
              </w:rPr>
            </w:pPr>
            <w:r w:rsidRPr="00B246D6">
              <w:rPr>
                <w:rFonts w:ascii="GHEA Grapalat" w:hAnsi="GHEA Grapalat"/>
                <w:lang w:val="ru-RU"/>
              </w:rPr>
              <w:t>Բազմապլան և բազմակողմանի կադրերի ապահովում՝ դինամիկ և որակյալ վիզուալ բովանդակություն ստանալու նպատակով։</w:t>
            </w:r>
          </w:p>
          <w:p w14:paraId="5ED4AA26"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3. Հետարտադրական փուլ (Post-production)</w:t>
            </w:r>
          </w:p>
          <w:p w14:paraId="1F904AB9"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Տեսանյութերի մոնտաժ և գունային ուղղում (color correction / color grading), </w:t>
            </w:r>
          </w:p>
          <w:p w14:paraId="7D8F69A7"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Երաժշտական ձևավորում և ձայնային դիզայն, </w:t>
            </w:r>
          </w:p>
          <w:p w14:paraId="01D532B1"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Ձայնային տեքստի (voice-over) ձայնագրում՝ անհրաժեշտության դեպքում, </w:t>
            </w:r>
          </w:p>
          <w:p w14:paraId="6B067010"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Անգլերեն ենթագրերի ավելացում, </w:t>
            </w:r>
          </w:p>
          <w:p w14:paraId="710605C1"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 xml:space="preserve">Սուրդոթարգմանության ապահովում, </w:t>
            </w:r>
          </w:p>
          <w:p w14:paraId="0F17BC45" w14:textId="77777777" w:rsidR="00143B16" w:rsidRPr="00B246D6" w:rsidRDefault="00143B16" w:rsidP="00143B16">
            <w:pPr>
              <w:numPr>
                <w:ilvl w:val="0"/>
                <w:numId w:val="21"/>
              </w:numPr>
              <w:spacing w:before="100" w:beforeAutospacing="1" w:after="100" w:afterAutospacing="1"/>
              <w:jc w:val="both"/>
              <w:rPr>
                <w:rFonts w:ascii="GHEA Grapalat" w:hAnsi="GHEA Grapalat"/>
              </w:rPr>
            </w:pPr>
            <w:r w:rsidRPr="00B246D6">
              <w:rPr>
                <w:rFonts w:ascii="GHEA Grapalat" w:hAnsi="GHEA Grapalat"/>
              </w:rPr>
              <w:t>Վերջնական տարբերակների տրամադրում բարձր լուծաչափով՝ վեբ և սոցիալական մեդիա հարթակների համար հարմար ձևաչափերով։</w:t>
            </w:r>
          </w:p>
          <w:p w14:paraId="1C9E5FFC"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4. Փոփոխությունների հաստատման կարգ</w:t>
            </w:r>
          </w:p>
          <w:p w14:paraId="02D513E0"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Նկարահանման գործընթացը կարող է մեկնարկել միայն սցենարի գրավոր հաստատումից հետո, </w:t>
            </w:r>
          </w:p>
          <w:p w14:paraId="43683D3C"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Նկարահանումներից հետո առաջարկվող փոփոխությունները կարող են կրել միայն վիզուալ և ձայնային բնույթ և չեն կարող շեղվել հաստատված սցենարից, </w:t>
            </w:r>
          </w:p>
          <w:p w14:paraId="1101FDDE"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 xml:space="preserve">Փոփոխությունների առավելագույն թույլատրելի թիվը՝ 5 (հինգ), </w:t>
            </w:r>
          </w:p>
          <w:p w14:paraId="1474FAAD" w14:textId="77777777" w:rsidR="00143B16" w:rsidRPr="00B246D6" w:rsidRDefault="00143B16" w:rsidP="00143B16">
            <w:pPr>
              <w:numPr>
                <w:ilvl w:val="0"/>
                <w:numId w:val="22"/>
              </w:numPr>
              <w:spacing w:before="100" w:beforeAutospacing="1" w:after="100" w:afterAutospacing="1"/>
              <w:rPr>
                <w:rFonts w:ascii="GHEA Grapalat" w:hAnsi="GHEA Grapalat"/>
              </w:rPr>
            </w:pPr>
            <w:r w:rsidRPr="00B246D6">
              <w:rPr>
                <w:rFonts w:ascii="GHEA Grapalat" w:hAnsi="GHEA Grapalat"/>
              </w:rPr>
              <w:t>Արտադրող թիմը պարտավոր է նախապես տեղեկացնել Պատվիրատուին բոլոր այն հանգամանքների մասին, որոնք կարող են ազդել վերջնական արդյունքի որակի կամ սահմանված ժամկետների վրա։</w:t>
            </w:r>
          </w:p>
          <w:p w14:paraId="66C18E32"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5. Տեխնիկական և ստեղծագործական նվազագույն պահանջներ</w:t>
            </w:r>
          </w:p>
          <w:p w14:paraId="2A78FBB7" w14:textId="77777777" w:rsidR="00143B16" w:rsidRPr="00B246D6" w:rsidRDefault="00143B16" w:rsidP="00885D01">
            <w:pPr>
              <w:pStyle w:val="aff4"/>
              <w:spacing w:line="276" w:lineRule="auto"/>
              <w:jc w:val="both"/>
              <w:rPr>
                <w:rFonts w:ascii="GHEA Grapalat" w:hAnsi="GHEA Grapalat"/>
              </w:rPr>
            </w:pPr>
            <w:r w:rsidRPr="00B246D6">
              <w:rPr>
                <w:rFonts w:ascii="GHEA Grapalat" w:hAnsi="GHEA Grapalat"/>
              </w:rPr>
              <w:t>Վիդեոնյութերի արտադրությունը պետք է համապատասխանի ժամանակակից վիդեոարտադրության տեխնիկական և ստեղծագործական բարձր չափանիշներին։ Մասնավորապես՝</w:t>
            </w:r>
          </w:p>
          <w:p w14:paraId="7E5D765D" w14:textId="3134A419"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Նկարահանումը պետք է իրականացվի նվազագույնը Full HD (1920×1080) որակով, նախընտրելի է 4K ձևաչափը՝ հետագա բազմաֆորմատ օգտա</w:t>
            </w:r>
            <w:r w:rsidR="008F41DA" w:rsidRPr="00B246D6">
              <w:rPr>
                <w:rFonts w:ascii="GHEA Grapalat" w:hAnsi="GHEA Grapalat"/>
              </w:rPr>
              <w:t xml:space="preserve"> </w:t>
            </w:r>
            <w:r w:rsidR="009E56F8" w:rsidRPr="00B246D6">
              <w:rPr>
                <w:rFonts w:ascii="GHEA Grapalat" w:hAnsi="GHEA Grapalat"/>
              </w:rPr>
              <w:t xml:space="preserve"> </w:t>
            </w:r>
            <w:r w:rsidRPr="00B246D6">
              <w:rPr>
                <w:rFonts w:ascii="GHEA Grapalat" w:hAnsi="GHEA Grapalat"/>
              </w:rPr>
              <w:t xml:space="preserve">գործման </w:t>
            </w:r>
            <w:r w:rsidRPr="00B246D6">
              <w:rPr>
                <w:rFonts w:ascii="GHEA Grapalat" w:hAnsi="GHEA Grapalat"/>
              </w:rPr>
              <w:lastRenderedPageBreak/>
              <w:t xml:space="preserve">հնարավորությունն ապահովելու նպատակով, </w:t>
            </w:r>
          </w:p>
          <w:p w14:paraId="6292DAA6"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Անհրաժեշտության դեպքում պետք է իրականացվեն օդային նկարահանումներ (դրոնով), </w:t>
            </w:r>
          </w:p>
          <w:p w14:paraId="36DAFEBA"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Պետք է կիրառվեն ինֆոգրաֆիկ, անիմացիոն և գրաֆիկական լուծումներ՝ տվյալների և բարդ գաղափարների պարզ և տեսողական ներկայացման համար, </w:t>
            </w:r>
          </w:p>
          <w:p w14:paraId="0A6AF90B"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 xml:space="preserve">Մոնտաժը պետք է ներառի պրոֆեսիոնալ անցումներ, դինամիկ վիզուալ լուծումներ և motion graphics տարրեր, </w:t>
            </w:r>
          </w:p>
          <w:p w14:paraId="44E0DBCF" w14:textId="77777777" w:rsidR="00143B16" w:rsidRPr="00B246D6" w:rsidRDefault="00143B16" w:rsidP="00143B16">
            <w:pPr>
              <w:numPr>
                <w:ilvl w:val="0"/>
                <w:numId w:val="23"/>
              </w:numPr>
              <w:spacing w:before="100" w:beforeAutospacing="1" w:after="100" w:afterAutospacing="1" w:line="276" w:lineRule="auto"/>
              <w:jc w:val="both"/>
              <w:rPr>
                <w:rFonts w:ascii="GHEA Grapalat" w:hAnsi="GHEA Grapalat"/>
              </w:rPr>
            </w:pPr>
            <w:r w:rsidRPr="00B246D6">
              <w:rPr>
                <w:rFonts w:ascii="GHEA Grapalat" w:hAnsi="GHEA Grapalat"/>
              </w:rPr>
              <w:t>Վերջնական արտադրանքը պետք է ապահովի հավասարակշռված գունային մշակում, բարձրորակ ձայն և միասնական վիզուալ ոճ։</w:t>
            </w:r>
          </w:p>
          <w:p w14:paraId="015D729D" w14:textId="77777777" w:rsidR="00143B16" w:rsidRPr="00B246D6" w:rsidRDefault="00143B16" w:rsidP="00885D01">
            <w:pPr>
              <w:pStyle w:val="3"/>
              <w:spacing w:line="276" w:lineRule="auto"/>
              <w:rPr>
                <w:rFonts w:ascii="GHEA Grapalat" w:hAnsi="GHEA Grapalat"/>
                <w:color w:val="auto"/>
              </w:rPr>
            </w:pPr>
            <w:r w:rsidRPr="00B246D6">
              <w:rPr>
                <w:rFonts w:ascii="GHEA Grapalat" w:hAnsi="GHEA Grapalat"/>
                <w:color w:val="auto"/>
              </w:rPr>
              <w:t>6. Տեղեկատվական և հեղինակային իրավունքի պահանջներ</w:t>
            </w:r>
          </w:p>
          <w:p w14:paraId="79029F6A"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Տեսանյութերում օգտագործվող տեղեկատվությունը պետք է հիմնված լինի բաց և վստահելի աղբյուրների վրա, </w:t>
            </w:r>
          </w:p>
          <w:p w14:paraId="74AA900E"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Վիճակագրական և այլ տվյալները պետք է ստուգվեն առնվազն երեք անկախ աղբյուրներով, </w:t>
            </w:r>
          </w:p>
          <w:p w14:paraId="4E6559B4"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 xml:space="preserve">Արխիվային նյութերի օգտագործման դեպքում սկզբնաղբյուրների հղումները պարտադիր են, </w:t>
            </w:r>
          </w:p>
          <w:p w14:paraId="212F2888" w14:textId="77777777" w:rsidR="00143B16" w:rsidRPr="00B246D6" w:rsidRDefault="00143B16" w:rsidP="00143B16">
            <w:pPr>
              <w:numPr>
                <w:ilvl w:val="0"/>
                <w:numId w:val="24"/>
              </w:numPr>
              <w:spacing w:before="100" w:beforeAutospacing="1" w:after="100" w:afterAutospacing="1" w:line="276" w:lineRule="auto"/>
              <w:rPr>
                <w:rFonts w:ascii="GHEA Grapalat" w:hAnsi="GHEA Grapalat"/>
              </w:rPr>
            </w:pPr>
            <w:r w:rsidRPr="00B246D6">
              <w:rPr>
                <w:rFonts w:ascii="GHEA Grapalat" w:hAnsi="GHEA Grapalat"/>
              </w:rPr>
              <w:t>Երաժշտական ձևավորման համար պետք է օգտագործվեն հեղինակային իրավունքի խախտումներ չառաջացնող, ազատ կամ լիցենզավորված նյութեր, որոնք կիրառելի են սոցիալական մեդիա հարթակներում։</w:t>
            </w:r>
          </w:p>
          <w:p w14:paraId="2932B097" w14:textId="77777777" w:rsidR="00143B16" w:rsidRPr="00B246D6" w:rsidRDefault="00143B16" w:rsidP="00885D01">
            <w:pPr>
              <w:pStyle w:val="3"/>
              <w:spacing w:line="276" w:lineRule="auto"/>
              <w:jc w:val="both"/>
              <w:rPr>
                <w:rFonts w:ascii="GHEA Grapalat" w:hAnsi="GHEA Grapalat"/>
                <w:color w:val="auto"/>
              </w:rPr>
            </w:pPr>
            <w:r w:rsidRPr="00B246D6">
              <w:rPr>
                <w:rFonts w:ascii="GHEA Grapalat" w:hAnsi="GHEA Grapalat"/>
                <w:color w:val="auto"/>
              </w:rPr>
              <w:t>7. Հեղինակային իրավունք</w:t>
            </w:r>
          </w:p>
          <w:p w14:paraId="18AD59C3" w14:textId="77777777" w:rsidR="00143B16" w:rsidRPr="00B246D6" w:rsidRDefault="00143B16" w:rsidP="00885D01">
            <w:pPr>
              <w:pStyle w:val="aff4"/>
              <w:spacing w:line="276" w:lineRule="auto"/>
              <w:jc w:val="both"/>
              <w:rPr>
                <w:rFonts w:ascii="GHEA Grapalat" w:hAnsi="GHEA Grapalat"/>
              </w:rPr>
            </w:pPr>
            <w:r w:rsidRPr="00B246D6">
              <w:rPr>
                <w:rFonts w:ascii="GHEA Grapalat" w:hAnsi="GHEA Grapalat"/>
              </w:rPr>
              <w:t>Վերջնական արտադրանքը հանդիսանում է Պատվիրատուի սեփականությունը և չի կարող օգտագործվել արտադրող թիմի կողմից կոմերցիոն, սոցիալական կամ այլ նպատակներով առանց Պատվիրատուի նախնական գրավոր համաձայնության։ Տեսանյութերի հեղինակային իրավունքները պատկանում են ՀՀ ՇՄՆ «Բնապահպանական ծրագրերի իրականացման գրասենյակ» ՊՀ-ին։</w:t>
            </w:r>
          </w:p>
          <w:p w14:paraId="4D595D90" w14:textId="77777777" w:rsidR="00143B16" w:rsidRPr="00B246D6" w:rsidRDefault="00143B16" w:rsidP="00885D01">
            <w:pPr>
              <w:pStyle w:val="aff4"/>
              <w:spacing w:line="276" w:lineRule="auto"/>
              <w:jc w:val="both"/>
              <w:rPr>
                <w:rFonts w:ascii="GHEA Grapalat" w:hAnsi="GHEA Grapalat"/>
                <w:bCs/>
              </w:rPr>
            </w:pPr>
            <w:r w:rsidRPr="00B246D6">
              <w:rPr>
                <w:rFonts w:ascii="GHEA Grapalat" w:hAnsi="GHEA Grapalat"/>
                <w:bCs/>
              </w:rPr>
              <w:t>8. Ներկայացվող պահանջներ</w:t>
            </w:r>
          </w:p>
          <w:p w14:paraId="78674157"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Դիմող կազմակերպությունները պետք է ունենան վիդեոարտադրության ոլորտում առնվազն 3 (երեք) տարվա մասնագիտական փորձ, </w:t>
            </w:r>
          </w:p>
          <w:p w14:paraId="2C429341"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Կազմակերպությունը պետք է ունենա ձևավորված արտադրական թիմ (մշտական կամ պայմանագրային մասնագետների ներգրավմամբ), </w:t>
            </w:r>
          </w:p>
          <w:p w14:paraId="1117E6C7"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Հայտին պարտադիր կցվում է պորտֆոլիոն, որը պետք է ներառի՝ </w:t>
            </w:r>
          </w:p>
          <w:p w14:paraId="5CFD22AE" w14:textId="77777777" w:rsidR="00143B16" w:rsidRPr="00B246D6" w:rsidRDefault="00143B16" w:rsidP="00143B16">
            <w:pPr>
              <w:pStyle w:val="aff4"/>
              <w:numPr>
                <w:ilvl w:val="1"/>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առնվազն 5 (հինգ) սեփական արտադրության վիդեոնյութ, </w:t>
            </w:r>
          </w:p>
          <w:p w14:paraId="76284480" w14:textId="77777777" w:rsidR="00143B16" w:rsidRPr="00B246D6" w:rsidRDefault="00143B16" w:rsidP="00143B16">
            <w:pPr>
              <w:pStyle w:val="aff4"/>
              <w:numPr>
                <w:ilvl w:val="1"/>
                <w:numId w:val="25"/>
              </w:numPr>
              <w:spacing w:before="100" w:beforeAutospacing="1" w:after="100" w:afterAutospacing="1" w:line="276" w:lineRule="auto"/>
              <w:jc w:val="both"/>
              <w:rPr>
                <w:rFonts w:ascii="GHEA Grapalat" w:hAnsi="GHEA Grapalat"/>
              </w:rPr>
            </w:pPr>
            <w:r w:rsidRPr="00B246D6">
              <w:rPr>
                <w:rFonts w:ascii="GHEA Grapalat" w:hAnsi="GHEA Grapalat"/>
              </w:rPr>
              <w:t xml:space="preserve">առնվազն 3 (երեք) վիդեոնյութ՝ միջազգային կազմակերպությունների պատվերով, </w:t>
            </w:r>
          </w:p>
          <w:p w14:paraId="01D8D3CC" w14:textId="77777777" w:rsidR="00143B16" w:rsidRPr="00B246D6" w:rsidRDefault="00143B16" w:rsidP="00143B16">
            <w:pPr>
              <w:pStyle w:val="aff4"/>
              <w:numPr>
                <w:ilvl w:val="0"/>
                <w:numId w:val="25"/>
              </w:numPr>
              <w:spacing w:before="100" w:beforeAutospacing="1" w:after="100" w:afterAutospacing="1" w:line="276" w:lineRule="auto"/>
              <w:jc w:val="both"/>
              <w:rPr>
                <w:rFonts w:ascii="GHEA Grapalat" w:hAnsi="GHEA Grapalat"/>
              </w:rPr>
            </w:pPr>
            <w:r w:rsidRPr="00B246D6">
              <w:rPr>
                <w:rFonts w:ascii="GHEA Grapalat" w:hAnsi="GHEA Grapalat"/>
              </w:rPr>
              <w:t>Ներկայացված Ծառայություններից առնվազն մեկը պետք է լինի բնապահպանական կամ շրջակա միջավայրի թեմատիկ ուղղվածությամբ։</w:t>
            </w:r>
          </w:p>
          <w:p w14:paraId="7641DECC" w14:textId="77777777" w:rsidR="00143B16" w:rsidRPr="00B246D6" w:rsidRDefault="00143B16" w:rsidP="00885D01">
            <w:pPr>
              <w:pStyle w:val="aff4"/>
              <w:rPr>
                <w:rFonts w:ascii="GHEA Grapalat" w:hAnsi="GHEA Grapalat"/>
              </w:rPr>
            </w:pPr>
            <w:r w:rsidRPr="00B246D6">
              <w:rPr>
                <w:rFonts w:ascii="GHEA Grapalat" w:hAnsi="GHEA Grapalat" w:cs="Arial"/>
                <w:bCs/>
                <w:color w:val="2C2D2E"/>
                <w:kern w:val="36"/>
              </w:rPr>
              <w:lastRenderedPageBreak/>
              <w:t>9. Ընդունման կարգ</w:t>
            </w:r>
          </w:p>
          <w:p w14:paraId="580D1FF6" w14:textId="77777777" w:rsidR="00143B16" w:rsidRPr="00B246D6" w:rsidRDefault="00143B16" w:rsidP="00885D01">
            <w:pPr>
              <w:shd w:val="clear" w:color="auto" w:fill="FFFFFF"/>
              <w:spacing w:before="100" w:beforeAutospacing="1" w:after="100" w:afterAutospacing="1"/>
              <w:jc w:val="both"/>
              <w:rPr>
                <w:rFonts w:ascii="GHEA Grapalat" w:hAnsi="GHEA Grapalat" w:cs="Arial"/>
                <w:color w:val="2C2D2E"/>
              </w:rPr>
            </w:pPr>
            <w:r w:rsidRPr="00B246D6">
              <w:rPr>
                <w:rFonts w:ascii="GHEA Grapalat" w:hAnsi="GHEA Grapalat" w:cs="Arial"/>
                <w:color w:val="2C2D2E"/>
              </w:rPr>
              <w:t>Ծառայությունների արդյունքները համարվում են ընդունված, եթե՝</w:t>
            </w:r>
          </w:p>
          <w:p w14:paraId="0A9007D9"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դիզայնը, բովանդակությունը հաստատվել է պատվիրատուի կողմից</w:t>
            </w:r>
          </w:p>
          <w:p w14:paraId="5289BD63"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 xml:space="preserve">տեսանյութերը համապատասխանում են հաստատված պայմաններին </w:t>
            </w:r>
          </w:p>
          <w:p w14:paraId="09336997" w14:textId="77777777" w:rsidR="00143B16" w:rsidRPr="00B246D6" w:rsidRDefault="00143B16" w:rsidP="00143B16">
            <w:pPr>
              <w:numPr>
                <w:ilvl w:val="0"/>
                <w:numId w:val="17"/>
              </w:numPr>
              <w:shd w:val="clear" w:color="auto" w:fill="FFFFFF"/>
              <w:spacing w:before="100" w:beforeAutospacing="1" w:after="100" w:afterAutospacing="1" w:line="276" w:lineRule="auto"/>
              <w:jc w:val="both"/>
              <w:rPr>
                <w:rFonts w:ascii="GHEA Grapalat" w:hAnsi="GHEA Grapalat" w:cs="Arial"/>
                <w:color w:val="2C2D2E"/>
              </w:rPr>
            </w:pPr>
            <w:r w:rsidRPr="00B246D6">
              <w:rPr>
                <w:rFonts w:ascii="GHEA Grapalat" w:hAnsi="GHEA Grapalat" w:cs="Arial"/>
                <w:color w:val="2C2D2E"/>
              </w:rPr>
              <w:t>ապահովված են տեխնիկական և որակական պահանջները</w:t>
            </w:r>
          </w:p>
          <w:p w14:paraId="14668B8B"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10. Ծառայությունների իրականացման ժամկետ</w:t>
            </w:r>
          </w:p>
          <w:p w14:paraId="3D040420" w14:textId="77777777" w:rsidR="00143B16" w:rsidRPr="00B246D6" w:rsidRDefault="00143B16" w:rsidP="00885D01">
            <w:pPr>
              <w:pStyle w:val="aff4"/>
              <w:jc w:val="both"/>
              <w:rPr>
                <w:rFonts w:ascii="GHEA Grapalat" w:hAnsi="GHEA Grapalat"/>
              </w:rPr>
            </w:pPr>
            <w:r w:rsidRPr="00B246D6">
              <w:rPr>
                <w:rFonts w:ascii="GHEA Grapalat" w:hAnsi="GHEA Grapalat"/>
              </w:rPr>
              <w:t xml:space="preserve">Ծառայությունները պետք է իրականացվեն պայմանագրի ստորագրումից հետո մինչև </w:t>
            </w:r>
            <w:r w:rsidRPr="00B246D6">
              <w:rPr>
                <w:rFonts w:ascii="GHEA Grapalat" w:hAnsi="GHEA Grapalat"/>
                <w:highlight w:val="yellow"/>
              </w:rPr>
              <w:t>50</w:t>
            </w:r>
            <w:r w:rsidRPr="00B246D6">
              <w:rPr>
                <w:rFonts w:ascii="GHEA Grapalat" w:hAnsi="GHEA Grapalat"/>
              </w:rPr>
              <w:t xml:space="preserve"> աշխատանքային օրվա ընթացքում։</w:t>
            </w:r>
          </w:p>
          <w:p w14:paraId="5E1F150B" w14:textId="77777777" w:rsidR="00143B16" w:rsidRPr="00B246D6" w:rsidRDefault="00143B16" w:rsidP="00885D01">
            <w:pPr>
              <w:shd w:val="clear" w:color="auto" w:fill="FFFFFF"/>
              <w:spacing w:before="100" w:beforeAutospacing="1" w:after="100" w:afterAutospacing="1" w:line="276" w:lineRule="auto"/>
              <w:ind w:left="720"/>
              <w:jc w:val="both"/>
              <w:rPr>
                <w:rFonts w:ascii="GHEA Grapalat" w:hAnsi="GHEA Grapalat" w:cs="Arial"/>
                <w:color w:val="2C2D2E"/>
              </w:rPr>
            </w:pPr>
          </w:p>
        </w:tc>
      </w:tr>
    </w:tbl>
    <w:p w14:paraId="1A9AFEC3" w14:textId="77777777" w:rsidR="00143B16" w:rsidRPr="00B246D6" w:rsidRDefault="00143B16" w:rsidP="00143B16">
      <w:pPr>
        <w:rPr>
          <w:rFonts w:ascii="GHEA Grapalat" w:hAnsi="GHEA Grapalat" w:cs="Arial"/>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143B16" w:rsidRPr="00B246D6" w14:paraId="40B5BC31" w14:textId="77777777" w:rsidTr="00885D01">
        <w:tc>
          <w:tcPr>
            <w:tcW w:w="10660" w:type="dxa"/>
          </w:tcPr>
          <w:p w14:paraId="472C36F6" w14:textId="77777777" w:rsidR="00143B16" w:rsidRPr="00B246D6" w:rsidRDefault="00143B16" w:rsidP="00885D01">
            <w:pPr>
              <w:spacing w:before="100" w:beforeAutospacing="1"/>
              <w:rPr>
                <w:rFonts w:ascii="GHEA Grapalat" w:hAnsi="GHEA Grapalat"/>
              </w:rPr>
            </w:pPr>
            <w:r w:rsidRPr="00B246D6">
              <w:rPr>
                <w:rFonts w:ascii="GHEA Grapalat" w:hAnsi="GHEA Grapalat"/>
              </w:rPr>
              <w:t xml:space="preserve"> 2</w:t>
            </w:r>
            <w:r w:rsidRPr="00B246D6">
              <w:rPr>
                <w:rFonts w:ascii="Cambria Math" w:hAnsi="Cambria Math" w:cs="Cambria Math"/>
              </w:rPr>
              <w:t>․</w:t>
            </w:r>
            <w:r w:rsidRPr="00B246D6">
              <w:rPr>
                <w:rFonts w:ascii="GHEA Grapalat" w:hAnsi="GHEA Grapalat"/>
              </w:rPr>
              <w:t xml:space="preserve"> </w:t>
            </w:r>
            <w:r w:rsidRPr="00B246D6">
              <w:rPr>
                <w:rFonts w:ascii="GHEA Grapalat" w:hAnsi="GHEA Grapalat" w:cs="Sylfaen"/>
              </w:rPr>
              <w:t>Տեխնիկական</w:t>
            </w:r>
            <w:r w:rsidRPr="00B246D6">
              <w:rPr>
                <w:rFonts w:ascii="GHEA Grapalat" w:hAnsi="GHEA Grapalat"/>
              </w:rPr>
              <w:t xml:space="preserve"> </w:t>
            </w:r>
            <w:r w:rsidRPr="00B246D6">
              <w:rPr>
                <w:rFonts w:ascii="GHEA Grapalat" w:hAnsi="GHEA Grapalat" w:cs="Sylfaen"/>
              </w:rPr>
              <w:t>առաջադրանք՝</w:t>
            </w:r>
            <w:r w:rsidRPr="00B246D6">
              <w:rPr>
                <w:rFonts w:ascii="GHEA Grapalat" w:hAnsi="GHEA Grapalat"/>
              </w:rPr>
              <w:t xml:space="preserve"> </w:t>
            </w:r>
            <w:r w:rsidRPr="00B246D6">
              <w:rPr>
                <w:rFonts w:ascii="GHEA Grapalat" w:hAnsi="GHEA Grapalat" w:cs="Sylfaen"/>
              </w:rPr>
              <w:t>երկու</w:t>
            </w:r>
            <w:r w:rsidRPr="00B246D6">
              <w:rPr>
                <w:rFonts w:ascii="GHEA Grapalat" w:hAnsi="GHEA Grapalat"/>
              </w:rPr>
              <w:t xml:space="preserve"> </w:t>
            </w:r>
            <w:r w:rsidRPr="00B246D6">
              <w:rPr>
                <w:rFonts w:ascii="GHEA Grapalat" w:hAnsi="GHEA Grapalat" w:cs="Sylfaen"/>
              </w:rPr>
              <w:t>հոդվածների</w:t>
            </w:r>
            <w:r w:rsidRPr="00B246D6">
              <w:rPr>
                <w:rFonts w:ascii="GHEA Grapalat" w:hAnsi="GHEA Grapalat"/>
              </w:rPr>
              <w:t xml:space="preserve"> </w:t>
            </w:r>
            <w:r w:rsidRPr="00B246D6">
              <w:rPr>
                <w:rFonts w:ascii="GHEA Grapalat" w:hAnsi="GHEA Grapalat" w:cs="Sylfaen"/>
              </w:rPr>
              <w:t>պատրաստման</w:t>
            </w:r>
            <w:r w:rsidRPr="00B246D6">
              <w:rPr>
                <w:rFonts w:ascii="GHEA Grapalat" w:hAnsi="GHEA Grapalat"/>
              </w:rPr>
              <w:t xml:space="preserve"> </w:t>
            </w:r>
            <w:r w:rsidRPr="00B246D6">
              <w:rPr>
                <w:rFonts w:ascii="GHEA Grapalat" w:hAnsi="GHEA Grapalat" w:cs="Sylfaen"/>
              </w:rPr>
              <w:t>համար</w:t>
            </w:r>
          </w:p>
          <w:p w14:paraId="06455715"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1. Աշխատանքի նպատակ</w:t>
            </w:r>
          </w:p>
          <w:p w14:paraId="2D2A80B2"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Հոդվածների նպատակն է ներկայացնել «Սևանա լճի ավազանում հողային ռեսուրսների և արժեքավոր էկոհամակարգերի պահպանում և կայուն կառավարում՝ ուղղված բազմակի օգուտների» դրամաշնորհային ծրագրի շահառուների հաջողության պատմությունները՝ ընդգծելով ծրագրի ազդեցությունը տեղական մակարդակում։</w:t>
            </w:r>
          </w:p>
          <w:p w14:paraId="5297EBC1"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Հատուկ ուշադրություն պետք է դարձվի այն հանգամանքին, թե ինչպես են ծրագրի շրջանակում տրամադրված նյութատեխնիկական միջոցները և մասնագիտական խորհրդատվությունը նպաստել գյուղատնտեսական արտադրանքի որակի և արդյունավետության բարձրացմանը, ինչպես նաև շահառուների կենսամակարդակի բարելավմանը։</w:t>
            </w:r>
          </w:p>
          <w:p w14:paraId="293C22B5"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Շահառուները պետք է ընտրվեն Գեղարքունիքի և Վայոց ձորի մարզերի ծրագրում ընդգրկված համայնքներից։</w:t>
            </w:r>
          </w:p>
          <w:p w14:paraId="030C3A32" w14:textId="77777777" w:rsidR="00143B16" w:rsidRPr="00B246D6" w:rsidRDefault="00143B16" w:rsidP="00885D01">
            <w:pPr>
              <w:spacing w:line="276" w:lineRule="auto"/>
              <w:jc w:val="both"/>
              <w:rPr>
                <w:rFonts w:ascii="GHEA Grapalat" w:hAnsi="GHEA Grapalat"/>
              </w:rPr>
            </w:pPr>
            <w:r w:rsidRPr="00B246D6">
              <w:rPr>
                <w:rFonts w:ascii="GHEA Grapalat" w:hAnsi="GHEA Grapalat"/>
              </w:rPr>
              <w:t>Հոդվածներում պետք է արտացոլվի նաև COP17 միջազգային կոնֆերանսի թեմատիկ ուղղվածությունը՝ ցույց տալով ծրագրի արդյունքների համընկնումը գլոբալ բնապահպանական օրակարգի հետ։</w:t>
            </w:r>
          </w:p>
          <w:p w14:paraId="07214BBC"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2. Ծառայության շրջանակ</w:t>
            </w:r>
          </w:p>
          <w:p w14:paraId="23632E4A"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Յուրաքանչյուր հոդվածի ծավալը՝ 3–4 էջ (A4 ձևաչափով), </w:t>
            </w:r>
          </w:p>
          <w:p w14:paraId="2EF37FD3"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Յուրաքանչյուր հոդվածում՝ առնվազն 3 (երեք) բարձրորակ, պրոֆեսիոնալ լուսանկար, որոնք ներկայացնում են շահառուների գործունեությունն ու ձեռքբերումները, </w:t>
            </w:r>
          </w:p>
          <w:p w14:paraId="4E7BA006"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Հոդվածների խմբագրման և լրամշակման հնարավորություն՝ առավելագույնը 5 (հինգ) անգամ, </w:t>
            </w:r>
          </w:p>
          <w:p w14:paraId="77B6EA9E"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Հոդվածները պետք է պատրաստվեն հրապարակման համար Հայաստանի առաջատար լրատվամիջոցներում (օր.՝ </w:t>
            </w:r>
            <w:hyperlink r:id="rId12" w:tgtFrame="_new" w:history="1">
              <w:r w:rsidRPr="00B246D6">
                <w:rPr>
                  <w:rFonts w:ascii="GHEA Grapalat" w:hAnsi="GHEA Grapalat"/>
                  <w:color w:val="0000FF"/>
                  <w:u w:val="single"/>
                </w:rPr>
                <w:t>www.news.am</w:t>
              </w:r>
            </w:hyperlink>
            <w:r w:rsidRPr="00B246D6">
              <w:rPr>
                <w:rFonts w:ascii="GHEA Grapalat" w:hAnsi="GHEA Grapalat"/>
              </w:rPr>
              <w:t xml:space="preserve">, </w:t>
            </w:r>
            <w:hyperlink r:id="rId13" w:tgtFrame="_new" w:history="1">
              <w:r w:rsidRPr="00B246D6">
                <w:rPr>
                  <w:rFonts w:ascii="GHEA Grapalat" w:hAnsi="GHEA Grapalat"/>
                  <w:color w:val="0000FF"/>
                  <w:u w:val="single"/>
                </w:rPr>
                <w:t>www.tert.am</w:t>
              </w:r>
            </w:hyperlink>
            <w:r w:rsidRPr="00B246D6">
              <w:rPr>
                <w:rFonts w:ascii="GHEA Grapalat" w:hAnsi="GHEA Grapalat"/>
              </w:rPr>
              <w:t xml:space="preserve">, </w:t>
            </w:r>
            <w:hyperlink r:id="rId14" w:tgtFrame="_new" w:history="1">
              <w:r w:rsidRPr="00B246D6">
                <w:rPr>
                  <w:rFonts w:ascii="GHEA Grapalat" w:hAnsi="GHEA Grapalat"/>
                  <w:color w:val="0000FF"/>
                  <w:u w:val="single"/>
                </w:rPr>
                <w:t>www.mediamax.am</w:t>
              </w:r>
            </w:hyperlink>
            <w:r w:rsidRPr="00B246D6">
              <w:rPr>
                <w:rFonts w:ascii="GHEA Grapalat" w:hAnsi="GHEA Grapalat"/>
              </w:rPr>
              <w:t xml:space="preserve">, </w:t>
            </w:r>
            <w:hyperlink r:id="rId15" w:tgtFrame="_new" w:history="1">
              <w:r w:rsidRPr="00B246D6">
                <w:rPr>
                  <w:rFonts w:ascii="GHEA Grapalat" w:hAnsi="GHEA Grapalat"/>
                  <w:color w:val="0000FF"/>
                  <w:u w:val="single"/>
                </w:rPr>
                <w:t>www.armenpress.am</w:t>
              </w:r>
            </w:hyperlink>
            <w:r w:rsidRPr="00B246D6">
              <w:rPr>
                <w:rFonts w:ascii="GHEA Grapalat" w:hAnsi="GHEA Grapalat"/>
              </w:rPr>
              <w:t xml:space="preserve"> և այլն), </w:t>
            </w:r>
          </w:p>
          <w:p w14:paraId="3F53AF3A"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t xml:space="preserve">Հրապարակումը կազմակերպվում է Կապալառուի կողմից՝ լրատվամիջոցի ընտրությունը նախապես համաձայնեցնելով Պատվիրատուի հետ, </w:t>
            </w:r>
          </w:p>
          <w:p w14:paraId="0876196B" w14:textId="77777777" w:rsidR="00143B16" w:rsidRPr="00B246D6" w:rsidRDefault="00143B16" w:rsidP="00143B16">
            <w:pPr>
              <w:pStyle w:val="a7"/>
              <w:numPr>
                <w:ilvl w:val="0"/>
                <w:numId w:val="26"/>
              </w:numPr>
              <w:contextualSpacing w:val="0"/>
              <w:jc w:val="both"/>
              <w:rPr>
                <w:rFonts w:ascii="GHEA Grapalat" w:hAnsi="GHEA Grapalat"/>
              </w:rPr>
            </w:pPr>
            <w:r w:rsidRPr="00B246D6">
              <w:rPr>
                <w:rFonts w:ascii="GHEA Grapalat" w:hAnsi="GHEA Grapalat"/>
              </w:rPr>
              <w:lastRenderedPageBreak/>
              <w:t>Հրապարակված նյութերը հանդիսանում են Պատվիրատուի սեփականությունը և կարող են հետագայում օգտագործվել նրա և դոնոր կազմակերպությունների պաշտոնական կայքէջերում և սոցիալական մեդիա հարթակներում։</w:t>
            </w:r>
          </w:p>
          <w:p w14:paraId="35B9CD14"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3. Ներկայացվող պահանջներ</w:t>
            </w:r>
          </w:p>
          <w:p w14:paraId="33FD3C60" w14:textId="77777777" w:rsidR="00143B16" w:rsidRPr="00B246D6" w:rsidRDefault="00143B16" w:rsidP="00885D01">
            <w:pPr>
              <w:jc w:val="both"/>
              <w:rPr>
                <w:rFonts w:ascii="GHEA Grapalat" w:hAnsi="GHEA Grapalat"/>
              </w:rPr>
            </w:pPr>
            <w:r w:rsidRPr="00B246D6">
              <w:rPr>
                <w:rFonts w:ascii="GHEA Grapalat" w:hAnsi="GHEA Grapalat"/>
              </w:rPr>
              <w:t xml:space="preserve">Հոդվածների պատրաստման ոլորտում առնվազն 2 (երկու) տարվա մասնագիտական փորձ, </w:t>
            </w:r>
          </w:p>
          <w:p w14:paraId="15020CFD" w14:textId="77777777" w:rsidR="00143B16" w:rsidRPr="00B246D6" w:rsidRDefault="00143B16" w:rsidP="00885D01">
            <w:pPr>
              <w:jc w:val="both"/>
              <w:rPr>
                <w:rFonts w:ascii="GHEA Grapalat" w:hAnsi="GHEA Grapalat"/>
              </w:rPr>
            </w:pPr>
            <w:r w:rsidRPr="00B246D6">
              <w:rPr>
                <w:rFonts w:ascii="GHEA Grapalat" w:hAnsi="GHEA Grapalat"/>
              </w:rPr>
              <w:t xml:space="preserve">Լրատվամիջոցների հետ համագործակցության հաստատված փորձ, </w:t>
            </w:r>
          </w:p>
          <w:p w14:paraId="0AB8FEC9" w14:textId="77777777" w:rsidR="00143B16" w:rsidRPr="00B246D6" w:rsidRDefault="00143B16" w:rsidP="00885D01">
            <w:pPr>
              <w:jc w:val="both"/>
              <w:rPr>
                <w:rFonts w:ascii="GHEA Grapalat" w:hAnsi="GHEA Grapalat"/>
              </w:rPr>
            </w:pPr>
            <w:r w:rsidRPr="00B246D6">
              <w:rPr>
                <w:rFonts w:ascii="GHEA Grapalat" w:hAnsi="GHEA Grapalat"/>
              </w:rPr>
              <w:t xml:space="preserve">Թեմայի խորքային ուսումնասիրման և պատմողական (storytelling) նյութերի պատրաստման փորձ, </w:t>
            </w:r>
          </w:p>
          <w:p w14:paraId="76131352" w14:textId="77777777" w:rsidR="00143B16" w:rsidRPr="00B246D6" w:rsidRDefault="00143B16" w:rsidP="00885D01">
            <w:pPr>
              <w:jc w:val="both"/>
              <w:rPr>
                <w:rFonts w:ascii="GHEA Grapalat" w:hAnsi="GHEA Grapalat"/>
              </w:rPr>
            </w:pPr>
            <w:r w:rsidRPr="00B246D6">
              <w:rPr>
                <w:rFonts w:ascii="GHEA Grapalat" w:hAnsi="GHEA Grapalat"/>
              </w:rPr>
              <w:t xml:space="preserve">Որակյալ լուսանկարների ապահովման փորձառություն կամ պրոֆեսիոնալ լուսանկարչի ներգրավման հնարավորություն, </w:t>
            </w:r>
          </w:p>
          <w:p w14:paraId="54D93ABB" w14:textId="77777777" w:rsidR="00143B16" w:rsidRPr="00B246D6" w:rsidRDefault="00143B16" w:rsidP="00885D01">
            <w:pPr>
              <w:jc w:val="both"/>
              <w:rPr>
                <w:rFonts w:ascii="GHEA Grapalat" w:hAnsi="GHEA Grapalat"/>
              </w:rPr>
            </w:pPr>
            <w:r w:rsidRPr="00B246D6">
              <w:rPr>
                <w:rFonts w:ascii="GHEA Grapalat" w:hAnsi="GHEA Grapalat"/>
              </w:rPr>
              <w:t>Առնվազն 3 (երեք) հրապարակված հոդվածների ներկայացում՝ մեկ կամ մի քանի մեդիա հարթակներում։</w:t>
            </w:r>
          </w:p>
          <w:p w14:paraId="2CAF0136"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4. Ծառայությունների փուլերը և ժամկետները</w:t>
            </w:r>
          </w:p>
          <w:p w14:paraId="50CE2FF6"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Շահառուների ընտրություն, նախնական ուսումնասիրություն և նախապատրաստական Ծառայություններ – մինչև 10 օր, </w:t>
            </w:r>
          </w:p>
          <w:p w14:paraId="1112C4D1"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Հարցազրույցների կազմակերպում և լուսանկարահանում – մինչև 5 օր, </w:t>
            </w:r>
          </w:p>
          <w:p w14:paraId="18152E3D"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 xml:space="preserve">Հոդվածների պատրաստում և խմբագրում – մինչև 10 օր, </w:t>
            </w:r>
          </w:p>
          <w:p w14:paraId="7F9BA95B" w14:textId="77777777" w:rsidR="00143B16" w:rsidRPr="00B246D6" w:rsidRDefault="00143B16" w:rsidP="00143B16">
            <w:pPr>
              <w:numPr>
                <w:ilvl w:val="0"/>
                <w:numId w:val="27"/>
              </w:numPr>
              <w:spacing w:before="100" w:beforeAutospacing="1" w:after="100" w:afterAutospacing="1"/>
              <w:jc w:val="both"/>
              <w:rPr>
                <w:rFonts w:ascii="GHEA Grapalat" w:hAnsi="GHEA Grapalat"/>
              </w:rPr>
            </w:pPr>
            <w:r w:rsidRPr="00B246D6">
              <w:rPr>
                <w:rFonts w:ascii="GHEA Grapalat" w:hAnsi="GHEA Grapalat"/>
              </w:rPr>
              <w:t>Հոդվածների հրապարակում լրատվամիջոցների հարթակներում – մինչև 5 օր։</w:t>
            </w:r>
          </w:p>
          <w:p w14:paraId="11BD080A"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5. Հատուկ պահանջներ</w:t>
            </w:r>
          </w:p>
          <w:p w14:paraId="1BEA2467"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Հոդվածները պետք է ներառեն չափելի և փաստարկված արդյունքներ (օրինակ՝ արտադրողականության աճ, եկամտի փոփոխություն, սոցիալ-տնտեսական ազդեցություն), </w:t>
            </w:r>
          </w:p>
          <w:p w14:paraId="008342D0"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Պետք է ներկայացվեն շահառուների կարծիքներ և ուղիղ խոսք (մեջբերումներ)՝ նյութերի հավաստիությունն ու ազդեցիկությունը բարձրացնելու նպատակով, </w:t>
            </w:r>
          </w:p>
          <w:p w14:paraId="46A6CC4D"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 xml:space="preserve">COP17 միջազգային կոնֆերանսի թեմատիկան պետք է ինտեգրված լինի բովանդակության մեջ՝ ընդգծելով ծրագրի արդյունքների գլոբալ նշանակությունը, </w:t>
            </w:r>
          </w:p>
          <w:p w14:paraId="07F87C4C" w14:textId="77777777" w:rsidR="00143B16" w:rsidRPr="00B246D6" w:rsidRDefault="00143B16" w:rsidP="00143B16">
            <w:pPr>
              <w:numPr>
                <w:ilvl w:val="0"/>
                <w:numId w:val="28"/>
              </w:numPr>
              <w:spacing w:before="100" w:beforeAutospacing="1" w:after="100" w:afterAutospacing="1"/>
              <w:jc w:val="both"/>
              <w:rPr>
                <w:rFonts w:ascii="GHEA Grapalat" w:hAnsi="GHEA Grapalat"/>
              </w:rPr>
            </w:pPr>
            <w:r w:rsidRPr="00B246D6">
              <w:rPr>
                <w:rFonts w:ascii="GHEA Grapalat" w:hAnsi="GHEA Grapalat"/>
              </w:rPr>
              <w:t>Լուսանկարները պետք է լինեն բարձր որակի, արտացոլեն իրական իրավիճակները և ապահովեն պրոֆեսիոնալ վիզուալ ներկայացում շահառուների գործունեության և արդյունքների վերաբերյալ։</w:t>
            </w:r>
          </w:p>
          <w:p w14:paraId="62C511C6" w14:textId="77777777" w:rsidR="00143B16" w:rsidRPr="00B246D6" w:rsidRDefault="00143B16" w:rsidP="00885D01">
            <w:pPr>
              <w:shd w:val="clear" w:color="auto" w:fill="FFFFFF"/>
              <w:spacing w:after="240" w:line="480" w:lineRule="atLeast"/>
              <w:jc w:val="both"/>
              <w:outlineLvl w:val="0"/>
              <w:rPr>
                <w:rFonts w:ascii="GHEA Grapalat" w:hAnsi="GHEA Grapalat" w:cs="Arial"/>
                <w:bCs/>
                <w:color w:val="2C2D2E"/>
                <w:kern w:val="36"/>
              </w:rPr>
            </w:pPr>
            <w:r w:rsidRPr="00B246D6">
              <w:rPr>
                <w:rFonts w:ascii="GHEA Grapalat" w:hAnsi="GHEA Grapalat" w:cs="Arial"/>
                <w:bCs/>
                <w:color w:val="2C2D2E"/>
                <w:kern w:val="36"/>
              </w:rPr>
              <w:t>6. Ծառայությունների մատուցման ժամկետ</w:t>
            </w:r>
          </w:p>
          <w:p w14:paraId="3D47D28A" w14:textId="77777777" w:rsidR="00143B16" w:rsidRPr="00B246D6" w:rsidRDefault="00143B16" w:rsidP="00885D01">
            <w:pPr>
              <w:shd w:val="clear" w:color="auto" w:fill="FFFFFF"/>
              <w:spacing w:before="100" w:beforeAutospacing="1" w:after="100" w:afterAutospacing="1"/>
              <w:jc w:val="both"/>
              <w:rPr>
                <w:rFonts w:ascii="GHEA Grapalat" w:hAnsi="GHEA Grapalat" w:cs="Arial"/>
                <w:color w:val="2C2D2E"/>
              </w:rPr>
            </w:pPr>
            <w:r w:rsidRPr="00B246D6">
              <w:rPr>
                <w:rFonts w:ascii="GHEA Grapalat" w:hAnsi="GHEA Grapalat" w:cs="Arial"/>
                <w:color w:val="2C2D2E"/>
              </w:rPr>
              <w:t>Ծառայությունները պետք է մատուցվեն</w:t>
            </w:r>
            <w:r w:rsidRPr="00B246D6">
              <w:rPr>
                <w:rFonts w:ascii="Calibri" w:hAnsi="Calibri" w:cs="Calibri"/>
                <w:color w:val="2C2D2E"/>
              </w:rPr>
              <w:t> </w:t>
            </w:r>
            <w:r w:rsidRPr="00B246D6">
              <w:rPr>
                <w:rFonts w:ascii="GHEA Grapalat" w:hAnsi="GHEA Grapalat" w:cs="Arial"/>
                <w:color w:val="2C2D2E"/>
              </w:rPr>
              <w:t xml:space="preserve">պայմանագրի ստորագրումից հետո մինչև </w:t>
            </w:r>
            <w:r w:rsidRPr="00B246D6">
              <w:rPr>
                <w:rFonts w:ascii="GHEA Grapalat" w:hAnsi="GHEA Grapalat" w:cs="Arial"/>
                <w:color w:val="2C2D2E"/>
                <w:highlight w:val="yellow"/>
              </w:rPr>
              <w:t>30</w:t>
            </w:r>
            <w:r w:rsidRPr="00B246D6">
              <w:rPr>
                <w:rFonts w:ascii="GHEA Grapalat" w:hAnsi="GHEA Grapalat" w:cs="Arial"/>
                <w:color w:val="2C2D2E"/>
              </w:rPr>
              <w:t xml:space="preserve"> աշխատանքային օրվա ընթացքում։</w:t>
            </w:r>
          </w:p>
          <w:p w14:paraId="0764CA68" w14:textId="77777777" w:rsidR="00143B16" w:rsidRPr="00B246D6" w:rsidRDefault="00143B16" w:rsidP="00885D01">
            <w:pPr>
              <w:shd w:val="clear" w:color="auto" w:fill="FFFFFF"/>
              <w:spacing w:before="100" w:beforeAutospacing="1" w:after="100" w:afterAutospacing="1" w:line="276" w:lineRule="auto"/>
              <w:ind w:left="720"/>
              <w:jc w:val="both"/>
              <w:rPr>
                <w:rFonts w:ascii="GHEA Grapalat" w:hAnsi="GHEA Grapalat" w:cs="Arial"/>
                <w:color w:val="2C2D2E"/>
              </w:rPr>
            </w:pPr>
          </w:p>
        </w:tc>
      </w:tr>
      <w:tr w:rsidR="00143B16" w:rsidRPr="00B246D6" w14:paraId="6436BB06" w14:textId="77777777" w:rsidTr="00885D01">
        <w:tc>
          <w:tcPr>
            <w:tcW w:w="10660" w:type="dxa"/>
          </w:tcPr>
          <w:p w14:paraId="1701776C" w14:textId="77777777" w:rsidR="00143B16" w:rsidRPr="00B246D6" w:rsidRDefault="00143B16" w:rsidP="00885D01">
            <w:pPr>
              <w:shd w:val="clear" w:color="auto" w:fill="FFFFFF"/>
              <w:spacing w:after="240" w:line="480" w:lineRule="atLeast"/>
              <w:outlineLvl w:val="0"/>
              <w:rPr>
                <w:rFonts w:ascii="GHEA Grapalat" w:hAnsi="GHEA Grapalat" w:cs="Arial"/>
                <w:bCs/>
                <w:color w:val="2C2D2E"/>
                <w:kern w:val="36"/>
              </w:rPr>
            </w:pPr>
            <w:r w:rsidRPr="00B246D6">
              <w:rPr>
                <w:rFonts w:ascii="GHEA Grapalat" w:hAnsi="GHEA Grapalat" w:cs="Arial"/>
                <w:bCs/>
                <w:color w:val="2C2D2E"/>
                <w:kern w:val="36"/>
              </w:rPr>
              <w:lastRenderedPageBreak/>
              <w:t>3</w:t>
            </w:r>
            <w:r w:rsidRPr="00B246D6">
              <w:rPr>
                <w:rFonts w:ascii="Cambria Math" w:hAnsi="Cambria Math" w:cs="Cambria Math"/>
                <w:bCs/>
                <w:color w:val="2C2D2E"/>
                <w:kern w:val="36"/>
              </w:rPr>
              <w:t>․</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Տեխնիկական</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առաջադրանք՝</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երկու</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ռադիոհաղորդումների</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կամ</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պոդքասթերի</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պատրաստման</w:t>
            </w:r>
            <w:r w:rsidRPr="00B246D6">
              <w:rPr>
                <w:rFonts w:ascii="GHEA Grapalat" w:hAnsi="GHEA Grapalat" w:cs="Arial"/>
                <w:bCs/>
                <w:color w:val="2C2D2E"/>
                <w:kern w:val="36"/>
              </w:rPr>
              <w:t xml:space="preserve"> </w:t>
            </w:r>
            <w:r w:rsidRPr="00B246D6">
              <w:rPr>
                <w:rFonts w:ascii="GHEA Grapalat" w:hAnsi="GHEA Grapalat" w:cs="Sylfaen"/>
                <w:bCs/>
                <w:color w:val="2C2D2E"/>
                <w:kern w:val="36"/>
              </w:rPr>
              <w:t>համար</w:t>
            </w:r>
          </w:p>
          <w:p w14:paraId="2E4F38FC" w14:textId="77777777" w:rsidR="00143B16" w:rsidRPr="00B246D6" w:rsidRDefault="00143B16" w:rsidP="00885D01">
            <w:pPr>
              <w:pStyle w:val="3"/>
              <w:rPr>
                <w:rFonts w:ascii="GHEA Grapalat" w:hAnsi="GHEA Grapalat"/>
                <w:color w:val="auto"/>
              </w:rPr>
            </w:pPr>
            <w:r w:rsidRPr="00B246D6">
              <w:rPr>
                <w:rFonts w:ascii="GHEA Grapalat" w:hAnsi="GHEA Grapalat"/>
                <w:color w:val="auto"/>
              </w:rPr>
              <w:t>1. Ծառայության  նպատակ</w:t>
            </w:r>
          </w:p>
          <w:p w14:paraId="3049F1B7" w14:textId="77777777" w:rsidR="00143B16" w:rsidRPr="00B246D6" w:rsidRDefault="00143B16" w:rsidP="00885D01">
            <w:pPr>
              <w:pStyle w:val="aff4"/>
              <w:jc w:val="both"/>
              <w:rPr>
                <w:rFonts w:ascii="GHEA Grapalat" w:hAnsi="GHEA Grapalat"/>
              </w:rPr>
            </w:pPr>
            <w:r w:rsidRPr="00B246D6">
              <w:rPr>
                <w:rFonts w:ascii="GHEA Grapalat" w:hAnsi="GHEA Grapalat"/>
              </w:rPr>
              <w:lastRenderedPageBreak/>
              <w:t>Ռադիոհաղորդումների կամ պոդքասթերի նպատակն է ներկայացնել «Սևանա լճի ավազանում հողային ռեսուրսների և արժեքավոր էկոհամակարգերի պահպանում և կայուն կառավարում՝ ուղղված բազմակի օգուտների» դրամաշնորհային ծրագրի շրջանակներում իրականացված Ծառայությունները, ձեռք բերված արդյունքները և ծրագրի ազդեցությունը տեղական և ազգային մակարդակներում։</w:t>
            </w:r>
          </w:p>
          <w:p w14:paraId="1FCACEFA" w14:textId="77777777" w:rsidR="00143B16" w:rsidRPr="00B246D6" w:rsidRDefault="00143B16" w:rsidP="00885D01">
            <w:pPr>
              <w:pStyle w:val="aff4"/>
              <w:jc w:val="both"/>
              <w:rPr>
                <w:rFonts w:ascii="GHEA Grapalat" w:hAnsi="GHEA Grapalat"/>
              </w:rPr>
            </w:pPr>
            <w:r w:rsidRPr="00B246D6">
              <w:rPr>
                <w:rFonts w:ascii="GHEA Grapalat" w:hAnsi="GHEA Grapalat"/>
              </w:rPr>
              <w:t>Հաղորդումների միջոցով պետք է ներկայացվեն ծրագրի հիմնական ուղղությունները, իրականացված միջոցառումները, շահառուների և մասնագետների փորձառությունները, ինչպես նաև ծրագրի ներդրումը հողերի կայուն կառավարման, կենսաբազմազանության պահպանման և համայնքների կայուն զարգացման գործընթացներում։</w:t>
            </w:r>
          </w:p>
          <w:p w14:paraId="427309F6" w14:textId="77777777" w:rsidR="00143B16" w:rsidRPr="00B246D6" w:rsidRDefault="00143B16" w:rsidP="00885D01">
            <w:pPr>
              <w:pStyle w:val="aff4"/>
              <w:jc w:val="both"/>
              <w:rPr>
                <w:rFonts w:ascii="GHEA Grapalat" w:hAnsi="GHEA Grapalat"/>
              </w:rPr>
            </w:pPr>
            <w:r w:rsidRPr="00B246D6">
              <w:rPr>
                <w:rFonts w:ascii="GHEA Grapalat" w:hAnsi="GHEA Grapalat"/>
              </w:rPr>
              <w:t>Հատուկ ուշադրություն պետք է դարձվի COP17 միջազգային կոնֆերանսի թեմատիկ ուղղվածությանը՝ ընդգծելով ծրագրի արդյունքների համապատասխանությունը գլոբալ բնապահպանական օրակարգին և միջազգային պարտավորություններին։</w:t>
            </w:r>
          </w:p>
          <w:p w14:paraId="52520499"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2. Ծառայության շրջանակ</w:t>
            </w:r>
          </w:p>
          <w:p w14:paraId="542F6BFB" w14:textId="77777777" w:rsidR="00DD484F" w:rsidRPr="00B246D6" w:rsidRDefault="00143B16" w:rsidP="00885D01">
            <w:pPr>
              <w:pStyle w:val="aff4"/>
              <w:jc w:val="both"/>
              <w:rPr>
                <w:rFonts w:ascii="GHEA Grapalat" w:hAnsi="GHEA Grapalat"/>
              </w:rPr>
            </w:pPr>
            <w:r w:rsidRPr="00B246D6">
              <w:rPr>
                <w:rFonts w:ascii="GHEA Grapalat" w:hAnsi="GHEA Grapalat"/>
              </w:rPr>
              <w:t>• Յուրաքանչյուր հաղորդման տևողությունը՝ առավելագույնը 1 ժամ 30 րոպե,</w:t>
            </w:r>
            <w:r w:rsidRPr="00B246D6">
              <w:rPr>
                <w:rFonts w:ascii="GHEA Grapalat" w:hAnsi="GHEA Grapalat"/>
              </w:rPr>
              <w:br/>
              <w:t>• Հաղորդումները պետք է լինեն թեմատիկ և տեղեկատվական՝ առանց քաղաքական կամ այլ կողմնակի ենթատեքստերի,</w:t>
            </w:r>
          </w:p>
          <w:p w14:paraId="2F874071" w14:textId="25A19068" w:rsidR="00143B16" w:rsidRPr="00B246D6" w:rsidRDefault="00B246D6" w:rsidP="00B246D6">
            <w:pPr>
              <w:rPr>
                <w:rFonts w:ascii="GHEA Grapalat" w:hAnsi="GHEA Grapalat"/>
              </w:rPr>
            </w:pPr>
            <w:r w:rsidRPr="00B246D6">
              <w:t xml:space="preserve"> </w:t>
            </w:r>
            <w:r w:rsidR="00143B16" w:rsidRPr="00B246D6">
              <w:rPr>
                <w:rFonts w:ascii="GHEA Grapalat" w:hAnsi="GHEA Grapalat"/>
              </w:rPr>
              <w:t>• Հաղորդումները պետք է իրականացվեն Ծրագրի ղեկավարի, փորձագիտական խմբի անդամների կամ ծրագրի այլ ներգրավված մասնագետների մասնակցությամբ,</w:t>
            </w:r>
            <w:r w:rsidR="00143B16" w:rsidRPr="00B246D6">
              <w:rPr>
                <w:rFonts w:ascii="GHEA Grapalat" w:hAnsi="GHEA Grapalat"/>
              </w:rPr>
              <w:br/>
              <w:t>• Վարողը/վարողները պարտավոր են նախապես ուսումնասիրել թեմաները, հյուրերի մասնագիտական ուղղվածությունը և հաղորդման բովանդակությունը,</w:t>
            </w:r>
            <w:r w:rsidR="00143B16" w:rsidRPr="00B246D6">
              <w:rPr>
                <w:rFonts w:ascii="GHEA Grapalat" w:hAnsi="GHEA Grapalat"/>
              </w:rPr>
              <w:br/>
              <w:t>• Յուրաքանչյուր հաղորդման համար պետք է նախապես մշակվի սցենար՝ ներառյալ հարցաշար, թեմատիկ անցումներ և հաղորդման կառուցվածք,</w:t>
            </w:r>
            <w:r w:rsidR="00143B16" w:rsidRPr="00B246D6">
              <w:rPr>
                <w:rFonts w:ascii="GHEA Grapalat" w:hAnsi="GHEA Grapalat"/>
              </w:rPr>
              <w:br/>
              <w:t>• Հաղորդումների ձայնագրությունը պետք է իրականացվի պրոֆեսիոնալ ստուդիական պայմաններում՝ ապահովելով բարձրորակ ձայնային և տեսողական արդյունք,</w:t>
            </w:r>
            <w:r w:rsidR="00143B16" w:rsidRPr="00B246D6">
              <w:rPr>
                <w:rFonts w:ascii="GHEA Grapalat" w:hAnsi="GHEA Grapalat"/>
              </w:rPr>
              <w:br/>
              <w:t>• Վերջնական նյութերը պետք է պատրաստվեն հրապարակման և տարածման համար սոցիալական մեդիա հարթակներում (YouTube, Facebook, LinkedIn և այլն),</w:t>
            </w:r>
            <w:r w:rsidR="00143B16" w:rsidRPr="00B246D6">
              <w:rPr>
                <w:rFonts w:ascii="GHEA Grapalat" w:hAnsi="GHEA Grapalat"/>
              </w:rPr>
              <w:br/>
              <w:t>• Հաղորդումների խմբագրման և լրամշակման հնարավորություն՝ առավելագույնը 5 (հինգ) անգամ,</w:t>
            </w:r>
            <w:r w:rsidR="00143B16" w:rsidRPr="00B246D6">
              <w:rPr>
                <w:rFonts w:ascii="GHEA Grapalat" w:hAnsi="GHEA Grapalat"/>
              </w:rPr>
              <w:br/>
              <w:t>• Հաղորդումների հրապարակումը և տարածումը կազմակերպվում է Կապալառուի կողմից՝ նախապես համաձայնեցնելով հրապարակման ձևաչափերն ու հարթակները Պատվիրատուի հետ,</w:t>
            </w:r>
            <w:r w:rsidR="00143B16" w:rsidRPr="00B246D6">
              <w:rPr>
                <w:rFonts w:ascii="GHEA Grapalat" w:hAnsi="GHEA Grapalat"/>
              </w:rPr>
              <w:br/>
              <w:t>• Պատրաստված հաղորդումները հանդիսանում են Պատվիրատուի սեփականությունը և կարող են հետագայում օգտագործվել նրա և դոնոր կազմակերպությունների պաշտոնական կայքէջերում և սոցիալական մեդիա հարթակներում։</w:t>
            </w:r>
          </w:p>
          <w:p w14:paraId="72C0073D" w14:textId="77777777" w:rsidR="00143B16" w:rsidRPr="00B246D6" w:rsidRDefault="00143B16" w:rsidP="00885D01">
            <w:pPr>
              <w:pStyle w:val="3"/>
              <w:jc w:val="both"/>
              <w:rPr>
                <w:rFonts w:ascii="GHEA Grapalat" w:hAnsi="GHEA Grapalat"/>
                <w:color w:val="auto"/>
                <w:sz w:val="24"/>
                <w:szCs w:val="24"/>
              </w:rPr>
            </w:pPr>
            <w:r w:rsidRPr="00B246D6">
              <w:rPr>
                <w:rFonts w:ascii="GHEA Grapalat" w:hAnsi="GHEA Grapalat"/>
                <w:color w:val="auto"/>
                <w:sz w:val="24"/>
                <w:szCs w:val="24"/>
              </w:rPr>
              <w:t>Ներկայացվող պահանջներ</w:t>
            </w:r>
          </w:p>
          <w:p w14:paraId="4BE2A758"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Ռադիոհաղորդումների կամ պոդքասթերի պատրաստման ոլորտում առնվազն 2 (երկու) տարվա մասնագիտական փորձ,</w:t>
            </w:r>
          </w:p>
          <w:p w14:paraId="513AC24B"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Պրոֆեսիոնալ ձայնագրման ստուդիայի առկայություն կամ դրա օգտագործման հնարավորություն՝ համապատասխան լուսաձայնային և տեսանկարահանող տեխնիկական միջոցներով,</w:t>
            </w:r>
          </w:p>
          <w:p w14:paraId="563CA397"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Հաղորդավարական և թեմատիկ հարցազրույցների կազմակերպման փորձ,</w:t>
            </w:r>
          </w:p>
          <w:p w14:paraId="6F5CCAB8"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Սոցիալական մեդիա հարթակներում հաղորդումների հրապարակման և տարածման փորձ,</w:t>
            </w:r>
          </w:p>
          <w:p w14:paraId="55D9E024"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 xml:space="preserve">Առնվազն 3 (երեք) նախորդ հաղորդումների կամ պոդքասթերի օրինակների </w:t>
            </w:r>
            <w:r w:rsidRPr="00B246D6">
              <w:rPr>
                <w:rFonts w:ascii="GHEA Grapalat" w:hAnsi="GHEA Grapalat"/>
              </w:rPr>
              <w:lastRenderedPageBreak/>
              <w:t>ներկայացում, որոնցից առնվազն մեկը պետք է լինի բնապահպանական կամ կայուն զարգացման թեմայով՝ հրապարակված մեկ կամ մի քանի մեդիա հարթակներում,</w:t>
            </w:r>
          </w:p>
          <w:p w14:paraId="2278A31E" w14:textId="77777777" w:rsidR="00143B16" w:rsidRPr="00B246D6" w:rsidRDefault="00143B16" w:rsidP="00143B16">
            <w:pPr>
              <w:pStyle w:val="aff4"/>
              <w:numPr>
                <w:ilvl w:val="0"/>
                <w:numId w:val="30"/>
              </w:numPr>
              <w:spacing w:before="100" w:beforeAutospacing="1" w:after="100" w:afterAutospacing="1"/>
              <w:jc w:val="both"/>
              <w:rPr>
                <w:rFonts w:ascii="GHEA Grapalat" w:hAnsi="GHEA Grapalat"/>
              </w:rPr>
            </w:pPr>
            <w:r w:rsidRPr="00B246D6">
              <w:rPr>
                <w:rFonts w:ascii="GHEA Grapalat" w:hAnsi="GHEA Grapalat"/>
              </w:rPr>
              <w:t>Հաղորդումների սցենարների, հարցաշարերի և թեմատիկ կառուցվածքի մշակման կարողություն։</w:t>
            </w:r>
          </w:p>
          <w:p w14:paraId="091667CE"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3. Ծառայությունների փուլերը և ժամկետները</w:t>
            </w:r>
          </w:p>
          <w:p w14:paraId="3B98FC43"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նախապատրաստություն (թեմաների մշակում, սցենարների և հարցաշարերի պատրաստում) – մինչև 10 օր, </w:t>
            </w:r>
          </w:p>
          <w:p w14:paraId="7712798B"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Հյուրերի ընտրություն, հարցազրույցների կազմակերպում և հաղորդումների ձայնագրում – մինչև 5 օր, </w:t>
            </w:r>
          </w:p>
          <w:p w14:paraId="1ACDB638"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մշակում, մոնտաժ և վերջնական տարբերակների պատրաստում – մինչև 10 օր, </w:t>
            </w:r>
          </w:p>
          <w:p w14:paraId="60D44B66" w14:textId="77777777" w:rsidR="00143B16" w:rsidRPr="00B246D6" w:rsidRDefault="00143B16" w:rsidP="00143B16">
            <w:pPr>
              <w:numPr>
                <w:ilvl w:val="0"/>
                <w:numId w:val="29"/>
              </w:numPr>
              <w:spacing w:before="100" w:beforeAutospacing="1" w:after="100" w:afterAutospacing="1"/>
              <w:jc w:val="both"/>
              <w:rPr>
                <w:rFonts w:ascii="GHEA Grapalat" w:hAnsi="GHEA Grapalat"/>
              </w:rPr>
            </w:pPr>
            <w:r w:rsidRPr="00B246D6">
              <w:rPr>
                <w:rFonts w:ascii="GHEA Grapalat" w:hAnsi="GHEA Grapalat"/>
              </w:rPr>
              <w:t xml:space="preserve">Հաղորդումների հրապարակում և տարածում սոցիալական մեդիա հարթակներում – մինչև 5 օր։ </w:t>
            </w:r>
          </w:p>
          <w:p w14:paraId="4B5D65B7"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4. Հատուկ պահանջներ</w:t>
            </w:r>
          </w:p>
          <w:p w14:paraId="5913F944"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Հաղորդումների ձայնագրությունը պետք է ապահովի բարձրորակ ձայնային և տեսողական արդյունք,</w:t>
            </w:r>
          </w:p>
          <w:p w14:paraId="6E4E9319"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Հաղորդումները պետք է ներկայացնեն հստակ, մատչելի և մասնագիտական տեղեկատվություն՝ նպաստելով Ծրագրի արդյունքների և ազդեցության հանրային ընկալմանը,</w:t>
            </w:r>
          </w:p>
          <w:p w14:paraId="576E076A"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Հաղորդումներում պետք է ներառվեն հյուրերի ուղիղ խոսք, փորձագիտական մեկնաբանություններ և թեմատիկ քննարկումներ,</w:t>
            </w:r>
          </w:p>
          <w:p w14:paraId="331F458D"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COP17 միջազգային կոնֆերանսի թեմատիկան պետք է ինտեգրված լինի հաղորդումների բովանդակության մեջ՝ ընդգծելով ծրագրի արդյունքների գլոբալ նշանակությունը,</w:t>
            </w:r>
          </w:p>
          <w:p w14:paraId="51BBF61B"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Կապալառուն պետք է համագործակցի Պատվիրատուի հետ՝ անհրաժեշտ տեղեկատվության, նյութերի և հյուրերի հասանելիությունն ապահովելու նպատակով,</w:t>
            </w:r>
          </w:p>
          <w:p w14:paraId="32DD5961" w14:textId="77777777" w:rsidR="00143B16" w:rsidRPr="00B246D6" w:rsidRDefault="00143B16" w:rsidP="00143B16">
            <w:pPr>
              <w:pStyle w:val="aff4"/>
              <w:numPr>
                <w:ilvl w:val="0"/>
                <w:numId w:val="31"/>
              </w:numPr>
              <w:spacing w:before="100" w:beforeAutospacing="1" w:after="100" w:afterAutospacing="1"/>
              <w:jc w:val="both"/>
              <w:rPr>
                <w:rFonts w:ascii="GHEA Grapalat" w:hAnsi="GHEA Grapalat"/>
              </w:rPr>
            </w:pPr>
            <w:r w:rsidRPr="00B246D6">
              <w:rPr>
                <w:rFonts w:ascii="GHEA Grapalat" w:hAnsi="GHEA Grapalat"/>
              </w:rPr>
              <w:t>Վերջնական նյութերը պետք է համապատասխանեն սոցիալական մեդիայի հրապարակման տեխնիկական պահանջներին և ապահովեն բարձր լսարանային հասանելիություն։</w:t>
            </w:r>
          </w:p>
          <w:p w14:paraId="70BAA378"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5. Որակի պահանջներ</w:t>
            </w:r>
          </w:p>
          <w:p w14:paraId="431E2C81" w14:textId="77777777" w:rsidR="00143B16" w:rsidRPr="00B246D6" w:rsidRDefault="00143B16" w:rsidP="00885D01">
            <w:pPr>
              <w:pStyle w:val="aff4"/>
              <w:jc w:val="both"/>
              <w:rPr>
                <w:rFonts w:ascii="GHEA Grapalat" w:hAnsi="GHEA Grapalat"/>
              </w:rPr>
            </w:pPr>
            <w:r w:rsidRPr="00B246D6">
              <w:rPr>
                <w:rFonts w:ascii="GHEA Grapalat" w:hAnsi="GHEA Grapalat"/>
              </w:rPr>
              <w:t>Պատրաստված հաղորդումները պետք է համապատասխանեն հետևյալ որակական պահանջներին՝</w:t>
            </w:r>
          </w:p>
          <w:p w14:paraId="779E18B7"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Ձայնագրությունը պետք է լինի հստակ, առանց աղմուկների, ձայնային խզումների կամ տեխնիկական թերությունների,</w:t>
            </w:r>
          </w:p>
          <w:p w14:paraId="07272C1B"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Տեսանյութերը (առկայության դեպքում) պետք է լինեն բարձր լուծաչափով և պրոֆեսիոնալ որակով,</w:t>
            </w:r>
          </w:p>
          <w:p w14:paraId="04D3B299"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Մոնտաժը պետք է իրականացվի սահուն անցումներով և պահպանված թեմատիկ տրամաբանությամբ,</w:t>
            </w:r>
          </w:p>
          <w:p w14:paraId="48774031"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Օգտագործվող երաժշտությունը, գրաֆիկական և վիզուալ տարրերը պետք է համապատասխանեն հեղինակային իրավունքի պահանջներին,</w:t>
            </w:r>
          </w:p>
          <w:p w14:paraId="21E682E0"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lastRenderedPageBreak/>
              <w:t>Հաղորդումների բովանդակությունը պետք է լինի հավաստի, ճշգրիտ և համապատասխան ծրագրի նպատակներին ու հաղորդակցման ռազմավարությանը,</w:t>
            </w:r>
          </w:p>
          <w:p w14:paraId="23379482" w14:textId="77777777" w:rsidR="00143B16" w:rsidRPr="00B246D6" w:rsidRDefault="00143B16" w:rsidP="00143B16">
            <w:pPr>
              <w:pStyle w:val="aff4"/>
              <w:numPr>
                <w:ilvl w:val="0"/>
                <w:numId w:val="32"/>
              </w:numPr>
              <w:spacing w:before="100" w:beforeAutospacing="1" w:after="100" w:afterAutospacing="1"/>
              <w:jc w:val="both"/>
              <w:rPr>
                <w:rFonts w:ascii="GHEA Grapalat" w:hAnsi="GHEA Grapalat"/>
              </w:rPr>
            </w:pPr>
            <w:r w:rsidRPr="00B246D6">
              <w:rPr>
                <w:rFonts w:ascii="GHEA Grapalat" w:hAnsi="GHEA Grapalat"/>
              </w:rPr>
              <w:t>Վերջնական նյութերը պետք է լինեն պատրաստ հրապարակման և տարածման համար՝ առանց լրացուցիչ տեխնիկական մշակման անհրաժեշտության։</w:t>
            </w:r>
          </w:p>
          <w:p w14:paraId="2648FD7E"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6. Ծառայությունների իրականացման ժամկետ</w:t>
            </w:r>
          </w:p>
          <w:p w14:paraId="5931A270" w14:textId="77777777" w:rsidR="00143B16" w:rsidRPr="00B246D6" w:rsidRDefault="00143B16" w:rsidP="00885D01">
            <w:pPr>
              <w:pStyle w:val="aff4"/>
              <w:jc w:val="both"/>
              <w:rPr>
                <w:rFonts w:ascii="GHEA Grapalat" w:hAnsi="GHEA Grapalat"/>
              </w:rPr>
            </w:pPr>
            <w:r w:rsidRPr="00B246D6">
              <w:rPr>
                <w:rFonts w:ascii="GHEA Grapalat" w:hAnsi="GHEA Grapalat"/>
              </w:rPr>
              <w:t>Ծառայությունները պետք է իրականացվեն պայմանագրի ստորագրումից հետո մինչև 30 աշխատանքային օրվա ընթացքում։</w:t>
            </w:r>
          </w:p>
          <w:p w14:paraId="60319075" w14:textId="77777777" w:rsidR="00143B16" w:rsidRPr="00B246D6" w:rsidRDefault="00143B16" w:rsidP="00885D01">
            <w:pPr>
              <w:pStyle w:val="3"/>
              <w:jc w:val="both"/>
              <w:rPr>
                <w:rFonts w:ascii="GHEA Grapalat" w:hAnsi="GHEA Grapalat"/>
                <w:color w:val="auto"/>
              </w:rPr>
            </w:pPr>
            <w:r w:rsidRPr="00B246D6">
              <w:rPr>
                <w:rFonts w:ascii="GHEA Grapalat" w:hAnsi="GHEA Grapalat"/>
                <w:color w:val="auto"/>
              </w:rPr>
              <w:t>7. Ընդունման կարգ</w:t>
            </w:r>
          </w:p>
          <w:p w14:paraId="687FB650" w14:textId="77777777" w:rsidR="00143B16" w:rsidRPr="00B246D6" w:rsidRDefault="00143B16" w:rsidP="00885D01">
            <w:pPr>
              <w:pStyle w:val="aff4"/>
              <w:jc w:val="both"/>
              <w:rPr>
                <w:rFonts w:ascii="GHEA Grapalat" w:hAnsi="GHEA Grapalat"/>
              </w:rPr>
            </w:pPr>
            <w:r w:rsidRPr="00B246D6">
              <w:rPr>
                <w:rFonts w:ascii="GHEA Grapalat" w:hAnsi="GHEA Grapalat"/>
              </w:rPr>
              <w:t>Ծառայությունների արդյունքները համարվում են ընդունված, եթե՝</w:t>
            </w:r>
          </w:p>
          <w:p w14:paraId="068204CA"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հաղորդումների սցենարները և բովանդակությունը հաստատվել են Պատվիրատուի կողմից,</w:t>
            </w:r>
          </w:p>
          <w:p w14:paraId="44FE782C"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պատրաստված հաղորդումները համապատասխանում են հաստատված տեխնիկական և բովանդակային պահանջներին,</w:t>
            </w:r>
          </w:p>
          <w:p w14:paraId="71551210"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ապահովված են ձայնային, տեսողական և խմբագրման որակական չափանիշները,</w:t>
            </w:r>
          </w:p>
          <w:p w14:paraId="67A2E719" w14:textId="77777777" w:rsidR="00143B16" w:rsidRPr="00B246D6" w:rsidRDefault="00143B16" w:rsidP="00143B16">
            <w:pPr>
              <w:pStyle w:val="aff4"/>
              <w:numPr>
                <w:ilvl w:val="0"/>
                <w:numId w:val="33"/>
              </w:numPr>
              <w:spacing w:before="100" w:beforeAutospacing="1" w:after="100" w:afterAutospacing="1"/>
              <w:jc w:val="both"/>
              <w:rPr>
                <w:rFonts w:ascii="GHEA Grapalat" w:hAnsi="GHEA Grapalat"/>
              </w:rPr>
            </w:pPr>
            <w:r w:rsidRPr="00B246D6">
              <w:rPr>
                <w:rFonts w:ascii="GHEA Grapalat" w:hAnsi="GHEA Grapalat"/>
              </w:rPr>
              <w:t>հաղորդումները հրապարակվել են համաձայնեցված հարթակներում և ներկայացվել են վերջնական տարբերակներով։</w:t>
            </w:r>
          </w:p>
          <w:p w14:paraId="6F888A83" w14:textId="77777777" w:rsidR="00143B16" w:rsidRPr="00B246D6" w:rsidRDefault="00143B16" w:rsidP="00885D01">
            <w:pPr>
              <w:spacing w:before="100" w:beforeAutospacing="1"/>
              <w:rPr>
                <w:rFonts w:ascii="GHEA Grapalat" w:hAnsi="GHEA Grapalat"/>
                <w:bCs/>
              </w:rPr>
            </w:pPr>
          </w:p>
        </w:tc>
      </w:tr>
    </w:tbl>
    <w:p w14:paraId="22B1C3B3" w14:textId="77777777" w:rsidR="00143B16" w:rsidRPr="00B246D6" w:rsidRDefault="00143B16" w:rsidP="00143B16">
      <w:pPr>
        <w:pStyle w:val="aff4"/>
        <w:rPr>
          <w:rFonts w:ascii="GHEA Grapalat" w:hAnsi="GHEA Grapalat" w:cs="Arial"/>
        </w:rPr>
      </w:pPr>
    </w:p>
    <w:p w14:paraId="18AD80CC" w14:textId="77777777" w:rsidR="00143B16" w:rsidRPr="00B246D6" w:rsidRDefault="00143B16" w:rsidP="00143B16">
      <w:pPr>
        <w:pStyle w:val="aff4"/>
        <w:ind w:left="720"/>
        <w:jc w:val="center"/>
        <w:rPr>
          <w:rFonts w:ascii="GHEA Grapalat" w:hAnsi="GHEA Grapalat" w:cs="Arial"/>
        </w:rPr>
      </w:pP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8"/>
        <w:gridCol w:w="1661"/>
        <w:gridCol w:w="902"/>
      </w:tblGrid>
      <w:tr w:rsidR="00143B16" w:rsidRPr="00B246D6" w14:paraId="09595A84" w14:textId="77777777" w:rsidTr="00885D01">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5332D29F" w14:textId="77777777" w:rsidR="00143B16" w:rsidRPr="00B246D6" w:rsidRDefault="00143B16" w:rsidP="00885D01">
            <w:pPr>
              <w:jc w:val="center"/>
              <w:rPr>
                <w:rFonts w:ascii="GHEA Grapalat" w:hAnsi="GHEA Grapalat" w:cs="Calibri"/>
                <w:b w:val="0"/>
                <w:iCs/>
                <w:color w:val="000000"/>
                <w:sz w:val="22"/>
                <w:szCs w:val="22"/>
              </w:rPr>
            </w:pPr>
            <w:r w:rsidRPr="00B246D6">
              <w:rPr>
                <w:rFonts w:ascii="GHEA Grapalat" w:hAnsi="GHEA Grapalat"/>
                <w:b w:val="0"/>
                <w:sz w:val="22"/>
              </w:rPr>
              <w:t>Պահանջվող որակավորում</w:t>
            </w:r>
          </w:p>
        </w:tc>
        <w:tc>
          <w:tcPr>
            <w:tcW w:w="1122" w:type="dxa"/>
            <w:shd w:val="clear" w:color="auto" w:fill="auto"/>
          </w:tcPr>
          <w:p w14:paraId="5FC706A9"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Առավելագույն միավոր</w:t>
            </w:r>
          </w:p>
        </w:tc>
        <w:tc>
          <w:tcPr>
            <w:tcW w:w="930" w:type="dxa"/>
            <w:shd w:val="clear" w:color="auto" w:fill="auto"/>
          </w:tcPr>
          <w:p w14:paraId="7157669F"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Կշիռ,</w:t>
            </w:r>
          </w:p>
          <w:p w14:paraId="4108CAD0" w14:textId="77777777" w:rsidR="00143B16" w:rsidRPr="00B246D6" w:rsidRDefault="00143B16" w:rsidP="00885D01">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iCs/>
                <w:color w:val="000000"/>
                <w:sz w:val="22"/>
                <w:szCs w:val="22"/>
              </w:rPr>
            </w:pPr>
            <w:r w:rsidRPr="00B246D6">
              <w:rPr>
                <w:rFonts w:ascii="GHEA Grapalat" w:hAnsi="GHEA Grapalat"/>
                <w:b w:val="0"/>
                <w:sz w:val="22"/>
              </w:rPr>
              <w:t>%</w:t>
            </w:r>
          </w:p>
        </w:tc>
      </w:tr>
      <w:tr w:rsidR="00143B16" w:rsidRPr="00B246D6" w14:paraId="206746BD" w14:textId="77777777" w:rsidTr="00885D0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43F24255" w14:textId="77777777" w:rsidR="00143B16" w:rsidRPr="00B246D6" w:rsidRDefault="00143B16" w:rsidP="00143B16">
            <w:pPr>
              <w:pStyle w:val="aff4"/>
              <w:numPr>
                <w:ilvl w:val="1"/>
                <w:numId w:val="23"/>
              </w:numPr>
              <w:spacing w:after="100" w:afterAutospacing="1" w:line="276" w:lineRule="auto"/>
              <w:jc w:val="both"/>
              <w:rPr>
                <w:rFonts w:ascii="GHEA Grapalat" w:hAnsi="GHEA Grapalat"/>
                <w:b w:val="0"/>
              </w:rPr>
            </w:pPr>
            <w:r w:rsidRPr="00B246D6">
              <w:rPr>
                <w:rFonts w:ascii="GHEA Grapalat" w:hAnsi="GHEA Grapalat"/>
                <w:b w:val="0"/>
              </w:rPr>
              <w:t>Տեսանյութերի պատրաստման պահանջներ</w:t>
            </w:r>
          </w:p>
          <w:p w14:paraId="3FE7A28D"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Դիմող կազմակերպությունները պետք է ունենան վիդեոարտադրության ոլորտում առնվազն 3 (երեք) տարվա մասնագիտական փորձ, </w:t>
            </w:r>
          </w:p>
          <w:p w14:paraId="3453D5BD"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Կազմակերպությունը պետք է ունենա ձևավորված արտադրական թիմ (մշտական կամ պայմանագրային մասնագետների ներգրավմամբ), </w:t>
            </w:r>
          </w:p>
          <w:p w14:paraId="0F3B7753"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 xml:space="preserve">Հայտին պարտադիր կցվում է պորտֆոլիոն, որը պետք է ներառի՝ </w:t>
            </w:r>
          </w:p>
          <w:p w14:paraId="775D5F73" w14:textId="77777777" w:rsidR="00143B16" w:rsidRPr="00B246D6" w:rsidRDefault="00143B16" w:rsidP="00143B16">
            <w:pPr>
              <w:pStyle w:val="aff4"/>
              <w:numPr>
                <w:ilvl w:val="1"/>
                <w:numId w:val="25"/>
              </w:numPr>
              <w:spacing w:after="100" w:afterAutospacing="1" w:line="276" w:lineRule="auto"/>
              <w:jc w:val="both"/>
              <w:rPr>
                <w:rFonts w:ascii="GHEA Grapalat" w:hAnsi="GHEA Grapalat"/>
                <w:b w:val="0"/>
              </w:rPr>
            </w:pPr>
            <w:r w:rsidRPr="00B246D6">
              <w:rPr>
                <w:rFonts w:ascii="GHEA Grapalat" w:hAnsi="GHEA Grapalat"/>
                <w:b w:val="0"/>
              </w:rPr>
              <w:t xml:space="preserve">առնվազն 5 (հինգ) սեփական արտադրության վիդեոնյութ, </w:t>
            </w:r>
          </w:p>
          <w:p w14:paraId="5423B6BD" w14:textId="77777777" w:rsidR="00143B16" w:rsidRPr="00B246D6" w:rsidRDefault="00143B16" w:rsidP="00143B16">
            <w:pPr>
              <w:pStyle w:val="aff4"/>
              <w:numPr>
                <w:ilvl w:val="1"/>
                <w:numId w:val="25"/>
              </w:numPr>
              <w:spacing w:after="100" w:afterAutospacing="1" w:line="276" w:lineRule="auto"/>
              <w:jc w:val="both"/>
              <w:rPr>
                <w:rFonts w:ascii="GHEA Grapalat" w:hAnsi="GHEA Grapalat"/>
                <w:b w:val="0"/>
              </w:rPr>
            </w:pPr>
            <w:r w:rsidRPr="00B246D6">
              <w:rPr>
                <w:rFonts w:ascii="GHEA Grapalat" w:hAnsi="GHEA Grapalat"/>
                <w:b w:val="0"/>
              </w:rPr>
              <w:t xml:space="preserve">առնվազն 3 (երեք) վիդեոնյութ՝ միջազգային կազմակերպությունների պատվերով, </w:t>
            </w:r>
          </w:p>
          <w:p w14:paraId="79264327" w14:textId="77777777" w:rsidR="00143B16" w:rsidRPr="00B246D6" w:rsidRDefault="00143B16" w:rsidP="00143B16">
            <w:pPr>
              <w:pStyle w:val="aff4"/>
              <w:numPr>
                <w:ilvl w:val="0"/>
                <w:numId w:val="25"/>
              </w:numPr>
              <w:spacing w:after="100" w:afterAutospacing="1" w:line="276" w:lineRule="auto"/>
              <w:jc w:val="both"/>
              <w:rPr>
                <w:rFonts w:ascii="GHEA Grapalat" w:hAnsi="GHEA Grapalat"/>
                <w:b w:val="0"/>
              </w:rPr>
            </w:pPr>
            <w:r w:rsidRPr="00B246D6">
              <w:rPr>
                <w:rFonts w:ascii="GHEA Grapalat" w:hAnsi="GHEA Grapalat"/>
                <w:b w:val="0"/>
              </w:rPr>
              <w:t>Ներկայացված Ծառայություններից առնվազն մեկը պետք է լինի բնապահպանական կամ շրջակա միջավայրի թեմատիկ ուղղվածությամբ։</w:t>
            </w:r>
          </w:p>
          <w:p w14:paraId="4BEB2ED8" w14:textId="77777777" w:rsidR="00143B16" w:rsidRPr="00B246D6" w:rsidRDefault="00143B16" w:rsidP="00885D01">
            <w:pPr>
              <w:rPr>
                <w:rFonts w:ascii="GHEA Grapalat" w:hAnsi="GHEA Grapalat"/>
                <w:b w:val="0"/>
                <w:sz w:val="22"/>
              </w:rPr>
            </w:pPr>
          </w:p>
        </w:tc>
        <w:tc>
          <w:tcPr>
            <w:tcW w:w="1122" w:type="dxa"/>
            <w:shd w:val="clear" w:color="auto" w:fill="auto"/>
          </w:tcPr>
          <w:p w14:paraId="18710217"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4269FC3B"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76FE2F09"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105F50AD"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70</w:t>
            </w:r>
          </w:p>
        </w:tc>
        <w:tc>
          <w:tcPr>
            <w:tcW w:w="930" w:type="dxa"/>
            <w:shd w:val="clear" w:color="auto" w:fill="auto"/>
          </w:tcPr>
          <w:p w14:paraId="33A6BF9C"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1F119772"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00EBA6BE"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p>
          <w:p w14:paraId="6B686E95"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70</w:t>
            </w:r>
          </w:p>
        </w:tc>
      </w:tr>
      <w:tr w:rsidR="00143B16" w:rsidRPr="00B246D6" w14:paraId="0F02A207" w14:textId="77777777" w:rsidTr="00885D01">
        <w:trPr>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35118260" w14:textId="77777777" w:rsidR="00143B16" w:rsidRPr="00B246D6" w:rsidRDefault="00143B16" w:rsidP="00143B16">
            <w:pPr>
              <w:pStyle w:val="a7"/>
              <w:numPr>
                <w:ilvl w:val="1"/>
                <w:numId w:val="23"/>
              </w:numPr>
              <w:ind w:right="-108"/>
              <w:contextualSpacing w:val="0"/>
              <w:rPr>
                <w:rFonts w:ascii="GHEA Grapalat" w:hAnsi="GHEA Grapalat"/>
                <w:b w:val="0"/>
              </w:rPr>
            </w:pPr>
            <w:r w:rsidRPr="00B246D6">
              <w:rPr>
                <w:rFonts w:ascii="GHEA Grapalat" w:hAnsi="GHEA Grapalat" w:cs="Arial"/>
                <w:b w:val="0"/>
              </w:rPr>
              <w:lastRenderedPageBreak/>
              <w:t>Հոդվածների</w:t>
            </w:r>
            <w:r w:rsidRPr="00B246D6">
              <w:rPr>
                <w:rFonts w:ascii="GHEA Grapalat" w:hAnsi="GHEA Grapalat"/>
                <w:b w:val="0"/>
              </w:rPr>
              <w:t xml:space="preserve"> </w:t>
            </w:r>
            <w:r w:rsidRPr="00B246D6">
              <w:rPr>
                <w:rFonts w:ascii="GHEA Grapalat" w:hAnsi="GHEA Grapalat" w:cs="Arial"/>
                <w:b w:val="0"/>
              </w:rPr>
              <w:t>պատրաստում</w:t>
            </w:r>
          </w:p>
          <w:p w14:paraId="7BC35BD0"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Հոդվածների պատրաստման ոլորտում առնվազն 2 (երկու) տարվա մասնագիտական փորձ, </w:t>
            </w:r>
          </w:p>
          <w:p w14:paraId="10A62A95"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Լրատվամիջոցների հետ համագործակցության հաստատված փորձ, </w:t>
            </w:r>
          </w:p>
          <w:p w14:paraId="51BC5EE2"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Թեմայի խորքային ուսումնասիրման և պատմողական (storytelling) նյութերի պատրաստման փորձ, </w:t>
            </w:r>
          </w:p>
          <w:p w14:paraId="4290EC41"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 xml:space="preserve">Որակյալ լուսանկարների ապահովման փորձառություն կամ պրոֆեսիոնալ լուսանկարչի ներգրավման հնարավորություն, </w:t>
            </w:r>
          </w:p>
          <w:p w14:paraId="4CC43F85" w14:textId="77777777" w:rsidR="00143B16" w:rsidRPr="00B246D6" w:rsidRDefault="00143B16" w:rsidP="00143B16">
            <w:pPr>
              <w:pStyle w:val="a7"/>
              <w:numPr>
                <w:ilvl w:val="0"/>
                <w:numId w:val="34"/>
              </w:numPr>
              <w:contextualSpacing w:val="0"/>
              <w:jc w:val="both"/>
              <w:rPr>
                <w:rFonts w:ascii="GHEA Grapalat" w:hAnsi="GHEA Grapalat"/>
                <w:b w:val="0"/>
              </w:rPr>
            </w:pPr>
            <w:r w:rsidRPr="00B246D6">
              <w:rPr>
                <w:rFonts w:ascii="GHEA Grapalat" w:hAnsi="GHEA Grapalat"/>
                <w:b w:val="0"/>
              </w:rPr>
              <w:t>Առնվազն 3 (երեք) հրապարակված հոդվածների ներկայացում՝ մեկ կամ մի քանի մեդիա հարթակներում։</w:t>
            </w:r>
          </w:p>
          <w:p w14:paraId="1FC5BD37" w14:textId="77777777" w:rsidR="00143B16" w:rsidRPr="00B246D6" w:rsidRDefault="00143B16" w:rsidP="00885D01">
            <w:pPr>
              <w:ind w:left="1080" w:right="-108"/>
              <w:rPr>
                <w:rFonts w:ascii="GHEA Grapalat" w:hAnsi="GHEA Grapalat"/>
                <w:b w:val="0"/>
              </w:rPr>
            </w:pPr>
          </w:p>
          <w:p w14:paraId="7FF8B008" w14:textId="77777777" w:rsidR="00143B16" w:rsidRPr="00B246D6" w:rsidRDefault="00143B16" w:rsidP="00885D01">
            <w:pPr>
              <w:ind w:left="1080"/>
              <w:rPr>
                <w:rFonts w:ascii="GHEA Grapalat" w:hAnsi="GHEA Grapalat"/>
                <w:b w:val="0"/>
              </w:rPr>
            </w:pPr>
          </w:p>
        </w:tc>
        <w:tc>
          <w:tcPr>
            <w:tcW w:w="1122" w:type="dxa"/>
            <w:shd w:val="clear" w:color="auto" w:fill="auto"/>
          </w:tcPr>
          <w:p w14:paraId="028626EF" w14:textId="77777777" w:rsidR="00143B16" w:rsidRPr="00B246D6" w:rsidRDefault="00143B16" w:rsidP="00885D0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2"/>
              </w:rPr>
            </w:pPr>
            <w:r w:rsidRPr="00B246D6">
              <w:rPr>
                <w:rFonts w:ascii="GHEA Grapalat" w:hAnsi="GHEA Grapalat"/>
                <w:sz w:val="22"/>
              </w:rPr>
              <w:t>15</w:t>
            </w:r>
          </w:p>
        </w:tc>
        <w:tc>
          <w:tcPr>
            <w:tcW w:w="930" w:type="dxa"/>
            <w:shd w:val="clear" w:color="auto" w:fill="auto"/>
          </w:tcPr>
          <w:p w14:paraId="6F905465" w14:textId="77777777" w:rsidR="00143B16" w:rsidRPr="00B246D6" w:rsidRDefault="00143B16" w:rsidP="00885D01">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2"/>
              </w:rPr>
            </w:pPr>
            <w:r w:rsidRPr="00B246D6">
              <w:rPr>
                <w:rFonts w:ascii="GHEA Grapalat" w:hAnsi="GHEA Grapalat"/>
                <w:sz w:val="22"/>
              </w:rPr>
              <w:t>15</w:t>
            </w:r>
          </w:p>
        </w:tc>
      </w:tr>
      <w:tr w:rsidR="00143B16" w:rsidRPr="00B246D6" w14:paraId="04731801" w14:textId="77777777" w:rsidTr="00885D0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079" w:type="dxa"/>
            <w:shd w:val="clear" w:color="auto" w:fill="auto"/>
          </w:tcPr>
          <w:p w14:paraId="730EB058" w14:textId="77777777" w:rsidR="00143B16" w:rsidRPr="00B246D6" w:rsidRDefault="00143B16" w:rsidP="00143B16">
            <w:pPr>
              <w:pStyle w:val="a7"/>
              <w:numPr>
                <w:ilvl w:val="1"/>
                <w:numId w:val="23"/>
              </w:numPr>
              <w:contextualSpacing w:val="0"/>
              <w:rPr>
                <w:rFonts w:ascii="GHEA Grapalat" w:hAnsi="GHEA Grapalat"/>
                <w:b w:val="0"/>
              </w:rPr>
            </w:pPr>
            <w:r w:rsidRPr="00B246D6">
              <w:rPr>
                <w:rFonts w:ascii="GHEA Grapalat" w:hAnsi="GHEA Grapalat"/>
                <w:b w:val="0"/>
              </w:rPr>
              <w:t>Ռադիոհաղորդումների պատրաստում</w:t>
            </w:r>
          </w:p>
          <w:p w14:paraId="15901CF4"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Ռադիոհաղորդումների կամ պոդքասթերի պատրաստման ոլորտում առնվազն 2 (երկու) տարվա մասնագիտական փորձ,</w:t>
            </w:r>
          </w:p>
          <w:p w14:paraId="54B36F37"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Պրոֆեսիոնալ ձայնագրման ստուդիայի առկայություն կամ դրա օգտագործման հնարավորություն՝ համապատասխան լուսաձայնային և տեսանկարահանող տեխնիկական միջոցներով,</w:t>
            </w:r>
          </w:p>
          <w:p w14:paraId="02BE8220"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Հաղորդավարական և թեմատիկ հարցազրույցների կազմակերպման փորձ,</w:t>
            </w:r>
          </w:p>
          <w:p w14:paraId="6192C3BD"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Սոցիալական մեդիա հարթակներում հաղորդումների հրապարակման և տարածման փորձ,</w:t>
            </w:r>
          </w:p>
          <w:p w14:paraId="566C19C1"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Առնվազն 3 (երեք) նախորդ հաղորդումների կամ պոդքասթերի օրինակների ներկայացում, որոնցից առնվազն մեկը պետք է լինի բնապահպանական կամ կայուն զարգացման թեմայով՝ հրապարակված մեկ կամ մի քանի մեդիա հարթակներում,</w:t>
            </w:r>
          </w:p>
          <w:p w14:paraId="0C24E7C5" w14:textId="77777777" w:rsidR="00143B16" w:rsidRPr="00B246D6" w:rsidRDefault="00143B16" w:rsidP="00143B16">
            <w:pPr>
              <w:pStyle w:val="aff4"/>
              <w:numPr>
                <w:ilvl w:val="0"/>
                <w:numId w:val="23"/>
              </w:numPr>
              <w:spacing w:after="100" w:afterAutospacing="1"/>
              <w:jc w:val="both"/>
              <w:rPr>
                <w:rFonts w:ascii="GHEA Grapalat" w:hAnsi="GHEA Grapalat"/>
                <w:b w:val="0"/>
              </w:rPr>
            </w:pPr>
            <w:r w:rsidRPr="00B246D6">
              <w:rPr>
                <w:rFonts w:ascii="GHEA Grapalat" w:hAnsi="GHEA Grapalat"/>
                <w:b w:val="0"/>
              </w:rPr>
              <w:t>Հաղորդումների սցենարների, հարցաշարերի և թեմատիկ կառուցվածքի մշակման կարողություն։</w:t>
            </w:r>
          </w:p>
          <w:p w14:paraId="7EDC1E32" w14:textId="77777777" w:rsidR="00143B16" w:rsidRPr="00B246D6" w:rsidRDefault="00143B16" w:rsidP="00885D01">
            <w:pPr>
              <w:ind w:left="1080"/>
              <w:rPr>
                <w:rFonts w:ascii="GHEA Grapalat" w:hAnsi="GHEA Grapalat"/>
                <w:b w:val="0"/>
              </w:rPr>
            </w:pPr>
          </w:p>
        </w:tc>
        <w:tc>
          <w:tcPr>
            <w:tcW w:w="1122" w:type="dxa"/>
            <w:shd w:val="clear" w:color="auto" w:fill="auto"/>
          </w:tcPr>
          <w:p w14:paraId="5D7F55C1"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15</w:t>
            </w:r>
          </w:p>
        </w:tc>
        <w:tc>
          <w:tcPr>
            <w:tcW w:w="930" w:type="dxa"/>
            <w:shd w:val="clear" w:color="auto" w:fill="auto"/>
          </w:tcPr>
          <w:p w14:paraId="7909B509" w14:textId="77777777" w:rsidR="00143B16" w:rsidRPr="00B246D6" w:rsidRDefault="00143B16" w:rsidP="00885D01">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2"/>
              </w:rPr>
            </w:pPr>
            <w:r w:rsidRPr="00B246D6">
              <w:rPr>
                <w:rFonts w:ascii="GHEA Grapalat" w:hAnsi="GHEA Grapalat"/>
                <w:sz w:val="22"/>
              </w:rPr>
              <w:t>15</w:t>
            </w:r>
          </w:p>
        </w:tc>
      </w:tr>
    </w:tbl>
    <w:p w14:paraId="4E6C8A0C" w14:textId="77777777" w:rsidR="00143B16" w:rsidRPr="00B246D6" w:rsidRDefault="00143B16" w:rsidP="00143B16">
      <w:pPr>
        <w:pStyle w:val="aff4"/>
        <w:ind w:left="720"/>
        <w:jc w:val="center"/>
        <w:rPr>
          <w:rFonts w:ascii="GHEA Grapalat" w:hAnsi="GHEA Grapalat" w:cs="Arial"/>
        </w:rPr>
      </w:pPr>
    </w:p>
    <w:p w14:paraId="34F8C43A" w14:textId="77777777" w:rsidR="00143B16" w:rsidRPr="00B246D6" w:rsidRDefault="00143B16" w:rsidP="00143B16">
      <w:pPr>
        <w:pStyle w:val="Normal1"/>
        <w:spacing w:before="360" w:beforeAutospacing="0" w:after="120"/>
        <w:ind w:left="-86" w:right="-187"/>
        <w:rPr>
          <w:rFonts w:ascii="GHEA Grapalat" w:hAnsi="GHEA Grapalat" w:cs="Calibri"/>
          <w:bCs/>
          <w:sz w:val="24"/>
          <w:szCs w:val="24"/>
          <w:lang w:val="hy-AM"/>
        </w:rPr>
      </w:pPr>
      <w:r w:rsidRPr="00B246D6">
        <w:rPr>
          <w:rFonts w:ascii="GHEA Grapalat" w:hAnsi="GHEA Grapalat"/>
          <w:sz w:val="24"/>
          <w:szCs w:val="24"/>
          <w:lang w:val="hy-AM"/>
        </w:rPr>
        <w:t>ԳՆԱՀԱՏՄԱՆ ՄԵԹՈԴ</w:t>
      </w:r>
    </w:p>
    <w:p w14:paraId="468CC50E" w14:textId="77777777" w:rsidR="00143B16" w:rsidRPr="00B246D6" w:rsidRDefault="00143B16" w:rsidP="00143B16">
      <w:pPr>
        <w:widowControl w:val="0"/>
        <w:tabs>
          <w:tab w:val="left" w:pos="333"/>
        </w:tabs>
        <w:autoSpaceDE w:val="0"/>
        <w:autoSpaceDN w:val="0"/>
        <w:spacing w:before="240" w:after="120"/>
        <w:ind w:left="-90" w:right="-162"/>
        <w:rPr>
          <w:rFonts w:ascii="GHEA Grapalat" w:eastAsia="Calibri" w:hAnsi="GHEA Grapalat" w:cs="Calibri"/>
        </w:rPr>
      </w:pPr>
      <w:r w:rsidRPr="00B246D6">
        <w:rPr>
          <w:rFonts w:ascii="GHEA Grapalat" w:hAnsi="GHEA Grapalat"/>
        </w:rPr>
        <w:t>Կկիրառվի համակցված գնահատում. տեխնիկական մասը՝ 70%, ֆինանսական առաջարկը՝ 30%։</w:t>
      </w:r>
    </w:p>
    <w:p w14:paraId="217077B7" w14:textId="77777777" w:rsidR="00143B16" w:rsidRPr="00B246D6" w:rsidRDefault="00143B16" w:rsidP="00143B16">
      <w:pPr>
        <w:widowControl w:val="0"/>
        <w:tabs>
          <w:tab w:val="left" w:pos="333"/>
        </w:tabs>
        <w:autoSpaceDE w:val="0"/>
        <w:autoSpaceDN w:val="0"/>
        <w:spacing w:before="120" w:after="120"/>
        <w:ind w:left="-90" w:right="-162"/>
        <w:rPr>
          <w:rFonts w:ascii="GHEA Grapalat" w:eastAsia="Calibri" w:hAnsi="GHEA Grapalat" w:cs="Calibri"/>
        </w:rPr>
      </w:pPr>
      <w:r w:rsidRPr="00B246D6">
        <w:rPr>
          <w:rFonts w:ascii="GHEA Grapalat" w:hAnsi="GHEA Grapalat"/>
        </w:rPr>
        <w:t>Թեկնածուները կգնահատվեն կուտակային վերլուծության՝ համակցման ձևով</w:t>
      </w:r>
    </w:p>
    <w:p w14:paraId="72AD61D9" w14:textId="77777777" w:rsidR="00143B16" w:rsidRPr="00B246D6" w:rsidRDefault="00143B16" w:rsidP="00143B16">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rPr>
      </w:pPr>
      <w:r w:rsidRPr="00B246D6">
        <w:rPr>
          <w:rFonts w:ascii="GHEA Grapalat" w:hAnsi="GHEA Grapalat"/>
        </w:rPr>
        <w:t xml:space="preserve">տեխնիկական որակավորումներ, փորձ և </w:t>
      </w:r>
    </w:p>
    <w:p w14:paraId="008FAEC8" w14:textId="77777777" w:rsidR="00143B16" w:rsidRPr="00B246D6" w:rsidRDefault="00143B16" w:rsidP="00143B16">
      <w:pPr>
        <w:pStyle w:val="a7"/>
        <w:widowControl w:val="0"/>
        <w:numPr>
          <w:ilvl w:val="0"/>
          <w:numId w:val="9"/>
        </w:numPr>
        <w:tabs>
          <w:tab w:val="left" w:pos="333"/>
        </w:tabs>
        <w:autoSpaceDE w:val="0"/>
        <w:autoSpaceDN w:val="0"/>
        <w:spacing w:before="60" w:after="60"/>
        <w:ind w:left="-90" w:right="-162" w:firstLine="360"/>
        <w:contextualSpacing w:val="0"/>
        <w:rPr>
          <w:rFonts w:ascii="GHEA Grapalat" w:hAnsi="GHEA Grapalat" w:cs="Calibri"/>
        </w:rPr>
      </w:pPr>
      <w:r w:rsidRPr="00B246D6">
        <w:rPr>
          <w:rFonts w:ascii="GHEA Grapalat" w:hAnsi="GHEA Grapalat"/>
        </w:rPr>
        <w:t>ֆինանսական առաջարկ</w:t>
      </w:r>
    </w:p>
    <w:p w14:paraId="2330E654" w14:textId="77777777" w:rsidR="00143B16" w:rsidRPr="00B246D6" w:rsidRDefault="00143B16" w:rsidP="00143B16">
      <w:pPr>
        <w:suppressAutoHyphens/>
        <w:spacing w:after="240"/>
        <w:ind w:left="-90" w:right="-162"/>
        <w:jc w:val="both"/>
        <w:rPr>
          <w:rFonts w:ascii="GHEA Grapalat" w:hAnsi="GHEA Grapalat"/>
        </w:rPr>
      </w:pPr>
      <w:r w:rsidRPr="00B246D6">
        <w:rPr>
          <w:rFonts w:ascii="GHEA Grapalat" w:hAnsi="GHEA Grapalat"/>
        </w:rPr>
        <w:lastRenderedPageBreak/>
        <w:t>Պայմանագիրը կկնքվի այն մասնակցի հետ, որի առաջարկը կճանաչվի տեխնիկապես համապատասխան Տեխնիկական առաջադրանքի (ՏԱ) պահանջներին և որը սահմանված տեխնիկական ու ֆինանսական չափանիշների շրջանակում կստանա առավելագույն համակցված միավորը։</w:t>
      </w:r>
    </w:p>
    <w:p w14:paraId="2600FCC9" w14:textId="77777777" w:rsidR="00143B16" w:rsidRPr="00B246D6" w:rsidRDefault="00143B16" w:rsidP="00143B16">
      <w:pPr>
        <w:suppressAutoHyphens/>
        <w:spacing w:after="240"/>
        <w:ind w:left="-90" w:right="-162"/>
        <w:jc w:val="both"/>
        <w:rPr>
          <w:rFonts w:ascii="GHEA Grapalat" w:hAnsi="GHEA Grapalat"/>
        </w:rPr>
      </w:pPr>
      <w:r w:rsidRPr="00B246D6">
        <w:rPr>
          <w:rFonts w:ascii="GHEA Grapalat" w:hAnsi="GHEA Grapalat"/>
        </w:rPr>
        <w:t>Ֆինանսական գնահատման փուլ կանցնեն միայն այն մասնակիցները, որոնք տեխնիկական գնահատման արդյունքում կհավաքեն նվազագույնը 60 միավոր՝ 100 հնարավոր միավորից։</w:t>
      </w:r>
    </w:p>
    <w:p w14:paraId="7E25608C" w14:textId="77777777" w:rsidR="00143B16" w:rsidRPr="00B246D6" w:rsidRDefault="00143B16" w:rsidP="00605627">
      <w:pPr>
        <w:tabs>
          <w:tab w:val="left" w:pos="0"/>
        </w:tabs>
        <w:spacing w:after="60"/>
        <w:jc w:val="center"/>
        <w:rPr>
          <w:rFonts w:ascii="GHEA Grapalat" w:hAnsi="GHEA Grapalat" w:cs="Calibri"/>
          <w:sz w:val="22"/>
          <w:szCs w:val="22"/>
        </w:rPr>
      </w:pPr>
    </w:p>
    <w:p w14:paraId="7A07CBD0" w14:textId="77777777" w:rsidR="00731473" w:rsidRPr="00B246D6" w:rsidRDefault="00731473" w:rsidP="00605627">
      <w:pPr>
        <w:tabs>
          <w:tab w:val="left" w:pos="0"/>
        </w:tabs>
        <w:spacing w:after="60"/>
        <w:jc w:val="center"/>
        <w:rPr>
          <w:rFonts w:ascii="GHEA Grapalat" w:hAnsi="GHEA Grapalat" w:cs="Calibri"/>
          <w:sz w:val="22"/>
          <w:szCs w:val="22"/>
        </w:rPr>
      </w:pPr>
    </w:p>
    <w:p w14:paraId="72DC41BB" w14:textId="77777777" w:rsidR="00E925BE" w:rsidRPr="00B246D6" w:rsidRDefault="00E925BE" w:rsidP="00605627">
      <w:pPr>
        <w:tabs>
          <w:tab w:val="left" w:pos="0"/>
        </w:tabs>
        <w:spacing w:after="60"/>
        <w:jc w:val="center"/>
        <w:rPr>
          <w:rFonts w:ascii="GHEA Grapalat" w:hAnsi="GHEA Grapalat" w:cs="Calibri"/>
          <w:i/>
          <w:noProof w:val="0"/>
          <w:sz w:val="22"/>
          <w:szCs w:val="22"/>
          <w:lang w:val="af-ZA" w:eastAsia="en-US"/>
        </w:rPr>
      </w:pPr>
      <w:r w:rsidRPr="00B246D6">
        <w:rPr>
          <w:rFonts w:ascii="GHEA Grapalat" w:hAnsi="GHEA Grapalat" w:cs="Calibri"/>
          <w:sz w:val="22"/>
          <w:szCs w:val="22"/>
          <w:lang w:val="af-ZA"/>
        </w:rPr>
        <w:t>II. ՄԱՍՆԱԿՑՈՒԹՅԱՆ ԳՈՐԾՈՂ ՊԱՅՄԱՆՆԵՐ</w:t>
      </w:r>
    </w:p>
    <w:p w14:paraId="06D28731" w14:textId="77777777" w:rsidR="00E925BE" w:rsidRPr="00B246D6" w:rsidRDefault="00E925BE" w:rsidP="009C1B36">
      <w:pPr>
        <w:pStyle w:val="a7"/>
        <w:numPr>
          <w:ilvl w:val="0"/>
          <w:numId w:val="2"/>
        </w:numPr>
        <w:ind w:left="270" w:hanging="270"/>
        <w:jc w:val="both"/>
        <w:rPr>
          <w:rFonts w:ascii="GHEA Grapalat" w:hAnsi="GHEA Grapalat" w:cs="Calibri"/>
          <w:sz w:val="22"/>
          <w:szCs w:val="22"/>
        </w:rPr>
      </w:pPr>
      <w:r w:rsidRPr="00B246D6">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B246D6" w:rsidRDefault="00605627" w:rsidP="00605627">
      <w:pPr>
        <w:tabs>
          <w:tab w:val="left" w:pos="0"/>
        </w:tabs>
        <w:spacing w:after="60"/>
        <w:rPr>
          <w:rFonts w:ascii="GHEA Grapalat" w:hAnsi="GHEA Grapalat" w:cs="Calibri"/>
          <w:sz w:val="22"/>
          <w:szCs w:val="22"/>
        </w:rPr>
      </w:pPr>
    </w:p>
    <w:p w14:paraId="6D31F0E0" w14:textId="35EBED1D" w:rsidR="00605627" w:rsidRPr="00B246D6" w:rsidRDefault="00E925BE" w:rsidP="00605627">
      <w:pPr>
        <w:tabs>
          <w:tab w:val="left" w:pos="0"/>
        </w:tabs>
        <w:spacing w:after="60"/>
        <w:jc w:val="center"/>
        <w:rPr>
          <w:rFonts w:ascii="GHEA Grapalat" w:hAnsi="GHEA Grapalat" w:cs="Calibri"/>
          <w:sz w:val="22"/>
          <w:szCs w:val="22"/>
        </w:rPr>
      </w:pPr>
      <w:r w:rsidRPr="00B246D6">
        <w:rPr>
          <w:rFonts w:ascii="GHEA Grapalat" w:hAnsi="GHEA Grapalat" w:cs="Calibri"/>
          <w:sz w:val="22"/>
          <w:szCs w:val="22"/>
          <w:lang w:val="af-ZA"/>
        </w:rPr>
        <w:t xml:space="preserve">III. Ստացման </w:t>
      </w:r>
      <w:r w:rsidR="00F962DB" w:rsidRPr="00B246D6">
        <w:rPr>
          <w:rFonts w:ascii="GHEA Grapalat" w:hAnsi="GHEA Grapalat" w:cs="Calibri"/>
          <w:sz w:val="22"/>
          <w:szCs w:val="22"/>
        </w:rPr>
        <w:t>և</w:t>
      </w:r>
      <w:r w:rsidRPr="00B246D6">
        <w:rPr>
          <w:rFonts w:ascii="GHEA Grapalat" w:hAnsi="GHEA Grapalat" w:cs="Calibri"/>
          <w:sz w:val="22"/>
          <w:szCs w:val="22"/>
          <w:lang w:val="af-ZA"/>
        </w:rPr>
        <w:t xml:space="preserve"> հայտարարագրման պարզեցում</w:t>
      </w:r>
    </w:p>
    <w:p w14:paraId="2FF2BB6F" w14:textId="77777777" w:rsidR="00E925BE" w:rsidRPr="00B246D6" w:rsidRDefault="00E925BE" w:rsidP="00605627">
      <w:pPr>
        <w:tabs>
          <w:tab w:val="left" w:pos="0"/>
        </w:tabs>
        <w:spacing w:after="60"/>
        <w:jc w:val="center"/>
        <w:rPr>
          <w:rFonts w:ascii="GHEA Grapalat" w:hAnsi="GHEA Grapalat" w:cs="Calibri"/>
          <w:sz w:val="22"/>
          <w:szCs w:val="22"/>
        </w:rPr>
      </w:pPr>
      <w:r w:rsidRPr="00B246D6">
        <w:rPr>
          <w:rFonts w:ascii="GHEA Grapalat" w:hAnsi="GHEA Grapalat" w:cs="Calibri"/>
          <w:sz w:val="22"/>
          <w:szCs w:val="22"/>
        </w:rPr>
        <w:t>Ինչպես կատարել փոփոխություն</w:t>
      </w:r>
      <w:r w:rsidRPr="00B246D6">
        <w:rPr>
          <w:rFonts w:ascii="GHEA Grapalat" w:hAnsi="GHEA Grapalat" w:cs="Calibri"/>
          <w:sz w:val="22"/>
          <w:szCs w:val="22"/>
          <w:lang w:val="af-ZA"/>
        </w:rPr>
        <w:tab/>
      </w:r>
    </w:p>
    <w:p w14:paraId="1E5DF89B" w14:textId="4ED6EA4C" w:rsidR="00977635" w:rsidRPr="00B246D6" w:rsidRDefault="00E925BE" w:rsidP="009C1B36">
      <w:pPr>
        <w:pStyle w:val="a7"/>
        <w:numPr>
          <w:ilvl w:val="0"/>
          <w:numId w:val="3"/>
        </w:numPr>
        <w:spacing w:before="120" w:after="120"/>
        <w:ind w:left="274" w:hanging="270"/>
        <w:jc w:val="both"/>
        <w:rPr>
          <w:rFonts w:ascii="GHEA Grapalat" w:hAnsi="GHEA Grapalat" w:cs="Calibri"/>
          <w:sz w:val="22"/>
          <w:szCs w:val="22"/>
        </w:rPr>
      </w:pPr>
      <w:r w:rsidRPr="00B246D6">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B246D6">
        <w:rPr>
          <w:rFonts w:ascii="GHEA Grapalat" w:hAnsi="GHEA Grapalat" w:cs="Calibri"/>
          <w:sz w:val="22"/>
          <w:szCs w:val="22"/>
        </w:rPr>
        <w:t xml:space="preserve"> </w:t>
      </w:r>
      <w:r w:rsidRPr="00B246D6">
        <w:rPr>
          <w:rFonts w:ascii="GHEA Grapalat" w:hAnsi="GHEA Grapalat" w:cs="Calibri"/>
          <w:sz w:val="22"/>
          <w:szCs w:val="22"/>
        </w:rPr>
        <w:t>17:00</w:t>
      </w:r>
      <w:r w:rsidR="008B2C05" w:rsidRPr="00B246D6">
        <w:rPr>
          <w:rFonts w:ascii="GHEA Grapalat" w:hAnsi="GHEA Grapalat" w:cs="Calibri"/>
          <w:sz w:val="22"/>
          <w:szCs w:val="22"/>
        </w:rPr>
        <w:t xml:space="preserve"> </w:t>
      </w:r>
      <w:r w:rsidRPr="00B246D6">
        <w:rPr>
          <w:rFonts w:ascii="GHEA Grapalat" w:hAnsi="GHEA Grapalat" w:cs="Calibri"/>
          <w:sz w:val="22"/>
          <w:szCs w:val="22"/>
        </w:rPr>
        <w:t>այս կետում նշված օրվա ընթացքում: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B246D6">
        <w:rPr>
          <w:rFonts w:ascii="GHEA Grapalat" w:hAnsi="GHEA Grapalat" w:cs="Calibri"/>
          <w:sz w:val="22"/>
          <w:szCs w:val="22"/>
        </w:rPr>
        <w:t xml:space="preserve"> </w:t>
      </w:r>
    </w:p>
    <w:p w14:paraId="0E0D671F" w14:textId="0723067E" w:rsidR="00E925BE" w:rsidRPr="00B246D6" w:rsidRDefault="00977635" w:rsidP="00977635">
      <w:pPr>
        <w:spacing w:before="120" w:after="120"/>
        <w:ind w:left="274"/>
        <w:jc w:val="both"/>
        <w:rPr>
          <w:rFonts w:ascii="GHEA Grapalat" w:hAnsi="GHEA Grapalat" w:cs="Calibri"/>
          <w:sz w:val="22"/>
          <w:szCs w:val="22"/>
        </w:rPr>
      </w:pPr>
      <w:r w:rsidRPr="00B246D6">
        <w:rPr>
          <w:rFonts w:ascii="GHEA Grapalat" w:hAnsi="GHEA Grapalat" w:cs="Calibri"/>
          <w:sz w:val="22"/>
          <w:szCs w:val="22"/>
        </w:rPr>
        <w:t>Ն</w:t>
      </w:r>
      <w:r w:rsidR="00E925BE" w:rsidRPr="00B246D6">
        <w:rPr>
          <w:rFonts w:ascii="GHEA Grapalat" w:hAnsi="GHEA Grapalat" w:cs="Calibri"/>
          <w:sz w:val="22"/>
          <w:szCs w:val="22"/>
        </w:rPr>
        <w:t>ախ</w:t>
      </w:r>
      <w:r w:rsidRPr="00B246D6">
        <w:rPr>
          <w:rFonts w:ascii="GHEA Grapalat" w:hAnsi="GHEA Grapalat" w:cs="Calibri"/>
          <w:sz w:val="22"/>
          <w:szCs w:val="22"/>
        </w:rPr>
        <w:t>ա</w:t>
      </w:r>
      <w:r w:rsidR="00E925BE" w:rsidRPr="00B246D6">
        <w:rPr>
          <w:rFonts w:ascii="GHEA Grapalat" w:hAnsi="GHEA Grapalat" w:cs="Calibri"/>
          <w:sz w:val="22"/>
          <w:szCs w:val="22"/>
        </w:rPr>
        <w:t>որակավորման</w:t>
      </w:r>
      <w:r w:rsidRPr="00B246D6">
        <w:rPr>
          <w:rFonts w:ascii="GHEA Grapalat" w:hAnsi="GHEA Grapalat" w:cs="Calibri"/>
          <w:sz w:val="22"/>
          <w:szCs w:val="22"/>
        </w:rPr>
        <w:t xml:space="preserve"> փուլում</w:t>
      </w:r>
      <w:r w:rsidR="00E925BE" w:rsidRPr="00B246D6">
        <w:rPr>
          <w:rFonts w:ascii="GHEA Grapalat" w:hAnsi="GHEA Grapalat" w:cs="Calibri"/>
          <w:sz w:val="22"/>
          <w:szCs w:val="22"/>
        </w:rPr>
        <w:t xml:space="preserve"> դիմումներ.</w:t>
      </w:r>
    </w:p>
    <w:p w14:paraId="3339C2EA" w14:textId="77777777" w:rsidR="00E925BE" w:rsidRPr="00B246D6" w:rsidRDefault="00E925BE" w:rsidP="00E925BE">
      <w:pPr>
        <w:spacing w:before="120" w:after="120"/>
        <w:ind w:left="274"/>
        <w:jc w:val="both"/>
        <w:rPr>
          <w:rFonts w:ascii="GHEA Grapalat" w:hAnsi="GHEA Grapalat" w:cs="Calibri"/>
          <w:sz w:val="22"/>
          <w:szCs w:val="22"/>
        </w:rPr>
      </w:pPr>
      <w:r w:rsidRPr="00B246D6">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B246D6" w:rsidRDefault="00E925BE" w:rsidP="00E925BE">
      <w:pPr>
        <w:spacing w:before="120" w:after="120"/>
        <w:ind w:left="274"/>
        <w:jc w:val="both"/>
        <w:rPr>
          <w:rFonts w:ascii="GHEA Grapalat" w:hAnsi="GHEA Grapalat" w:cs="Calibri"/>
          <w:sz w:val="22"/>
          <w:szCs w:val="22"/>
        </w:rPr>
      </w:pPr>
      <w:r w:rsidRPr="00B246D6">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rPr>
      </w:pPr>
      <w:r w:rsidRPr="00B246D6">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B246D6" w:rsidRDefault="00E925BE" w:rsidP="009C1B36">
      <w:pPr>
        <w:pStyle w:val="a7"/>
        <w:numPr>
          <w:ilvl w:val="0"/>
          <w:numId w:val="3"/>
        </w:numPr>
        <w:spacing w:before="120" w:after="120"/>
        <w:ind w:left="274" w:hanging="274"/>
        <w:contextualSpacing w:val="0"/>
        <w:jc w:val="both"/>
        <w:rPr>
          <w:rFonts w:ascii="GHEA Grapalat" w:hAnsi="GHEA Grapalat" w:cs="Calibri"/>
          <w:sz w:val="22"/>
          <w:szCs w:val="22"/>
          <w:lang w:val="af-ZA"/>
        </w:rPr>
      </w:pPr>
      <w:r w:rsidRPr="00B246D6">
        <w:rPr>
          <w:rFonts w:ascii="GHEA Grapalat" w:hAnsi="GHEA Grapalat" w:cs="Calibri"/>
          <w:sz w:val="22"/>
          <w:szCs w:val="22"/>
        </w:rPr>
        <w:lastRenderedPageBreak/>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B246D6" w:rsidRDefault="00E925BE" w:rsidP="00E925BE">
      <w:pPr>
        <w:jc w:val="both"/>
        <w:rPr>
          <w:rFonts w:ascii="GHEA Grapalat" w:hAnsi="GHEA Grapalat" w:cs="Calibri"/>
          <w:sz w:val="22"/>
          <w:szCs w:val="22"/>
          <w:lang w:val="af-ZA"/>
        </w:rPr>
      </w:pPr>
    </w:p>
    <w:p w14:paraId="4AEB00A0" w14:textId="77777777" w:rsidR="00E925BE" w:rsidRPr="00B246D6" w:rsidRDefault="00E925BE" w:rsidP="00E925BE">
      <w:pPr>
        <w:tabs>
          <w:tab w:val="left" w:pos="0"/>
        </w:tabs>
        <w:spacing w:after="60"/>
        <w:ind w:firstLine="426"/>
        <w:jc w:val="center"/>
        <w:rPr>
          <w:rFonts w:ascii="GHEA Grapalat" w:hAnsi="GHEA Grapalat" w:cs="Calibri"/>
          <w:sz w:val="22"/>
          <w:szCs w:val="22"/>
          <w:lang w:val="en-US"/>
        </w:rPr>
      </w:pPr>
      <w:r w:rsidRPr="00B246D6">
        <w:rPr>
          <w:rFonts w:ascii="GHEA Grapalat" w:hAnsi="GHEA Grapalat" w:cs="Calibri"/>
          <w:sz w:val="22"/>
          <w:szCs w:val="22"/>
        </w:rPr>
        <w:t>IV. ՆԵՐԿԱՅԱՑՄԱՆ ԴԻՄՈՒՄ ՆԵՐԿԱՅԱՑՆԵԼՈՒ ԿԱՐԳԸ</w:t>
      </w:r>
    </w:p>
    <w:p w14:paraId="3483E067" w14:textId="77777777" w:rsidR="00E925BE" w:rsidRPr="00B246D6" w:rsidRDefault="00E925BE" w:rsidP="009C1B36">
      <w:pPr>
        <w:pStyle w:val="a7"/>
        <w:numPr>
          <w:ilvl w:val="0"/>
          <w:numId w:val="4"/>
        </w:numPr>
        <w:spacing w:before="120" w:after="120"/>
        <w:jc w:val="both"/>
        <w:rPr>
          <w:rFonts w:ascii="GHEA Grapalat" w:hAnsi="GHEA Grapalat" w:cs="Calibri"/>
          <w:sz w:val="22"/>
          <w:szCs w:val="22"/>
          <w:lang w:val="en-US"/>
        </w:rPr>
      </w:pPr>
      <w:r w:rsidRPr="00B246D6">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59B76EDF"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006E0D77" w:rsidRPr="00B246D6">
        <w:rPr>
          <w:rFonts w:ascii="GHEA Grapalat" w:hAnsi="GHEA Grapalat" w:cs="Calibri"/>
          <w:sz w:val="22"/>
          <w:szCs w:val="22"/>
        </w:rPr>
        <w:t xml:space="preserve"> </w:t>
      </w:r>
      <w:r w:rsidR="006E0D77" w:rsidRPr="00B246D6">
        <w:rPr>
          <w:rStyle w:val="af0"/>
          <w:rFonts w:ascii="GHEA Grapalat" w:hAnsi="GHEA Grapalat" w:cs="Calibri"/>
          <w:sz w:val="22"/>
          <w:szCs w:val="22"/>
          <w:lang w:val="en-US"/>
        </w:rPr>
        <w:t>anna.hakobjan7222@gmail.com</w:t>
      </w:r>
      <w:r w:rsidRPr="00B246D6">
        <w:rPr>
          <w:rFonts w:ascii="GHEA Grapalat" w:hAnsi="GHEA Grapalat" w:cs="Calibri"/>
          <w:color w:val="FF0000"/>
          <w:sz w:val="22"/>
          <w:szCs w:val="22"/>
        </w:rPr>
        <w:t xml:space="preserve"> </w:t>
      </w:r>
      <w:r w:rsidR="00E038F0" w:rsidRPr="00B246D6">
        <w:rPr>
          <w:rFonts w:ascii="GHEA Grapalat" w:hAnsi="GHEA Grapalat" w:cs="Calibri"/>
          <w:color w:val="FF0000"/>
          <w:sz w:val="22"/>
          <w:szCs w:val="22"/>
        </w:rPr>
        <w:t xml:space="preserve"> </w:t>
      </w:r>
      <w:hyperlink r:id="rId16" w:history="1">
        <w:r w:rsidR="00F250E3" w:rsidRPr="00B246D6">
          <w:rPr>
            <w:rStyle w:val="af0"/>
            <w:rFonts w:ascii="GHEA Grapalat" w:hAnsi="GHEA Grapalat" w:cs="Calibri"/>
            <w:sz w:val="22"/>
            <w:szCs w:val="22"/>
          </w:rPr>
          <w:t>procurement@epiu.am</w:t>
        </w:r>
      </w:hyperlink>
      <w:r w:rsidR="00E038F0" w:rsidRPr="00B246D6">
        <w:rPr>
          <w:rStyle w:val="af0"/>
          <w:rFonts w:ascii="GHEA Grapalat" w:hAnsi="GHEA Grapalat" w:cs="Calibri"/>
          <w:sz w:val="22"/>
          <w:szCs w:val="22"/>
        </w:rPr>
        <w:t>,</w:t>
      </w:r>
      <w:r w:rsidR="00F250E3" w:rsidRPr="00B246D6">
        <w:rPr>
          <w:rFonts w:ascii="GHEA Grapalat" w:hAnsi="GHEA Grapalat" w:cs="Calibri"/>
          <w:color w:val="FF0000"/>
          <w:sz w:val="22"/>
          <w:szCs w:val="22"/>
        </w:rPr>
        <w:t xml:space="preserve">  </w:t>
      </w:r>
    </w:p>
    <w:p w14:paraId="5EC4FEA8" w14:textId="25BC1B8E"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Ընթացակարգի դիմումները պետք է ներկայացվեն հանձնաժողովին ոչ ուշ, քան</w:t>
      </w:r>
      <w:r w:rsidR="00843FFA" w:rsidRPr="00B246D6">
        <w:rPr>
          <w:rFonts w:ascii="GHEA Grapalat" w:hAnsi="GHEA Grapalat" w:cs="Calibri"/>
          <w:sz w:val="22"/>
          <w:szCs w:val="22"/>
        </w:rPr>
        <w:t xml:space="preserve"> </w:t>
      </w:r>
      <w:r w:rsidR="00E038F0" w:rsidRPr="00906BA7">
        <w:rPr>
          <w:rFonts w:ascii="GHEA Grapalat" w:hAnsi="GHEA Grapalat" w:cs="Calibri"/>
          <w:color w:val="FF0000"/>
          <w:sz w:val="22"/>
          <w:szCs w:val="22"/>
        </w:rPr>
        <w:t>մայիսի</w:t>
      </w:r>
      <w:r w:rsidR="00656112" w:rsidRPr="00906BA7">
        <w:rPr>
          <w:rFonts w:ascii="GHEA Grapalat" w:hAnsi="GHEA Grapalat" w:cs="Calibri"/>
          <w:color w:val="FF0000"/>
          <w:sz w:val="22"/>
          <w:szCs w:val="22"/>
        </w:rPr>
        <w:t xml:space="preserve"> </w:t>
      </w:r>
      <w:r w:rsidR="00105DFA" w:rsidRPr="00906BA7">
        <w:rPr>
          <w:rFonts w:ascii="GHEA Grapalat" w:hAnsi="GHEA Grapalat" w:cs="Calibri"/>
          <w:color w:val="FF0000"/>
          <w:sz w:val="22"/>
          <w:szCs w:val="22"/>
        </w:rPr>
        <w:t>2</w:t>
      </w:r>
      <w:r w:rsidR="00906BA7" w:rsidRPr="00906BA7">
        <w:rPr>
          <w:rFonts w:ascii="GHEA Grapalat" w:hAnsi="GHEA Grapalat" w:cs="Calibri"/>
          <w:color w:val="FF0000"/>
          <w:sz w:val="22"/>
          <w:szCs w:val="22"/>
        </w:rPr>
        <w:t>6</w:t>
      </w:r>
      <w:r w:rsidRPr="00906BA7">
        <w:rPr>
          <w:rFonts w:ascii="GHEA Grapalat" w:hAnsi="GHEA Grapalat" w:cs="Calibri"/>
          <w:color w:val="FF0000"/>
          <w:sz w:val="22"/>
          <w:szCs w:val="22"/>
        </w:rPr>
        <w:t>-ին,</w:t>
      </w:r>
      <w:r w:rsidRPr="00B246D6">
        <w:rPr>
          <w:rFonts w:ascii="GHEA Grapalat" w:hAnsi="GHEA Grapalat" w:cs="Calibri"/>
          <w:color w:val="FF0000"/>
          <w:sz w:val="22"/>
          <w:szCs w:val="22"/>
        </w:rPr>
        <w:t xml:space="preserve"> ժամը 12:00-ին</w:t>
      </w:r>
      <w:r w:rsidR="008B2C05" w:rsidRPr="00B246D6">
        <w:rPr>
          <w:rFonts w:ascii="GHEA Grapalat" w:hAnsi="GHEA Grapalat" w:cs="Calibri"/>
          <w:color w:val="FF0000"/>
          <w:sz w:val="22"/>
          <w:szCs w:val="22"/>
        </w:rPr>
        <w:t xml:space="preserve"> </w:t>
      </w:r>
      <w:r w:rsidRPr="00B246D6">
        <w:rPr>
          <w:rFonts w:ascii="GHEA Grapalat" w:hAnsi="GHEA Grapalat" w:cs="Calibri"/>
          <w:sz w:val="22"/>
          <w:szCs w:val="22"/>
        </w:rPr>
        <w:t>։</w:t>
      </w:r>
    </w:p>
    <w:p w14:paraId="466A5915" w14:textId="5BCE36FB" w:rsidR="00E925BE" w:rsidRPr="00B246D6" w:rsidRDefault="00E925BE" w:rsidP="00E925BE">
      <w:pPr>
        <w:spacing w:before="120" w:after="120"/>
        <w:ind w:left="720"/>
        <w:contextualSpacing/>
        <w:jc w:val="both"/>
        <w:rPr>
          <w:rFonts w:ascii="GHEA Grapalat" w:hAnsi="GHEA Grapalat" w:cs="Calibri"/>
          <w:sz w:val="22"/>
          <w:szCs w:val="22"/>
          <w:highlight w:val="yellow"/>
        </w:rPr>
      </w:pPr>
      <w:r w:rsidRPr="00B246D6">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ներկայացնել գնահատող հանձնաժողովի քարտուղարին ուղղված էլեկտրոնային փոստով՝</w:t>
      </w:r>
      <w:r w:rsidR="000B56D3" w:rsidRPr="00B246D6">
        <w:rPr>
          <w:rFonts w:ascii="GHEA Grapalat" w:hAnsi="GHEA Grapalat" w:cs="Calibri"/>
          <w:sz w:val="22"/>
          <w:szCs w:val="22"/>
        </w:rPr>
        <w:t xml:space="preserve"> </w:t>
      </w:r>
      <w:r w:rsidR="006E0D77" w:rsidRPr="00B246D6">
        <w:rPr>
          <w:rStyle w:val="af0"/>
          <w:rFonts w:ascii="GHEA Grapalat" w:hAnsi="GHEA Grapalat" w:cs="Calibri"/>
          <w:sz w:val="22"/>
          <w:szCs w:val="22"/>
        </w:rPr>
        <w:t>anna.hakobjan7222@gmail.com</w:t>
      </w:r>
      <w:r w:rsidR="006E0D77" w:rsidRPr="00B246D6">
        <w:t xml:space="preserve">  , </w:t>
      </w:r>
      <w:hyperlink r:id="rId17" w:history="1">
        <w:r w:rsidRPr="00B246D6">
          <w:rPr>
            <w:rStyle w:val="af0"/>
            <w:rFonts w:ascii="GHEA Grapalat" w:eastAsiaTheme="majorEastAsia" w:hAnsi="GHEA Grapalat" w:cs="Calibri"/>
            <w:sz w:val="22"/>
            <w:szCs w:val="22"/>
          </w:rPr>
          <w:t>procurement@epiu.am</w:t>
        </w:r>
      </w:hyperlink>
      <w:r w:rsidR="00E038F0" w:rsidRPr="00B246D6">
        <w:rPr>
          <w:rFonts w:ascii="GHEA Grapalat" w:hAnsi="GHEA Grapalat" w:cs="Calibri"/>
          <w:color w:val="FF0000"/>
          <w:sz w:val="22"/>
          <w:szCs w:val="22"/>
        </w:rPr>
        <w:t xml:space="preserve">  </w:t>
      </w:r>
    </w:p>
    <w:p w14:paraId="78E8639A" w14:textId="10256565" w:rsidR="00E925BE" w:rsidRPr="00B246D6" w:rsidRDefault="00E925BE" w:rsidP="009C1B36">
      <w:pPr>
        <w:pStyle w:val="a7"/>
        <w:numPr>
          <w:ilvl w:val="0"/>
          <w:numId w:val="4"/>
        </w:numPr>
        <w:spacing w:before="120" w:after="120"/>
        <w:jc w:val="both"/>
        <w:rPr>
          <w:rFonts w:ascii="GHEA Grapalat" w:hAnsi="GHEA Grapalat" w:cs="Calibri"/>
          <w:sz w:val="22"/>
          <w:szCs w:val="22"/>
        </w:rPr>
      </w:pPr>
      <w:r w:rsidRPr="00B246D6">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w:t>
      </w:r>
      <w:r w:rsidR="004D0FE4" w:rsidRPr="00B246D6">
        <w:rPr>
          <w:rFonts w:ascii="GHEA Grapalat" w:hAnsi="GHEA Grapalat" w:cs="Calibri"/>
          <w:sz w:val="22"/>
          <w:szCs w:val="22"/>
        </w:rPr>
        <w:t>ատար</w:t>
      </w:r>
      <w:r w:rsidRPr="00B246D6">
        <w:rPr>
          <w:rFonts w:ascii="GHEA Grapalat" w:hAnsi="GHEA Grapalat" w:cs="Calibri"/>
          <w:sz w:val="22"/>
          <w:szCs w:val="22"/>
        </w:rPr>
        <w:t xml:space="preserve"> մասնագետ</w:t>
      </w:r>
      <w:r w:rsidR="004D0FE4" w:rsidRPr="00B246D6">
        <w:rPr>
          <w:rFonts w:ascii="GHEA Grapalat" w:hAnsi="GHEA Grapalat" w:cs="Calibri"/>
          <w:sz w:val="22"/>
          <w:szCs w:val="22"/>
        </w:rPr>
        <w:t>ի պաշտոնակատար</w:t>
      </w:r>
      <w:r w:rsidRPr="00B246D6">
        <w:rPr>
          <w:rFonts w:ascii="GHEA Grapalat" w:hAnsi="GHEA Grapalat" w:cs="Calibri"/>
          <w:sz w:val="22"/>
          <w:szCs w:val="22"/>
        </w:rPr>
        <w:t xml:space="preserve"> Աննա Հակոբյանը։</w:t>
      </w:r>
    </w:p>
    <w:p w14:paraId="0641F725" w14:textId="77777777" w:rsidR="00E925BE" w:rsidRPr="00B246D6" w:rsidRDefault="00E925BE" w:rsidP="00E925BE">
      <w:pPr>
        <w:spacing w:before="120" w:after="120"/>
        <w:ind w:left="720"/>
        <w:contextualSpacing/>
        <w:jc w:val="both"/>
        <w:rPr>
          <w:rFonts w:ascii="GHEA Grapalat" w:hAnsi="GHEA Grapalat" w:cs="Calibri"/>
          <w:sz w:val="22"/>
          <w:szCs w:val="22"/>
        </w:rPr>
      </w:pPr>
      <w:r w:rsidRPr="00B246D6">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B246D6" w:rsidRDefault="00E925BE" w:rsidP="009C1B36">
      <w:pPr>
        <w:pStyle w:val="a7"/>
        <w:numPr>
          <w:ilvl w:val="0"/>
          <w:numId w:val="4"/>
        </w:numPr>
        <w:jc w:val="both"/>
        <w:rPr>
          <w:rFonts w:ascii="GHEA Grapalat" w:hAnsi="GHEA Grapalat" w:cs="Calibri"/>
          <w:sz w:val="22"/>
          <w:szCs w:val="22"/>
        </w:rPr>
      </w:pPr>
      <w:r w:rsidRPr="00B246D6">
        <w:rPr>
          <w:rFonts w:ascii="GHEA Grapalat" w:hAnsi="GHEA Grapalat" w:cs="Calibri"/>
          <w:sz w:val="22"/>
          <w:szCs w:val="22"/>
        </w:rPr>
        <w:t xml:space="preserve">Նախաորակավորման </w:t>
      </w:r>
      <w:r w:rsidR="00843FFA" w:rsidRPr="00B246D6">
        <w:rPr>
          <w:rFonts w:ascii="GHEA Grapalat" w:hAnsi="GHEA Grapalat" w:cs="Calibri"/>
          <w:sz w:val="22"/>
          <w:szCs w:val="22"/>
        </w:rPr>
        <w:t>փուլում</w:t>
      </w:r>
      <w:r w:rsidRPr="00B246D6">
        <w:rPr>
          <w:rFonts w:ascii="GHEA Grapalat" w:hAnsi="GHEA Grapalat" w:cs="Calibri"/>
          <w:sz w:val="22"/>
          <w:szCs w:val="22"/>
        </w:rPr>
        <w:t xml:space="preserve"> մասնակիցը ներկայացնում է.</w:t>
      </w:r>
    </w:p>
    <w:p w14:paraId="0DD3EAE8"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B246D6" w:rsidRDefault="00E925BE" w:rsidP="005A6DD3">
      <w:pPr>
        <w:spacing w:before="120" w:after="120"/>
        <w:ind w:left="807" w:hanging="245"/>
        <w:jc w:val="both"/>
        <w:rPr>
          <w:rFonts w:ascii="GHEA Grapalat" w:hAnsi="GHEA Grapalat" w:cs="Calibri"/>
          <w:sz w:val="22"/>
          <w:szCs w:val="22"/>
        </w:rPr>
      </w:pPr>
      <w:r w:rsidRPr="00B246D6">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1E7556ED" w14:textId="77777777" w:rsidR="00E925BE" w:rsidRPr="00B246D6" w:rsidRDefault="00E925BE" w:rsidP="009C1B36">
      <w:pPr>
        <w:pStyle w:val="a7"/>
        <w:numPr>
          <w:ilvl w:val="0"/>
          <w:numId w:val="4"/>
        </w:numPr>
        <w:spacing w:before="120" w:after="120"/>
        <w:contextualSpacing w:val="0"/>
        <w:jc w:val="both"/>
        <w:rPr>
          <w:rFonts w:ascii="GHEA Grapalat" w:hAnsi="GHEA Grapalat" w:cs="Calibri"/>
          <w:sz w:val="22"/>
          <w:szCs w:val="22"/>
        </w:rPr>
      </w:pPr>
      <w:r w:rsidRPr="00B246D6">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1A58CF19" w:rsidR="00E925BE" w:rsidRPr="00B246D6" w:rsidRDefault="00E925BE" w:rsidP="009C1B36">
      <w:pPr>
        <w:pStyle w:val="a7"/>
        <w:numPr>
          <w:ilvl w:val="0"/>
          <w:numId w:val="4"/>
        </w:numPr>
        <w:spacing w:before="120" w:after="120"/>
        <w:contextualSpacing w:val="0"/>
        <w:jc w:val="both"/>
        <w:rPr>
          <w:rFonts w:ascii="GHEA Grapalat" w:hAnsi="GHEA Grapalat" w:cs="Calibri"/>
          <w:sz w:val="22"/>
          <w:szCs w:val="22"/>
        </w:rPr>
      </w:pPr>
      <w:r w:rsidRPr="00B246D6">
        <w:rPr>
          <w:rFonts w:ascii="GHEA Grapalat" w:hAnsi="GHEA Grapalat" w:cs="Calibri"/>
          <w:sz w:val="22"/>
          <w:szCs w:val="22"/>
        </w:rPr>
        <w:t xml:space="preserve">Սույն հայտարարության համաձայն մասնակցի կողմից կազմված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w:t>
      </w:r>
      <w:r w:rsidRPr="00B246D6">
        <w:rPr>
          <w:rFonts w:ascii="GHEA Grapalat" w:hAnsi="GHEA Grapalat" w:cs="Calibri"/>
          <w:sz w:val="22"/>
          <w:szCs w:val="22"/>
        </w:rPr>
        <w:lastRenderedPageBreak/>
        <w:t>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B246D6" w:rsidRDefault="00E925BE" w:rsidP="00E925BE">
      <w:pPr>
        <w:ind w:firstLine="567"/>
        <w:jc w:val="center"/>
        <w:rPr>
          <w:rFonts w:ascii="GHEA Grapalat" w:hAnsi="GHEA Grapalat" w:cs="Calibri"/>
          <w:sz w:val="22"/>
          <w:szCs w:val="22"/>
        </w:rPr>
      </w:pPr>
    </w:p>
    <w:p w14:paraId="0AF1F228" w14:textId="77777777" w:rsidR="00E925BE" w:rsidRPr="00B246D6" w:rsidRDefault="00E925BE" w:rsidP="00E925BE">
      <w:pPr>
        <w:spacing w:line="360" w:lineRule="auto"/>
        <w:ind w:firstLine="567"/>
        <w:jc w:val="center"/>
        <w:rPr>
          <w:rFonts w:ascii="GHEA Grapalat" w:hAnsi="GHEA Grapalat" w:cs="Calibri"/>
          <w:sz w:val="22"/>
          <w:szCs w:val="22"/>
          <w:lang w:val="af-ZA"/>
        </w:rPr>
      </w:pPr>
      <w:r w:rsidRPr="00B246D6">
        <w:rPr>
          <w:rFonts w:ascii="GHEA Grapalat" w:hAnsi="GHEA Grapalat" w:cs="Calibri"/>
          <w:sz w:val="22"/>
          <w:szCs w:val="22"/>
          <w:lang w:val="af-ZA"/>
        </w:rPr>
        <w:t>V. ԲԱՑՈՒՄ, ԳՆԱՀԱՏՈՒՄ ԵՎ ԱՐԴՅՈՒՆՔՆԵՐԻ ԱՄՓՈՓՈՒՄ</w:t>
      </w:r>
    </w:p>
    <w:p w14:paraId="7EE39509" w14:textId="70D299FE" w:rsidR="00E925BE" w:rsidRPr="00B246D6"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Նախաորակավորման հայտերի բացումը, գնահատումը և արդյունքների ամփոփումը կատարվում է նախաորակավորման հայտերի բացման նիստում՝ ս.թ.</w:t>
      </w:r>
      <w:r w:rsidR="008B2C05" w:rsidRPr="00B246D6">
        <w:rPr>
          <w:rFonts w:ascii="GHEA Grapalat" w:hAnsi="GHEA Grapalat" w:cs="Calibri"/>
          <w:szCs w:val="22"/>
          <w:lang w:val="af-ZA" w:eastAsia="en-US"/>
        </w:rPr>
        <w:t xml:space="preserve"> </w:t>
      </w:r>
      <w:r w:rsidR="00F33C03" w:rsidRPr="00906BA7">
        <w:rPr>
          <w:rFonts w:ascii="GHEA Grapalat" w:hAnsi="GHEA Grapalat" w:cs="Calibri"/>
          <w:color w:val="FF0000"/>
          <w:szCs w:val="22"/>
          <w:lang w:val="hy-AM" w:eastAsia="en-US"/>
        </w:rPr>
        <w:t>մայիսի</w:t>
      </w:r>
      <w:r w:rsidR="00F7166C" w:rsidRPr="00906BA7">
        <w:rPr>
          <w:rFonts w:ascii="GHEA Grapalat" w:hAnsi="GHEA Grapalat" w:cs="Calibri"/>
          <w:szCs w:val="22"/>
          <w:lang w:val="hy-AM" w:eastAsia="en-US"/>
        </w:rPr>
        <w:t xml:space="preserve"> </w:t>
      </w:r>
      <w:r w:rsidR="00105DFA" w:rsidRPr="00906BA7">
        <w:rPr>
          <w:rFonts w:ascii="GHEA Grapalat" w:hAnsi="GHEA Grapalat" w:cs="Calibri"/>
          <w:color w:val="FF0000"/>
          <w:szCs w:val="22"/>
          <w:lang w:val="af-ZA" w:eastAsia="en-US"/>
        </w:rPr>
        <w:t>2</w:t>
      </w:r>
      <w:r w:rsidR="00022D42">
        <w:rPr>
          <w:rFonts w:ascii="GHEA Grapalat" w:hAnsi="GHEA Grapalat" w:cs="Calibri"/>
          <w:color w:val="FF0000"/>
          <w:szCs w:val="22"/>
          <w:lang w:val="hy-AM" w:eastAsia="en-US"/>
        </w:rPr>
        <w:t>6</w:t>
      </w:r>
      <w:bookmarkStart w:id="0" w:name="_GoBack"/>
      <w:bookmarkEnd w:id="0"/>
      <w:r w:rsidRPr="00906BA7">
        <w:rPr>
          <w:rFonts w:ascii="GHEA Grapalat" w:hAnsi="GHEA Grapalat" w:cs="Calibri"/>
          <w:color w:val="FF0000"/>
          <w:szCs w:val="22"/>
        </w:rPr>
        <w:t>՝</w:t>
      </w:r>
      <w:r w:rsidRPr="00B246D6">
        <w:rPr>
          <w:rFonts w:ascii="GHEA Grapalat" w:hAnsi="GHEA Grapalat" w:cs="Calibri"/>
          <w:color w:val="FF0000"/>
          <w:szCs w:val="22"/>
          <w:lang w:val="af-ZA"/>
        </w:rPr>
        <w:t xml:space="preserve"> </w:t>
      </w:r>
      <w:proofErr w:type="spellStart"/>
      <w:r w:rsidRPr="00B246D6">
        <w:rPr>
          <w:rFonts w:ascii="GHEA Grapalat" w:hAnsi="GHEA Grapalat" w:cs="Calibri"/>
          <w:color w:val="FF0000"/>
          <w:szCs w:val="22"/>
        </w:rPr>
        <w:t>ժամը</w:t>
      </w:r>
      <w:proofErr w:type="spellEnd"/>
      <w:r w:rsidRPr="00B246D6">
        <w:rPr>
          <w:rFonts w:ascii="GHEA Grapalat" w:hAnsi="GHEA Grapalat" w:cs="Calibri"/>
          <w:color w:val="FF0000"/>
          <w:szCs w:val="22"/>
          <w:lang w:val="af-ZA"/>
        </w:rPr>
        <w:t xml:space="preserve"> 12:00-</w:t>
      </w:r>
      <w:proofErr w:type="spellStart"/>
      <w:r w:rsidRPr="00B246D6">
        <w:rPr>
          <w:rFonts w:ascii="GHEA Grapalat" w:hAnsi="GHEA Grapalat" w:cs="Calibri"/>
          <w:color w:val="FF0000"/>
          <w:szCs w:val="22"/>
        </w:rPr>
        <w:t>ին</w:t>
      </w:r>
      <w:proofErr w:type="spellEnd"/>
      <w:r w:rsidRPr="00B246D6">
        <w:rPr>
          <w:rFonts w:ascii="GHEA Grapalat" w:hAnsi="GHEA Grapalat" w:cs="Calibri"/>
          <w:szCs w:val="22"/>
          <w:lang w:val="af-ZA"/>
        </w:rPr>
        <w:t xml:space="preserve">, </w:t>
      </w:r>
      <w:proofErr w:type="spellStart"/>
      <w:r w:rsidRPr="00B246D6">
        <w:rPr>
          <w:rFonts w:ascii="GHEA Grapalat" w:hAnsi="GHEA Grapalat" w:cs="Calibri"/>
          <w:szCs w:val="22"/>
        </w:rPr>
        <w:t>Երևան</w:t>
      </w:r>
      <w:proofErr w:type="spellEnd"/>
      <w:r w:rsidRPr="00B246D6">
        <w:rPr>
          <w:rFonts w:ascii="GHEA Grapalat" w:hAnsi="GHEA Grapalat" w:cs="Calibri"/>
          <w:szCs w:val="22"/>
          <w:lang w:val="af-ZA"/>
        </w:rPr>
        <w:t xml:space="preserve">, </w:t>
      </w:r>
      <w:proofErr w:type="spellStart"/>
      <w:r w:rsidRPr="00B246D6">
        <w:rPr>
          <w:rFonts w:ascii="GHEA Grapalat" w:hAnsi="GHEA Grapalat" w:cs="Calibri"/>
          <w:szCs w:val="22"/>
        </w:rPr>
        <w:t>Տիգրան</w:t>
      </w:r>
      <w:proofErr w:type="spellEnd"/>
      <w:r w:rsidRPr="00B246D6">
        <w:rPr>
          <w:rFonts w:ascii="GHEA Grapalat" w:hAnsi="GHEA Grapalat" w:cs="Calibri"/>
          <w:szCs w:val="22"/>
          <w:lang w:val="af-ZA"/>
        </w:rPr>
        <w:t xml:space="preserve"> </w:t>
      </w:r>
      <w:proofErr w:type="spellStart"/>
      <w:r w:rsidRPr="00B246D6">
        <w:rPr>
          <w:rFonts w:ascii="GHEA Grapalat" w:hAnsi="GHEA Grapalat" w:cs="Calibri"/>
          <w:szCs w:val="22"/>
        </w:rPr>
        <w:t>Մեծ</w:t>
      </w:r>
      <w:proofErr w:type="spellEnd"/>
      <w:r w:rsidRPr="00B246D6">
        <w:rPr>
          <w:rFonts w:ascii="GHEA Grapalat" w:hAnsi="GHEA Grapalat" w:cs="Calibri"/>
          <w:szCs w:val="22"/>
          <w:lang w:val="af-ZA"/>
        </w:rPr>
        <w:t xml:space="preserve"> 65</w:t>
      </w:r>
      <w:r w:rsidRPr="00B246D6">
        <w:rPr>
          <w:rFonts w:ascii="GHEA Grapalat" w:hAnsi="GHEA Grapalat" w:cs="Calibri"/>
          <w:szCs w:val="22"/>
        </w:rPr>
        <w:t>Ա։</w:t>
      </w:r>
    </w:p>
    <w:p w14:paraId="7BD9766C" w14:textId="77777777" w:rsidR="00E925BE" w:rsidRPr="00B246D6" w:rsidRDefault="00E925BE" w:rsidP="009C1B36">
      <w:pPr>
        <w:pStyle w:val="norm"/>
        <w:numPr>
          <w:ilvl w:val="0"/>
          <w:numId w:val="5"/>
        </w:numPr>
        <w:spacing w:before="12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B246D6" w:rsidRDefault="00E925BE" w:rsidP="009C1B36">
      <w:pPr>
        <w:pStyle w:val="norm"/>
        <w:numPr>
          <w:ilvl w:val="1"/>
          <w:numId w:val="6"/>
        </w:numPr>
        <w:spacing w:before="120" w:after="120" w:line="240" w:lineRule="auto"/>
        <w:ind w:left="994" w:hanging="274"/>
        <w:rPr>
          <w:rFonts w:ascii="GHEA Grapalat" w:hAnsi="GHEA Grapalat" w:cs="Calibri"/>
          <w:szCs w:val="22"/>
          <w:lang w:val="af-ZA" w:eastAsia="en-US"/>
        </w:rPr>
      </w:pPr>
      <w:r w:rsidRPr="00B246D6">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2C6D46A7" w14:textId="2078B609" w:rsidR="00E925BE" w:rsidRPr="00B246D6" w:rsidRDefault="00E925BE" w:rsidP="00791D71">
      <w:pPr>
        <w:pStyle w:val="norm"/>
        <w:numPr>
          <w:ilvl w:val="1"/>
          <w:numId w:val="6"/>
        </w:numPr>
        <w:spacing w:before="120" w:after="120" w:line="240" w:lineRule="auto"/>
        <w:ind w:left="990" w:firstLine="0"/>
        <w:rPr>
          <w:rFonts w:ascii="GHEA Grapalat" w:hAnsi="GHEA Grapalat" w:cs="Calibri"/>
          <w:szCs w:val="22"/>
          <w:lang w:val="af-ZA" w:eastAsia="en-US"/>
        </w:rPr>
      </w:pPr>
      <w:r w:rsidRPr="00B246D6">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r w:rsidR="003615A1" w:rsidRPr="00B246D6">
        <w:rPr>
          <w:rFonts w:ascii="GHEA Grapalat" w:hAnsi="GHEA Grapalat" w:cs="Calibri"/>
          <w:szCs w:val="22"/>
          <w:lang w:val="hy-AM" w:eastAsia="en-US"/>
        </w:rPr>
        <w:t xml:space="preserve"> </w:t>
      </w:r>
      <w:r w:rsidRPr="00B246D6">
        <w:rPr>
          <w:rFonts w:ascii="GHEA Grapalat" w:hAnsi="GHEA Grapalat" w:cs="Calibri"/>
          <w:szCs w:val="22"/>
          <w:lang w:val="af-ZA" w:eastAsia="en-US"/>
        </w:rPr>
        <w:t>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B246D6" w:rsidRDefault="00E925BE" w:rsidP="00E925BE">
      <w:pPr>
        <w:pStyle w:val="norm"/>
        <w:spacing w:line="240" w:lineRule="auto"/>
        <w:ind w:left="720" w:hanging="14"/>
        <w:rPr>
          <w:rFonts w:ascii="GHEA Grapalat" w:hAnsi="GHEA Grapalat" w:cs="Calibri"/>
          <w:szCs w:val="22"/>
          <w:lang w:val="af-ZA" w:eastAsia="en-US"/>
        </w:rPr>
      </w:pPr>
      <w:r w:rsidRPr="00B246D6">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B246D6" w:rsidRDefault="00E925BE" w:rsidP="00C807CC">
      <w:pPr>
        <w:pStyle w:val="norm"/>
        <w:numPr>
          <w:ilvl w:val="0"/>
          <w:numId w:val="7"/>
        </w:numPr>
        <w:spacing w:line="240" w:lineRule="auto"/>
        <w:rPr>
          <w:rFonts w:ascii="GHEA Grapalat" w:hAnsi="GHEA Grapalat" w:cs="Calibri"/>
          <w:szCs w:val="22"/>
          <w:lang w:val="af-ZA" w:eastAsia="en-US"/>
        </w:rPr>
      </w:pPr>
      <w:r w:rsidRPr="00B246D6">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B246D6" w:rsidRDefault="00E925BE" w:rsidP="00C807CC">
      <w:pPr>
        <w:pStyle w:val="norm"/>
        <w:numPr>
          <w:ilvl w:val="0"/>
          <w:numId w:val="7"/>
        </w:numPr>
        <w:spacing w:line="240" w:lineRule="auto"/>
        <w:rPr>
          <w:rFonts w:ascii="GHEA Grapalat" w:hAnsi="GHEA Grapalat" w:cs="Calibri"/>
          <w:szCs w:val="22"/>
          <w:lang w:val="af-ZA" w:eastAsia="en-US"/>
        </w:rPr>
      </w:pPr>
      <w:r w:rsidRPr="00B246D6">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27F0890F"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Եթե մասնակիցը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 xml:space="preserve">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w:t>
      </w:r>
      <w:r w:rsidRPr="00B246D6">
        <w:rPr>
          <w:rFonts w:ascii="GHEA Grapalat" w:hAnsi="GHEA Grapalat" w:cs="Calibri"/>
          <w:szCs w:val="22"/>
          <w:lang w:val="af-ZA" w:eastAsia="en-US"/>
        </w:rPr>
        <w:lastRenderedPageBreak/>
        <w:t>ունեցող կազմակերպությունը ներկայացրել է տվյալ ընթացակարգին մասնակցելու դիմում: Եթե առկա է այս կետով սահմանված պայմանը, նախաորակավորման 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B246D6" w:rsidRDefault="00E925BE" w:rsidP="009C1B36">
      <w:pPr>
        <w:pStyle w:val="norm"/>
        <w:numPr>
          <w:ilvl w:val="0"/>
          <w:numId w:val="5"/>
        </w:numPr>
        <w:spacing w:before="240" w:after="120" w:line="240" w:lineRule="auto"/>
        <w:rPr>
          <w:rFonts w:ascii="GHEA Grapalat" w:hAnsi="GHEA Grapalat" w:cs="Calibri"/>
          <w:szCs w:val="22"/>
          <w:lang w:val="af-ZA" w:eastAsia="en-US"/>
        </w:rPr>
      </w:pPr>
      <w:r w:rsidRPr="00B246D6">
        <w:rPr>
          <w:rFonts w:ascii="GHEA Grapalat" w:hAnsi="GHEA Grapalat" w:cs="Calibri"/>
          <w:szCs w:val="22"/>
          <w:lang w:val="af-ZA" w:eastAsia="en-US"/>
        </w:rPr>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B246D6" w:rsidRDefault="00E925BE" w:rsidP="009C1B36">
      <w:pPr>
        <w:pStyle w:val="norm"/>
        <w:numPr>
          <w:ilvl w:val="1"/>
          <w:numId w:val="5"/>
        </w:numPr>
        <w:spacing w:before="240" w:after="120" w:line="240" w:lineRule="auto"/>
        <w:ind w:left="1080"/>
        <w:rPr>
          <w:rFonts w:ascii="GHEA Grapalat" w:hAnsi="GHEA Grapalat" w:cs="Calibri"/>
          <w:szCs w:val="22"/>
          <w:lang w:val="af-ZA" w:eastAsia="en-US"/>
        </w:rPr>
      </w:pPr>
      <w:r w:rsidRPr="00B246D6">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B246D6" w:rsidRDefault="00E925BE" w:rsidP="009C1B36">
      <w:pPr>
        <w:pStyle w:val="norm"/>
        <w:numPr>
          <w:ilvl w:val="1"/>
          <w:numId w:val="5"/>
        </w:numPr>
        <w:spacing w:line="240" w:lineRule="auto"/>
        <w:ind w:left="1080"/>
        <w:rPr>
          <w:rFonts w:ascii="GHEA Grapalat" w:hAnsi="GHEA Grapalat" w:cs="Calibri"/>
          <w:szCs w:val="22"/>
          <w:lang w:val="af-ZA" w:eastAsia="en-US"/>
        </w:rPr>
      </w:pPr>
      <w:r w:rsidRPr="00B246D6">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B246D6" w:rsidRDefault="00E925BE" w:rsidP="009C1B36">
      <w:pPr>
        <w:pStyle w:val="norm"/>
        <w:numPr>
          <w:ilvl w:val="0"/>
          <w:numId w:val="5"/>
        </w:numPr>
        <w:spacing w:before="240" w:after="120" w:line="240" w:lineRule="auto"/>
        <w:rPr>
          <w:rFonts w:ascii="GHEA Grapalat" w:hAnsi="GHEA Grapalat" w:cs="Calibri"/>
          <w:szCs w:val="22"/>
          <w:lang w:val="af-ZA"/>
        </w:rPr>
      </w:pPr>
      <w:r w:rsidRPr="00B246D6">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B246D6" w:rsidRDefault="00E925BE" w:rsidP="00E925BE">
      <w:pPr>
        <w:pStyle w:val="af3"/>
        <w:jc w:val="center"/>
        <w:rPr>
          <w:rFonts w:ascii="GHEA Grapalat" w:hAnsi="GHEA Grapalat" w:cs="Calibri"/>
          <w:sz w:val="22"/>
          <w:szCs w:val="22"/>
          <w:lang w:val="af-ZA"/>
        </w:rPr>
      </w:pPr>
    </w:p>
    <w:p w14:paraId="317056AB" w14:textId="77777777" w:rsidR="00E925BE" w:rsidRPr="00B246D6" w:rsidRDefault="00E925BE" w:rsidP="00E925BE">
      <w:pPr>
        <w:pStyle w:val="af3"/>
        <w:jc w:val="center"/>
        <w:rPr>
          <w:rFonts w:ascii="GHEA Grapalat" w:hAnsi="GHEA Grapalat" w:cs="Calibri"/>
          <w:i/>
          <w:sz w:val="22"/>
          <w:szCs w:val="22"/>
          <w:lang w:val="af-ZA"/>
        </w:rPr>
      </w:pPr>
      <w:r w:rsidRPr="00B246D6">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B246D6" w:rsidRDefault="00E925BE" w:rsidP="00E925BE">
      <w:pPr>
        <w:pStyle w:val="af3"/>
        <w:jc w:val="center"/>
        <w:rPr>
          <w:rFonts w:ascii="GHEA Grapalat" w:hAnsi="GHEA Grapalat" w:cs="Calibri"/>
          <w:i/>
          <w:sz w:val="22"/>
          <w:szCs w:val="22"/>
          <w:lang w:val="af-ZA"/>
        </w:rPr>
      </w:pPr>
      <w:r w:rsidRPr="00B246D6">
        <w:rPr>
          <w:rFonts w:ascii="GHEA Grapalat" w:hAnsi="GHEA Grapalat" w:cs="Calibri"/>
          <w:i/>
          <w:sz w:val="22"/>
          <w:szCs w:val="22"/>
          <w:lang w:val="af-ZA"/>
        </w:rPr>
        <w:t>Հեռ</w:t>
      </w:r>
      <w:r w:rsidRPr="00B246D6">
        <w:rPr>
          <w:rFonts w:ascii="Cambria Math" w:hAnsi="Cambria Math" w:cs="Cambria Math"/>
          <w:i/>
          <w:sz w:val="22"/>
          <w:szCs w:val="22"/>
          <w:lang w:val="af-ZA"/>
        </w:rPr>
        <w:t>․</w:t>
      </w:r>
      <w:r w:rsidRPr="00B246D6">
        <w:rPr>
          <w:rFonts w:ascii="GHEA Grapalat" w:hAnsi="GHEA Grapalat" w:cs="Calibri"/>
          <w:i/>
          <w:sz w:val="22"/>
          <w:szCs w:val="22"/>
          <w:lang w:val="af-ZA"/>
        </w:rPr>
        <w:t xml:space="preserve"> +</w:t>
      </w:r>
      <w:r w:rsidRPr="00B246D6">
        <w:rPr>
          <w:rStyle w:val="afa"/>
          <w:rFonts w:ascii="GHEA Grapalat" w:eastAsiaTheme="majorEastAsia" w:hAnsi="GHEA Grapalat" w:cs="Calibri"/>
          <w:sz w:val="22"/>
          <w:szCs w:val="22"/>
          <w:lang w:val="af-ZA"/>
        </w:rPr>
        <w:t>010 651631</w:t>
      </w:r>
    </w:p>
    <w:p w14:paraId="1C2E75E3" w14:textId="637D43A9" w:rsidR="00E925BE" w:rsidRPr="00B246D6" w:rsidRDefault="00E925BE" w:rsidP="00E925BE">
      <w:pPr>
        <w:pStyle w:val="af3"/>
        <w:jc w:val="center"/>
        <w:rPr>
          <w:rFonts w:ascii="GHEA Grapalat" w:hAnsi="GHEA Grapalat" w:cs="Calibri"/>
          <w:i/>
          <w:sz w:val="22"/>
          <w:szCs w:val="22"/>
          <w:u w:val="single"/>
          <w:lang w:val="af-ZA"/>
        </w:rPr>
      </w:pPr>
      <w:r w:rsidRPr="00B246D6">
        <w:rPr>
          <w:rFonts w:ascii="GHEA Grapalat" w:hAnsi="GHEA Grapalat" w:cs="Calibri"/>
          <w:i/>
          <w:sz w:val="22"/>
          <w:szCs w:val="22"/>
          <w:lang w:val="af-ZA"/>
        </w:rPr>
        <w:t>Էլ</w:t>
      </w:r>
      <w:r w:rsidRPr="00B246D6">
        <w:rPr>
          <w:rFonts w:ascii="Cambria Math" w:hAnsi="Cambria Math" w:cs="Cambria Math"/>
          <w:i/>
          <w:sz w:val="22"/>
          <w:szCs w:val="22"/>
          <w:lang w:val="af-ZA"/>
        </w:rPr>
        <w:t>․</w:t>
      </w:r>
      <w:r w:rsidRPr="00B246D6">
        <w:rPr>
          <w:rFonts w:ascii="GHEA Grapalat" w:hAnsi="GHEA Grapalat" w:cs="Calibri"/>
          <w:i/>
          <w:sz w:val="22"/>
          <w:szCs w:val="22"/>
          <w:lang w:val="af-ZA"/>
        </w:rPr>
        <w:t xml:space="preserve"> </w:t>
      </w:r>
      <w:r w:rsidRPr="00B246D6">
        <w:rPr>
          <w:rFonts w:ascii="GHEA Grapalat" w:hAnsi="GHEA Grapalat" w:cs="GHEA Grapalat"/>
          <w:i/>
          <w:sz w:val="22"/>
          <w:szCs w:val="22"/>
          <w:lang w:val="af-ZA"/>
        </w:rPr>
        <w:t>փոստ</w:t>
      </w:r>
      <w:r w:rsidR="00843FFA" w:rsidRPr="00B246D6">
        <w:rPr>
          <w:rFonts w:ascii="GHEA Grapalat" w:hAnsi="GHEA Grapalat" w:cs="GHEA Grapalat"/>
          <w:i/>
          <w:sz w:val="22"/>
          <w:szCs w:val="22"/>
        </w:rPr>
        <w:t xml:space="preserve"> </w:t>
      </w:r>
      <w:hyperlink r:id="rId18" w:history="1">
        <w:r w:rsidR="00843FFA" w:rsidRPr="00B246D6">
          <w:rPr>
            <w:rStyle w:val="af0"/>
            <w:rFonts w:ascii="GHEA Grapalat" w:eastAsiaTheme="majorEastAsia" w:hAnsi="GHEA Grapalat" w:cs="Calibri"/>
            <w:sz w:val="22"/>
            <w:szCs w:val="22"/>
          </w:rPr>
          <w:t>procurement@epiu.am</w:t>
        </w:r>
      </w:hyperlink>
      <w:r w:rsidR="00F33C03" w:rsidRPr="00B246D6">
        <w:rPr>
          <w:rStyle w:val="af0"/>
          <w:rFonts w:ascii="GHEA Grapalat" w:eastAsiaTheme="majorEastAsia" w:hAnsi="GHEA Grapalat" w:cs="Calibri"/>
          <w:sz w:val="22"/>
          <w:szCs w:val="22"/>
        </w:rPr>
        <w:t xml:space="preserve"> , </w:t>
      </w:r>
      <w:r w:rsidR="00F33C03" w:rsidRPr="00B246D6">
        <w:rPr>
          <w:rStyle w:val="af0"/>
          <w:rFonts w:ascii="GHEA Grapalat" w:hAnsi="GHEA Grapalat" w:cs="Calibri"/>
          <w:sz w:val="22"/>
          <w:szCs w:val="22"/>
          <w:lang w:val="af-ZA"/>
        </w:rPr>
        <w:t>anna.hakobjan7222@gmail.com</w:t>
      </w:r>
      <w:r w:rsidR="00F33C03" w:rsidRPr="00B246D6">
        <w:rPr>
          <w:rFonts w:ascii="GHEA Grapalat" w:hAnsi="GHEA Grapalat" w:cs="Calibri"/>
          <w:color w:val="FF0000"/>
          <w:sz w:val="22"/>
          <w:szCs w:val="22"/>
        </w:rPr>
        <w:t xml:space="preserve">  </w:t>
      </w:r>
    </w:p>
    <w:p w14:paraId="3D6D33EC" w14:textId="77777777" w:rsidR="00E925BE" w:rsidRPr="00B246D6" w:rsidRDefault="00E925BE" w:rsidP="00E925BE">
      <w:pPr>
        <w:pStyle w:val="norm"/>
        <w:spacing w:line="240" w:lineRule="auto"/>
        <w:ind w:firstLine="284"/>
        <w:jc w:val="center"/>
        <w:rPr>
          <w:rFonts w:ascii="GHEA Grapalat" w:hAnsi="GHEA Grapalat" w:cs="Calibri"/>
          <w:szCs w:val="22"/>
          <w:lang w:val="af-ZA" w:eastAsia="en-US"/>
        </w:rPr>
      </w:pPr>
      <w:r w:rsidRPr="00B246D6">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B246D6"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B246D6"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B246D6" w:rsidRDefault="00E925BE" w:rsidP="00E925BE">
      <w:pPr>
        <w:rPr>
          <w:rFonts w:ascii="GHEA Grapalat" w:hAnsi="GHEA Grapalat" w:cs="Calibri"/>
          <w:noProof w:val="0"/>
          <w:sz w:val="22"/>
          <w:szCs w:val="22"/>
          <w:lang w:val="af-ZA" w:eastAsia="en-US"/>
        </w:rPr>
        <w:sectPr w:rsidR="00E925BE" w:rsidRPr="00B246D6" w:rsidSect="00E925BE">
          <w:footerReference w:type="default" r:id="rId19"/>
          <w:pgSz w:w="11906" w:h="16838"/>
          <w:pgMar w:top="1008" w:right="926" w:bottom="630" w:left="1627" w:header="720" w:footer="144" w:gutter="0"/>
          <w:cols w:space="720"/>
        </w:sectPr>
      </w:pPr>
    </w:p>
    <w:p w14:paraId="7783D913" w14:textId="77777777" w:rsidR="00E925BE" w:rsidRPr="00B246D6" w:rsidRDefault="00E925BE" w:rsidP="00E925BE">
      <w:pPr>
        <w:jc w:val="right"/>
        <w:rPr>
          <w:rFonts w:ascii="GHEA Grapalat" w:hAnsi="GHEA Grapalat" w:cs="Calibri"/>
          <w:sz w:val="22"/>
          <w:szCs w:val="22"/>
          <w:lang w:val="es-ES"/>
        </w:rPr>
      </w:pPr>
      <w:r w:rsidRPr="00B246D6">
        <w:rPr>
          <w:rFonts w:ascii="GHEA Grapalat" w:hAnsi="GHEA Grapalat" w:cs="Calibri"/>
          <w:sz w:val="22"/>
          <w:szCs w:val="22"/>
          <w:lang w:val="es-ES"/>
        </w:rPr>
        <w:lastRenderedPageBreak/>
        <w:t>Հավելված N 1</w:t>
      </w:r>
    </w:p>
    <w:p w14:paraId="182B9528" w14:textId="3C79D30E" w:rsidR="00E925BE" w:rsidRPr="00B246D6" w:rsidRDefault="00E925BE" w:rsidP="00E925BE">
      <w:pPr>
        <w:jc w:val="right"/>
        <w:rPr>
          <w:rFonts w:ascii="GHEA Grapalat" w:hAnsi="GHEA Grapalat" w:cs="Calibri"/>
          <w:sz w:val="22"/>
          <w:szCs w:val="22"/>
        </w:rPr>
      </w:pPr>
      <w:r w:rsidRPr="00B246D6">
        <w:rPr>
          <w:rFonts w:ascii="GHEA Grapalat" w:hAnsi="GHEA Grapalat" w:cs="Calibri"/>
          <w:sz w:val="22"/>
          <w:szCs w:val="22"/>
          <w:lang w:val="es-ES"/>
        </w:rPr>
        <w:t>Բաց մրցույթի կոդ</w:t>
      </w:r>
      <w:r w:rsidR="00615F76"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ՀՀ-ԲԾ-Ա-ԲՄԾՁԲ-</w:t>
      </w:r>
      <w:r w:rsidR="00615F76" w:rsidRPr="00B246D6">
        <w:rPr>
          <w:rStyle w:val="afa"/>
          <w:rFonts w:ascii="GHEA Grapalat" w:eastAsiaTheme="majorEastAsia" w:hAnsi="GHEA Grapalat" w:cs="Calibri"/>
          <w:sz w:val="22"/>
          <w:szCs w:val="22"/>
          <w:lang w:val="es-ES"/>
        </w:rPr>
        <w:t>2</w:t>
      </w:r>
      <w:r w:rsidR="003737F9" w:rsidRPr="00B246D6">
        <w:rPr>
          <w:rStyle w:val="afa"/>
          <w:rFonts w:ascii="GHEA Grapalat" w:eastAsiaTheme="majorEastAsia" w:hAnsi="GHEA Grapalat" w:cs="Calibri"/>
          <w:sz w:val="22"/>
          <w:szCs w:val="22"/>
        </w:rPr>
        <w:t>6</w:t>
      </w:r>
      <w:r w:rsidR="00E375A5" w:rsidRPr="00B246D6">
        <w:rPr>
          <w:rStyle w:val="afa"/>
          <w:rFonts w:ascii="GHEA Grapalat" w:eastAsiaTheme="majorEastAsia" w:hAnsi="GHEA Grapalat" w:cs="Calibri"/>
          <w:sz w:val="22"/>
          <w:szCs w:val="22"/>
        </w:rPr>
        <w:t>/31</w:t>
      </w:r>
      <w:r w:rsidR="001A277D" w:rsidRPr="00B246D6">
        <w:rPr>
          <w:rStyle w:val="afa"/>
          <w:rFonts w:ascii="GHEA Grapalat" w:eastAsiaTheme="majorEastAsia" w:hAnsi="GHEA Grapalat"/>
          <w:lang w:val="af-ZA"/>
        </w:rPr>
        <w:t xml:space="preserve">     </w:t>
      </w:r>
      <w:r w:rsidR="001A277D" w:rsidRPr="00B246D6">
        <w:rPr>
          <w:rFonts w:ascii="GHEA Grapalat" w:hAnsi="GHEA Grapalat" w:cs="Calibri"/>
          <w:sz w:val="22"/>
          <w:szCs w:val="22"/>
        </w:rPr>
        <w:t xml:space="preserve"> </w:t>
      </w:r>
    </w:p>
    <w:p w14:paraId="5B05DEB2" w14:textId="77777777" w:rsidR="00E925BE" w:rsidRPr="00B246D6" w:rsidRDefault="00E925BE" w:rsidP="00E925BE">
      <w:pPr>
        <w:jc w:val="right"/>
        <w:rPr>
          <w:rFonts w:ascii="GHEA Grapalat" w:hAnsi="GHEA Grapalat" w:cs="Calibri"/>
          <w:sz w:val="22"/>
          <w:szCs w:val="22"/>
          <w:lang w:eastAsia="en-US"/>
        </w:rPr>
      </w:pPr>
      <w:r w:rsidRPr="00B246D6">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B246D6" w:rsidRDefault="00E925BE" w:rsidP="00E925BE">
      <w:pPr>
        <w:jc w:val="center"/>
        <w:rPr>
          <w:rFonts w:ascii="GHEA Grapalat" w:hAnsi="GHEA Grapalat" w:cs="Calibri"/>
          <w:sz w:val="22"/>
          <w:szCs w:val="22"/>
          <w:lang w:val="es-ES"/>
        </w:rPr>
      </w:pPr>
    </w:p>
    <w:p w14:paraId="45963A63" w14:textId="77777777" w:rsidR="00E925BE" w:rsidRPr="00B246D6" w:rsidRDefault="00E925BE" w:rsidP="00E925BE">
      <w:pPr>
        <w:jc w:val="center"/>
        <w:rPr>
          <w:rFonts w:ascii="GHEA Grapalat" w:hAnsi="GHEA Grapalat" w:cs="Calibri"/>
          <w:sz w:val="22"/>
          <w:szCs w:val="22"/>
          <w:lang w:val="es-ES"/>
        </w:rPr>
      </w:pPr>
      <w:r w:rsidRPr="00B246D6">
        <w:rPr>
          <w:rFonts w:ascii="GHEA Grapalat" w:hAnsi="GHEA Grapalat" w:cs="Calibri"/>
          <w:sz w:val="22"/>
          <w:szCs w:val="22"/>
          <w:lang w:val="es-ES"/>
        </w:rPr>
        <w:t>ԴԻՄՈՒՄ</w:t>
      </w:r>
    </w:p>
    <w:p w14:paraId="2F4ACA46" w14:textId="77777777" w:rsidR="00E925BE" w:rsidRPr="00B246D6" w:rsidRDefault="00E925BE" w:rsidP="00E925BE">
      <w:pPr>
        <w:jc w:val="center"/>
        <w:rPr>
          <w:rFonts w:ascii="GHEA Grapalat" w:hAnsi="GHEA Grapalat" w:cs="Calibri"/>
          <w:sz w:val="22"/>
          <w:szCs w:val="22"/>
          <w:lang w:val="es-ES"/>
        </w:rPr>
      </w:pPr>
      <w:r w:rsidRPr="00B246D6">
        <w:rPr>
          <w:rFonts w:ascii="GHEA Grapalat" w:hAnsi="GHEA Grapalat" w:cs="Calibri"/>
          <w:sz w:val="22"/>
          <w:szCs w:val="22"/>
          <w:lang w:val="es-ES"/>
        </w:rPr>
        <w:t>մասնակցելու նախնական որակավորման ընթացակարգին</w:t>
      </w:r>
    </w:p>
    <w:p w14:paraId="633E9EE4" w14:textId="77777777" w:rsidR="00E925BE" w:rsidRPr="00B246D6" w:rsidRDefault="00E925BE" w:rsidP="00E925BE">
      <w:pPr>
        <w:jc w:val="center"/>
        <w:rPr>
          <w:rFonts w:ascii="GHEA Grapalat" w:hAnsi="GHEA Grapalat" w:cs="Calibri"/>
          <w:sz w:val="22"/>
          <w:szCs w:val="22"/>
          <w:lang w:val="es-ES"/>
        </w:rPr>
      </w:pPr>
    </w:p>
    <w:p w14:paraId="74628B42" w14:textId="77777777" w:rsidR="00E925BE" w:rsidRPr="00B246D6" w:rsidRDefault="00E925BE" w:rsidP="00E925BE">
      <w:pPr>
        <w:jc w:val="both"/>
        <w:rPr>
          <w:rFonts w:ascii="GHEA Grapalat" w:hAnsi="GHEA Grapalat" w:cs="Calibri"/>
          <w:sz w:val="22"/>
          <w:szCs w:val="22"/>
          <w:lang w:val="es-ES" w:eastAsia="en-US"/>
        </w:rPr>
      </w:pPr>
      <w:r w:rsidRPr="00B246D6">
        <w:rPr>
          <w:rFonts w:ascii="GHEA Grapalat" w:hAnsi="GHEA Grapalat" w:cs="Calibri"/>
          <w:sz w:val="22"/>
          <w:szCs w:val="22"/>
          <w:u w:val="single"/>
          <w:lang w:val="es-ES"/>
        </w:rPr>
        <w:t xml:space="preserve">                                                             </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t xml:space="preserve">       </w:t>
      </w:r>
      <w:r w:rsidRPr="00B246D6">
        <w:rPr>
          <w:rFonts w:ascii="GHEA Grapalat" w:hAnsi="GHEA Grapalat" w:cs="Calibri"/>
          <w:sz w:val="22"/>
          <w:szCs w:val="22"/>
          <w:lang w:val="es-ES"/>
        </w:rPr>
        <w:t>իր ցանկությունն է հայտնում մասնակցելու</w:t>
      </w:r>
    </w:p>
    <w:p w14:paraId="03855B8A"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2E157AA6" w14:textId="7E93A650"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 կոդի ներքո</w:t>
      </w:r>
      <w:r w:rsidR="00163DFF"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w:t>
      </w:r>
      <w:r w:rsidR="00906BA7">
        <w:rPr>
          <w:rStyle w:val="afa"/>
          <w:rFonts w:ascii="GHEA Grapalat" w:eastAsiaTheme="majorEastAsia" w:hAnsi="GHEA Grapalat" w:cs="Calibri"/>
          <w:sz w:val="22"/>
          <w:szCs w:val="22"/>
        </w:rPr>
        <w:t>ԲՄ</w:t>
      </w:r>
      <w:r w:rsidR="001A277D" w:rsidRPr="00B246D6">
        <w:rPr>
          <w:rStyle w:val="afa"/>
          <w:rFonts w:ascii="GHEA Grapalat" w:eastAsiaTheme="majorEastAsia" w:hAnsi="GHEA Grapalat" w:cs="Calibri"/>
          <w:sz w:val="22"/>
          <w:szCs w:val="22"/>
        </w:rPr>
        <w:t>ԾՁԲ-2</w:t>
      </w:r>
      <w:r w:rsidR="003737F9" w:rsidRPr="00B246D6">
        <w:rPr>
          <w:rStyle w:val="afa"/>
          <w:rFonts w:ascii="GHEA Grapalat" w:eastAsiaTheme="majorEastAsia" w:hAnsi="GHEA Grapalat" w:cs="Calibri"/>
          <w:sz w:val="22"/>
          <w:szCs w:val="22"/>
        </w:rPr>
        <w:t>6/</w:t>
      </w:r>
      <w:r w:rsidR="00E375A5" w:rsidRPr="00B246D6">
        <w:rPr>
          <w:rStyle w:val="afa"/>
          <w:rFonts w:ascii="GHEA Grapalat" w:eastAsiaTheme="majorEastAsia" w:hAnsi="GHEA Grapalat" w:cs="Calibri"/>
          <w:sz w:val="22"/>
          <w:szCs w:val="22"/>
        </w:rPr>
        <w:t>31</w:t>
      </w:r>
      <w:r w:rsidR="001A277D" w:rsidRPr="00B246D6">
        <w:rPr>
          <w:rStyle w:val="afa"/>
          <w:rFonts w:ascii="GHEA Grapalat" w:eastAsiaTheme="majorEastAsia" w:hAnsi="GHEA Grapalat"/>
          <w:lang w:val="af-ZA"/>
        </w:rPr>
        <w:t xml:space="preserve"> </w:t>
      </w:r>
      <w:r w:rsidRPr="00B246D6">
        <w:rPr>
          <w:rFonts w:ascii="GHEA Grapalat" w:hAnsi="GHEA Grapalat" w:cs="Calibri"/>
          <w:sz w:val="22"/>
          <w:szCs w:val="22"/>
          <w:lang w:val="es-ES"/>
        </w:rPr>
        <w:t>և նախնական որակավորման հայտարարության պահանջները։</w:t>
      </w:r>
    </w:p>
    <w:p w14:paraId="090F1105"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u w:val="single"/>
          <w:lang w:val="es-ES"/>
        </w:rPr>
        <w:t xml:space="preserve"> </w:t>
      </w:r>
    </w:p>
    <w:p w14:paraId="220C90B6"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571849D1"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________             </w:t>
      </w:r>
      <w:r w:rsidRPr="00B246D6">
        <w:rPr>
          <w:rFonts w:ascii="GHEA Grapalat" w:hAnsi="GHEA Grapalat" w:cs="Calibri"/>
          <w:sz w:val="22"/>
          <w:szCs w:val="22"/>
          <w:lang w:val="es-ES"/>
        </w:rPr>
        <w:t xml:space="preserve">Հարկ վճարողի գրանցման համարը  </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59D4BD80" w14:textId="77777777" w:rsidR="00E925BE" w:rsidRPr="00B246D6" w:rsidRDefault="00E925BE" w:rsidP="00E925BE">
      <w:pPr>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B246D6" w:rsidRDefault="00E925BE" w:rsidP="00E925BE">
      <w:pPr>
        <w:jc w:val="both"/>
        <w:rPr>
          <w:rFonts w:ascii="GHEA Grapalat" w:hAnsi="GHEA Grapalat" w:cs="Calibri"/>
          <w:sz w:val="22"/>
          <w:szCs w:val="22"/>
          <w:vertAlign w:val="superscript"/>
          <w:lang w:val="es-ES"/>
        </w:rPr>
      </w:pPr>
    </w:p>
    <w:p w14:paraId="55525C2D" w14:textId="77777777" w:rsidR="00E925BE" w:rsidRPr="00B246D6" w:rsidRDefault="00E925BE" w:rsidP="00E925BE">
      <w:pPr>
        <w:jc w:val="both"/>
        <w:rPr>
          <w:rFonts w:ascii="GHEA Grapalat" w:hAnsi="GHEA Grapalat" w:cs="Calibri"/>
          <w:sz w:val="22"/>
          <w:szCs w:val="22"/>
          <w:lang w:val="es-ES"/>
        </w:rPr>
      </w:pPr>
    </w:p>
    <w:p w14:paraId="53A711E6"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                  </w:t>
      </w:r>
      <w:r w:rsidRPr="00B246D6">
        <w:rPr>
          <w:rFonts w:ascii="GHEA Grapalat" w:hAnsi="GHEA Grapalat" w:cs="Calibri"/>
          <w:sz w:val="22"/>
          <w:szCs w:val="22"/>
          <w:lang w:val="es-ES"/>
        </w:rPr>
        <w:t xml:space="preserve">  էլեկտրոնային փոստի հասցե</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4B667F71"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vertAlign w:val="superscript"/>
          <w:lang w:val="es-ES"/>
        </w:rPr>
        <w:t xml:space="preserve">                 Մասնակցի անունը, էլ. փոստը</w:t>
      </w:r>
    </w:p>
    <w:p w14:paraId="3633F88E" w14:textId="77777777" w:rsidR="00E925BE" w:rsidRPr="00B246D6" w:rsidRDefault="00E925BE" w:rsidP="00E925BE">
      <w:pPr>
        <w:jc w:val="right"/>
        <w:rPr>
          <w:rFonts w:ascii="GHEA Grapalat" w:hAnsi="GHEA Grapalat" w:cs="Calibri"/>
          <w:sz w:val="22"/>
          <w:szCs w:val="22"/>
          <w:lang w:val="es-ES"/>
        </w:rPr>
      </w:pPr>
    </w:p>
    <w:p w14:paraId="02D325A6" w14:textId="77777777" w:rsidR="00E925BE" w:rsidRPr="00B246D6" w:rsidRDefault="00E925BE" w:rsidP="00E925BE">
      <w:pPr>
        <w:jc w:val="right"/>
        <w:rPr>
          <w:rFonts w:ascii="GHEA Grapalat" w:hAnsi="GHEA Grapalat" w:cs="Calibri"/>
          <w:sz w:val="22"/>
          <w:szCs w:val="22"/>
          <w:lang w:val="es-ES"/>
        </w:rPr>
      </w:pPr>
    </w:p>
    <w:p w14:paraId="7957FE69" w14:textId="77777777" w:rsidR="00E925BE" w:rsidRPr="00B246D6" w:rsidRDefault="00E925BE" w:rsidP="00E925BE">
      <w:pPr>
        <w:jc w:val="right"/>
        <w:rPr>
          <w:rFonts w:ascii="GHEA Grapalat" w:hAnsi="GHEA Grapalat" w:cs="Calibri"/>
          <w:sz w:val="22"/>
          <w:szCs w:val="22"/>
          <w:lang w:val="es-ES"/>
        </w:rPr>
      </w:pPr>
    </w:p>
    <w:p w14:paraId="3FC7E953" w14:textId="77777777" w:rsidR="00E925BE" w:rsidRPr="00B246D6" w:rsidRDefault="00E925BE" w:rsidP="00E925BE">
      <w:pPr>
        <w:jc w:val="right"/>
        <w:rPr>
          <w:rFonts w:ascii="GHEA Grapalat" w:hAnsi="GHEA Grapalat" w:cs="Calibri"/>
          <w:sz w:val="22"/>
          <w:szCs w:val="22"/>
          <w:lang w:val="es-ES"/>
        </w:rPr>
      </w:pPr>
    </w:p>
    <w:p w14:paraId="734EE433"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lang w:val="es-ES"/>
        </w:rPr>
        <w:t xml:space="preserve">               </w:t>
      </w:r>
    </w:p>
    <w:p w14:paraId="34956A92"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u w:val="single"/>
          <w:lang w:val="es-ES"/>
        </w:rPr>
        <w:t xml:space="preserve">                            _____                    </w:t>
      </w:r>
      <w:r w:rsidRPr="00B246D6">
        <w:rPr>
          <w:rFonts w:ascii="GHEA Grapalat" w:hAnsi="GHEA Grapalat" w:cs="Calibri"/>
          <w:sz w:val="22"/>
          <w:szCs w:val="22"/>
          <w:lang w:val="es-ES"/>
        </w:rPr>
        <w:t>հեռախոս</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63262832" w14:textId="77777777"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B246D6" w:rsidRDefault="00E925BE" w:rsidP="00E925BE">
      <w:pPr>
        <w:jc w:val="right"/>
        <w:rPr>
          <w:rFonts w:ascii="GHEA Grapalat" w:hAnsi="GHEA Grapalat" w:cs="Calibri"/>
          <w:sz w:val="22"/>
          <w:szCs w:val="22"/>
          <w:lang w:val="es-ES"/>
        </w:rPr>
      </w:pPr>
    </w:p>
    <w:p w14:paraId="56C14CB6" w14:textId="77777777" w:rsidR="00E925BE" w:rsidRPr="00B246D6" w:rsidRDefault="00E925BE" w:rsidP="00E925BE">
      <w:pPr>
        <w:jc w:val="both"/>
        <w:rPr>
          <w:rFonts w:ascii="GHEA Grapalat" w:hAnsi="GHEA Grapalat" w:cs="Calibri"/>
          <w:sz w:val="22"/>
          <w:szCs w:val="22"/>
          <w:lang w:val="es-ES"/>
        </w:rPr>
      </w:pPr>
    </w:p>
    <w:p w14:paraId="50A8BC08" w14:textId="77777777" w:rsidR="00E925BE" w:rsidRPr="00B246D6" w:rsidRDefault="00E925BE" w:rsidP="00E925BE">
      <w:pPr>
        <w:jc w:val="both"/>
        <w:rPr>
          <w:rFonts w:ascii="GHEA Grapalat" w:hAnsi="GHEA Grapalat" w:cs="Calibri"/>
          <w:sz w:val="22"/>
          <w:szCs w:val="22"/>
          <w:lang w:val="es-ES"/>
        </w:rPr>
      </w:pPr>
    </w:p>
    <w:p w14:paraId="7442578B" w14:textId="77777777" w:rsidR="00E925BE" w:rsidRPr="00B246D6" w:rsidRDefault="00E925BE" w:rsidP="00E925BE">
      <w:pPr>
        <w:jc w:val="both"/>
        <w:rPr>
          <w:rFonts w:ascii="GHEA Grapalat" w:hAnsi="GHEA Grapalat" w:cs="Calibri"/>
          <w:sz w:val="22"/>
          <w:szCs w:val="22"/>
          <w:lang w:val="es-ES"/>
        </w:rPr>
      </w:pPr>
    </w:p>
    <w:p w14:paraId="30256B21" w14:textId="77777777" w:rsidR="00E925BE" w:rsidRPr="00B246D6" w:rsidRDefault="00E925BE" w:rsidP="00E925BE">
      <w:pPr>
        <w:jc w:val="both"/>
        <w:rPr>
          <w:rFonts w:ascii="GHEA Grapalat" w:hAnsi="GHEA Grapalat" w:cs="Calibri"/>
          <w:sz w:val="22"/>
          <w:szCs w:val="22"/>
          <w:lang w:val="es-ES"/>
        </w:rPr>
      </w:pPr>
    </w:p>
    <w:p w14:paraId="268B9FBD"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rPr>
        <w:t>___________________________________________</w:t>
      </w:r>
      <w:r w:rsidRPr="00B246D6">
        <w:rPr>
          <w:rFonts w:ascii="GHEA Grapalat" w:hAnsi="GHEA Grapalat" w:cs="Calibri"/>
          <w:sz w:val="22"/>
          <w:szCs w:val="22"/>
        </w:rPr>
        <w:tab/>
        <w:t xml:space="preserve">                _____________</w:t>
      </w:r>
      <w:r w:rsidRPr="00B246D6">
        <w:rPr>
          <w:rFonts w:ascii="GHEA Grapalat" w:hAnsi="GHEA Grapalat" w:cs="Calibri"/>
          <w:sz w:val="22"/>
          <w:szCs w:val="22"/>
          <w:u w:val="single"/>
          <w:lang w:val="es-ES"/>
        </w:rPr>
        <w:tab/>
      </w:r>
      <w:r w:rsidRPr="00B246D6">
        <w:rPr>
          <w:rFonts w:ascii="GHEA Grapalat" w:hAnsi="GHEA Grapalat" w:cs="Calibri"/>
          <w:sz w:val="22"/>
          <w:szCs w:val="22"/>
          <w:u w:val="single"/>
          <w:lang w:val="es-ES"/>
        </w:rPr>
        <w:tab/>
      </w:r>
    </w:p>
    <w:p w14:paraId="557BEBD4" w14:textId="77777777" w:rsidR="00E925BE" w:rsidRPr="00B246D6" w:rsidRDefault="00E925BE" w:rsidP="00E925BE">
      <w:pPr>
        <w:ind w:firstLine="720"/>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անուն</w:t>
      </w:r>
      <w:r w:rsidRPr="00B246D6">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B246D6" w:rsidRDefault="00E925BE" w:rsidP="00E925BE">
      <w:pPr>
        <w:jc w:val="both"/>
        <w:rPr>
          <w:rFonts w:ascii="GHEA Grapalat" w:hAnsi="GHEA Grapalat" w:cs="Calibri"/>
          <w:sz w:val="22"/>
          <w:szCs w:val="22"/>
        </w:rPr>
      </w:pPr>
      <w:r w:rsidRPr="00B246D6">
        <w:rPr>
          <w:rFonts w:ascii="GHEA Grapalat" w:hAnsi="GHEA Grapalat" w:cs="Calibri"/>
          <w:sz w:val="22"/>
          <w:szCs w:val="22"/>
        </w:rPr>
        <w:t xml:space="preserve">    </w:t>
      </w:r>
    </w:p>
    <w:p w14:paraId="08FAD3BC" w14:textId="77777777" w:rsidR="00E925BE" w:rsidRPr="00B246D6" w:rsidRDefault="00E925BE" w:rsidP="00E925BE">
      <w:pPr>
        <w:jc w:val="right"/>
        <w:rPr>
          <w:rFonts w:ascii="GHEA Grapalat" w:hAnsi="GHEA Grapalat" w:cs="Calibri"/>
          <w:sz w:val="22"/>
          <w:szCs w:val="22"/>
        </w:rPr>
      </w:pPr>
      <w:r w:rsidRPr="00B246D6">
        <w:rPr>
          <w:rFonts w:ascii="GHEA Grapalat" w:hAnsi="GHEA Grapalat" w:cs="Calibri"/>
          <w:sz w:val="22"/>
          <w:szCs w:val="22"/>
        </w:rPr>
        <w:tab/>
      </w:r>
      <w:r w:rsidRPr="00B246D6">
        <w:rPr>
          <w:rFonts w:ascii="GHEA Grapalat" w:hAnsi="GHEA Grapalat" w:cs="Calibri"/>
          <w:sz w:val="22"/>
          <w:szCs w:val="22"/>
        </w:rPr>
        <w:tab/>
        <w:t xml:space="preserve"> </w:t>
      </w:r>
    </w:p>
    <w:p w14:paraId="19998F2B" w14:textId="77777777" w:rsidR="00E925BE" w:rsidRPr="00B246D6" w:rsidRDefault="00E925BE" w:rsidP="00E925BE">
      <w:pPr>
        <w:pStyle w:val="31"/>
        <w:jc w:val="right"/>
        <w:rPr>
          <w:rFonts w:ascii="GHEA Grapalat" w:hAnsi="GHEA Grapalat" w:cs="Calibri"/>
          <w:sz w:val="22"/>
          <w:szCs w:val="22"/>
        </w:rPr>
      </w:pPr>
    </w:p>
    <w:p w14:paraId="33161D1E" w14:textId="77777777" w:rsidR="00E925BE" w:rsidRPr="00B246D6" w:rsidRDefault="00E925BE" w:rsidP="00E925BE">
      <w:pPr>
        <w:pStyle w:val="31"/>
        <w:jc w:val="right"/>
        <w:rPr>
          <w:rFonts w:ascii="GHEA Grapalat" w:hAnsi="GHEA Grapalat" w:cs="Calibri"/>
          <w:sz w:val="22"/>
          <w:szCs w:val="22"/>
        </w:rPr>
      </w:pPr>
    </w:p>
    <w:p w14:paraId="7267E016" w14:textId="77777777" w:rsidR="00E925BE" w:rsidRPr="00B246D6" w:rsidRDefault="00E925BE" w:rsidP="00E925BE">
      <w:pPr>
        <w:pStyle w:val="31"/>
        <w:jc w:val="right"/>
        <w:rPr>
          <w:rFonts w:ascii="GHEA Grapalat" w:hAnsi="GHEA Grapalat" w:cs="Calibri"/>
          <w:sz w:val="22"/>
          <w:szCs w:val="22"/>
        </w:rPr>
      </w:pPr>
    </w:p>
    <w:p w14:paraId="160CA42E" w14:textId="77777777" w:rsidR="00E925BE" w:rsidRPr="00B246D6" w:rsidRDefault="00E925BE" w:rsidP="00E925BE">
      <w:pPr>
        <w:pStyle w:val="31"/>
        <w:jc w:val="right"/>
        <w:rPr>
          <w:rFonts w:ascii="GHEA Grapalat" w:hAnsi="GHEA Grapalat" w:cs="Calibri"/>
          <w:sz w:val="22"/>
          <w:szCs w:val="22"/>
        </w:rPr>
      </w:pPr>
    </w:p>
    <w:p w14:paraId="7E0339AC" w14:textId="77777777" w:rsidR="00E925BE" w:rsidRPr="00B246D6" w:rsidRDefault="00E925BE" w:rsidP="00E925BE">
      <w:pPr>
        <w:jc w:val="center"/>
        <w:rPr>
          <w:rFonts w:ascii="GHEA Grapalat" w:hAnsi="GHEA Grapalat" w:cs="Calibri"/>
          <w:sz w:val="22"/>
          <w:szCs w:val="22"/>
        </w:rPr>
      </w:pPr>
      <w:r w:rsidRPr="00B246D6">
        <w:rPr>
          <w:rFonts w:ascii="GHEA Grapalat" w:hAnsi="GHEA Grapalat" w:cs="Calibri"/>
          <w:sz w:val="22"/>
          <w:szCs w:val="22"/>
        </w:rPr>
        <w:br w:type="page"/>
      </w:r>
    </w:p>
    <w:p w14:paraId="5CC867D4" w14:textId="77777777" w:rsidR="00E925BE" w:rsidRPr="00B246D6" w:rsidRDefault="00E925BE" w:rsidP="00E925BE">
      <w:pPr>
        <w:jc w:val="right"/>
        <w:rPr>
          <w:rFonts w:ascii="GHEA Grapalat" w:hAnsi="GHEA Grapalat" w:cs="Calibri"/>
          <w:sz w:val="22"/>
          <w:szCs w:val="22"/>
          <w:lang w:val="es-ES"/>
        </w:rPr>
      </w:pPr>
      <w:r w:rsidRPr="00B246D6">
        <w:rPr>
          <w:rFonts w:ascii="GHEA Grapalat" w:hAnsi="GHEA Grapalat" w:cs="Calibri"/>
          <w:sz w:val="22"/>
          <w:szCs w:val="22"/>
          <w:lang w:val="es-ES"/>
        </w:rPr>
        <w:lastRenderedPageBreak/>
        <w:t>Հավելված N 2</w:t>
      </w:r>
    </w:p>
    <w:p w14:paraId="0F442309" w14:textId="6F310C09" w:rsidR="00E925BE" w:rsidRPr="00B246D6" w:rsidRDefault="00E925BE" w:rsidP="00E925BE">
      <w:pPr>
        <w:jc w:val="right"/>
        <w:rPr>
          <w:rStyle w:val="af0"/>
          <w:rFonts w:ascii="GHEA Grapalat" w:eastAsiaTheme="majorEastAsia" w:hAnsi="GHEA Grapalat"/>
          <w:color w:val="auto"/>
        </w:rPr>
      </w:pPr>
      <w:r w:rsidRPr="00B246D6">
        <w:rPr>
          <w:rFonts w:ascii="GHEA Grapalat" w:hAnsi="GHEA Grapalat" w:cs="Calibri"/>
          <w:sz w:val="22"/>
          <w:szCs w:val="22"/>
          <w:lang w:val="es-ES"/>
        </w:rPr>
        <w:t>Բաց մրցույթ՝ կոդի համաձայն</w:t>
      </w:r>
      <w:r w:rsidR="00FC2EFA" w:rsidRPr="00B246D6">
        <w:rPr>
          <w:rFonts w:ascii="GHEA Grapalat" w:hAnsi="GHEA Grapalat" w:cs="Calibri"/>
          <w:sz w:val="22"/>
          <w:szCs w:val="22"/>
          <w:lang w:val="es-ES"/>
        </w:rPr>
        <w:t xml:space="preserve"> </w:t>
      </w:r>
      <w:r w:rsidR="001A277D" w:rsidRPr="00B246D6">
        <w:rPr>
          <w:rStyle w:val="afa"/>
          <w:rFonts w:ascii="GHEA Grapalat" w:eastAsiaTheme="majorEastAsia" w:hAnsi="GHEA Grapalat" w:cs="Calibri"/>
          <w:sz w:val="22"/>
          <w:szCs w:val="22"/>
        </w:rPr>
        <w:t>ՀՀ-ԲԾ-Ա-</w:t>
      </w:r>
      <w:r w:rsidR="00022D42">
        <w:rPr>
          <w:rStyle w:val="afa"/>
          <w:rFonts w:ascii="GHEA Grapalat" w:eastAsiaTheme="majorEastAsia" w:hAnsi="GHEA Grapalat" w:cs="Calibri"/>
          <w:sz w:val="22"/>
          <w:szCs w:val="22"/>
        </w:rPr>
        <w:t>ԲՄ</w:t>
      </w:r>
      <w:r w:rsidR="001A277D" w:rsidRPr="00B246D6">
        <w:rPr>
          <w:rStyle w:val="afa"/>
          <w:rFonts w:ascii="GHEA Grapalat" w:eastAsiaTheme="majorEastAsia" w:hAnsi="GHEA Grapalat" w:cs="Calibri"/>
          <w:sz w:val="22"/>
          <w:szCs w:val="22"/>
        </w:rPr>
        <w:t>ԾՁԲ-2</w:t>
      </w:r>
      <w:r w:rsidR="00E375A5" w:rsidRPr="00B246D6">
        <w:rPr>
          <w:rStyle w:val="afa"/>
          <w:rFonts w:ascii="GHEA Grapalat" w:eastAsiaTheme="majorEastAsia" w:hAnsi="GHEA Grapalat" w:cs="Calibri"/>
          <w:sz w:val="22"/>
          <w:szCs w:val="22"/>
        </w:rPr>
        <w:t>6/31</w:t>
      </w:r>
      <w:r w:rsidR="001A277D" w:rsidRPr="00B246D6">
        <w:rPr>
          <w:rStyle w:val="afa"/>
          <w:rFonts w:ascii="GHEA Grapalat" w:eastAsiaTheme="majorEastAsia" w:hAnsi="GHEA Grapalat"/>
          <w:lang w:val="af-ZA"/>
        </w:rPr>
        <w:t xml:space="preserve">     </w:t>
      </w:r>
      <w:r w:rsidR="001A277D" w:rsidRPr="00B246D6">
        <w:rPr>
          <w:rFonts w:ascii="GHEA Grapalat" w:hAnsi="GHEA Grapalat" w:cs="Calibri"/>
          <w:sz w:val="22"/>
          <w:szCs w:val="22"/>
        </w:rPr>
        <w:t xml:space="preserve"> </w:t>
      </w:r>
    </w:p>
    <w:p w14:paraId="4400BCC7" w14:textId="77777777" w:rsidR="00E925BE" w:rsidRPr="00B246D6" w:rsidRDefault="00E925BE" w:rsidP="00E925BE">
      <w:pPr>
        <w:jc w:val="right"/>
        <w:rPr>
          <w:rFonts w:ascii="GHEA Grapalat" w:hAnsi="GHEA Grapalat" w:cs="Calibri"/>
          <w:sz w:val="22"/>
          <w:szCs w:val="22"/>
          <w:lang w:val="es-ES" w:eastAsia="en-US"/>
        </w:rPr>
      </w:pPr>
      <w:r w:rsidRPr="00B246D6">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B246D6" w:rsidRDefault="00E925BE" w:rsidP="00E925BE">
      <w:pPr>
        <w:jc w:val="center"/>
        <w:rPr>
          <w:rFonts w:ascii="GHEA Grapalat" w:hAnsi="GHEA Grapalat" w:cs="Calibri"/>
          <w:sz w:val="22"/>
          <w:szCs w:val="22"/>
        </w:rPr>
      </w:pPr>
    </w:p>
    <w:p w14:paraId="01DEC903" w14:textId="77777777" w:rsidR="00E925BE" w:rsidRPr="00B246D6" w:rsidRDefault="00E925BE" w:rsidP="00E925BE">
      <w:pPr>
        <w:pStyle w:val="31"/>
        <w:jc w:val="right"/>
        <w:rPr>
          <w:rFonts w:ascii="GHEA Grapalat" w:hAnsi="GHEA Grapalat" w:cs="Calibri"/>
          <w:sz w:val="22"/>
          <w:szCs w:val="22"/>
          <w:lang w:val="es-ES"/>
        </w:rPr>
      </w:pPr>
    </w:p>
    <w:p w14:paraId="5AD22379" w14:textId="77777777" w:rsidR="00E925BE" w:rsidRPr="00B246D6" w:rsidRDefault="00E925BE" w:rsidP="00E925BE">
      <w:pPr>
        <w:ind w:left="709" w:hanging="1844"/>
        <w:jc w:val="center"/>
        <w:rPr>
          <w:rFonts w:ascii="GHEA Grapalat" w:hAnsi="GHEA Grapalat" w:cs="Calibri"/>
          <w:sz w:val="22"/>
          <w:szCs w:val="22"/>
          <w:lang w:val="es-ES"/>
        </w:rPr>
      </w:pPr>
      <w:r w:rsidRPr="00B246D6">
        <w:rPr>
          <w:rFonts w:ascii="GHEA Grapalat" w:hAnsi="GHEA Grapalat" w:cs="Calibri"/>
          <w:sz w:val="22"/>
          <w:szCs w:val="22"/>
          <w:lang w:val="es-ES"/>
        </w:rPr>
        <w:t>ՀԱՇՎԵՏՎՈՒԹՅՈՒՆ</w:t>
      </w:r>
    </w:p>
    <w:p w14:paraId="4AA7B951" w14:textId="77777777" w:rsidR="005A2E1B" w:rsidRPr="00B246D6" w:rsidRDefault="005A2E1B" w:rsidP="00E925BE">
      <w:pPr>
        <w:ind w:left="709" w:hanging="1844"/>
        <w:jc w:val="center"/>
        <w:rPr>
          <w:rFonts w:ascii="GHEA Grapalat" w:hAnsi="GHEA Grapalat" w:cs="Calibri"/>
          <w:sz w:val="22"/>
          <w:szCs w:val="22"/>
          <w:lang w:val="es-ES"/>
        </w:rPr>
      </w:pPr>
    </w:p>
    <w:p w14:paraId="1F7D3989" w14:textId="77777777" w:rsidR="00E925BE" w:rsidRPr="00B246D6" w:rsidRDefault="00E925BE" w:rsidP="00E925BE">
      <w:pPr>
        <w:ind w:left="709" w:firstLine="11"/>
        <w:jc w:val="center"/>
        <w:rPr>
          <w:rFonts w:ascii="GHEA Grapalat" w:hAnsi="GHEA Grapalat" w:cs="Calibri"/>
          <w:sz w:val="22"/>
          <w:szCs w:val="22"/>
          <w:lang w:val="es-ES"/>
        </w:rPr>
      </w:pPr>
      <w:r w:rsidRPr="00B246D6">
        <w:rPr>
          <w:rFonts w:ascii="GHEA Grapalat" w:hAnsi="GHEA Grapalat" w:cs="Calibri"/>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B246D6" w:rsidRDefault="00E925BE" w:rsidP="00E925BE">
      <w:pPr>
        <w:ind w:left="709" w:firstLine="11"/>
        <w:jc w:val="center"/>
        <w:rPr>
          <w:rFonts w:ascii="GHEA Grapalat" w:hAnsi="GHEA Grapalat" w:cs="Calibri"/>
          <w:sz w:val="22"/>
          <w:szCs w:val="22"/>
        </w:rPr>
      </w:pPr>
    </w:p>
    <w:p w14:paraId="1AA757A9" w14:textId="77777777" w:rsidR="00E925BE" w:rsidRPr="00B246D6" w:rsidRDefault="00E925BE" w:rsidP="00E925BE">
      <w:pPr>
        <w:ind w:firstLine="567"/>
        <w:jc w:val="both"/>
        <w:rPr>
          <w:rFonts w:ascii="GHEA Grapalat" w:hAnsi="GHEA Grapalat" w:cs="Calibri"/>
          <w:sz w:val="22"/>
          <w:szCs w:val="22"/>
        </w:rPr>
      </w:pPr>
      <w:r w:rsidRPr="00B246D6">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B246D6" w:rsidRDefault="00E925BE" w:rsidP="00E925BE">
      <w:pPr>
        <w:ind w:firstLine="720"/>
        <w:jc w:val="both"/>
        <w:rPr>
          <w:rFonts w:ascii="GHEA Grapalat" w:hAnsi="GHEA Grapalat" w:cs="Calibri"/>
          <w:sz w:val="22"/>
          <w:szCs w:val="22"/>
          <w:lang w:val="es-ES"/>
        </w:rPr>
      </w:pPr>
      <w:r w:rsidRPr="00B246D6">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B246D6"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B246D6"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B246D6"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Անունը /</w:t>
            </w:r>
          </w:p>
          <w:p w14:paraId="3248393D"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B246D6"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r w:rsidRPr="00B246D6">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6</w:t>
            </w:r>
          </w:p>
        </w:tc>
      </w:tr>
      <w:tr w:rsidR="00E925BE" w:rsidRPr="00B246D6"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r w:rsidR="00E925BE" w:rsidRPr="00B246D6"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B246D6" w:rsidRDefault="00E925BE">
            <w:pPr>
              <w:spacing w:line="254" w:lineRule="auto"/>
              <w:jc w:val="center"/>
              <w:rPr>
                <w:rFonts w:ascii="GHEA Grapalat" w:hAnsi="GHEA Grapalat" w:cs="Calibri"/>
                <w:kern w:val="2"/>
                <w:sz w:val="22"/>
                <w:szCs w:val="22"/>
                <w14:ligatures w14:val="standardContextual"/>
              </w:rPr>
            </w:pPr>
            <w:r w:rsidRPr="00B246D6">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B246D6"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B246D6"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B246D6" w:rsidRDefault="00E925BE" w:rsidP="00E925BE">
      <w:pPr>
        <w:ind w:firstLine="720"/>
        <w:jc w:val="center"/>
        <w:rPr>
          <w:rFonts w:ascii="GHEA Grapalat" w:hAnsi="GHEA Grapalat" w:cs="Calibri"/>
          <w:sz w:val="22"/>
          <w:szCs w:val="22"/>
        </w:rPr>
      </w:pPr>
    </w:p>
    <w:p w14:paraId="49E52ED4" w14:textId="046E9CCC" w:rsidR="00E925BE" w:rsidRPr="00B246D6" w:rsidRDefault="00E925BE" w:rsidP="00E925BE">
      <w:pPr>
        <w:jc w:val="both"/>
        <w:rPr>
          <w:rFonts w:ascii="GHEA Grapalat" w:hAnsi="GHEA Grapalat" w:cs="Calibri"/>
          <w:sz w:val="22"/>
          <w:szCs w:val="22"/>
          <w:lang w:val="es-ES"/>
        </w:rPr>
      </w:pPr>
      <w:r w:rsidRPr="00B246D6">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B246D6">
        <w:rPr>
          <w:rStyle w:val="afa"/>
          <w:rFonts w:ascii="GHEA Grapalat" w:eastAsiaTheme="majorEastAsia" w:hAnsi="GHEA Grapalat" w:cs="Calibri"/>
          <w:sz w:val="22"/>
          <w:szCs w:val="22"/>
        </w:rPr>
        <w:t>ՀՀ-ԲԾ-Ա-</w:t>
      </w:r>
      <w:r w:rsidR="00022D42">
        <w:rPr>
          <w:rStyle w:val="afa"/>
          <w:rFonts w:ascii="GHEA Grapalat" w:eastAsiaTheme="majorEastAsia" w:hAnsi="GHEA Grapalat" w:cs="Calibri"/>
          <w:sz w:val="22"/>
          <w:szCs w:val="22"/>
        </w:rPr>
        <w:t>ԲՄ</w:t>
      </w:r>
      <w:r w:rsidR="00705AFC" w:rsidRPr="00B246D6">
        <w:rPr>
          <w:rStyle w:val="afa"/>
          <w:rFonts w:ascii="GHEA Grapalat" w:eastAsiaTheme="majorEastAsia" w:hAnsi="GHEA Grapalat" w:cs="Calibri"/>
          <w:sz w:val="22"/>
          <w:szCs w:val="22"/>
        </w:rPr>
        <w:t>ԾՁԲ-2</w:t>
      </w:r>
      <w:r w:rsidR="00E375A5" w:rsidRPr="00B246D6">
        <w:rPr>
          <w:rStyle w:val="afa"/>
          <w:rFonts w:ascii="GHEA Grapalat" w:eastAsiaTheme="majorEastAsia" w:hAnsi="GHEA Grapalat" w:cs="Calibri"/>
          <w:sz w:val="22"/>
          <w:szCs w:val="22"/>
        </w:rPr>
        <w:t>6/31</w:t>
      </w:r>
      <w:r w:rsidR="00EE07DE" w:rsidRPr="00B246D6">
        <w:rPr>
          <w:rStyle w:val="afa"/>
          <w:rFonts w:ascii="GHEA Grapalat" w:eastAsiaTheme="majorEastAsia" w:hAnsi="GHEA Grapalat" w:cs="Calibri"/>
          <w:sz w:val="22"/>
          <w:szCs w:val="22"/>
        </w:rPr>
        <w:t xml:space="preserve"> </w:t>
      </w:r>
      <w:r w:rsidR="006F425B" w:rsidRPr="00B246D6">
        <w:rPr>
          <w:rStyle w:val="afa"/>
          <w:rFonts w:ascii="GHEA Grapalat" w:eastAsiaTheme="majorEastAsia" w:hAnsi="GHEA Grapalat" w:cs="Calibri"/>
          <w:sz w:val="22"/>
          <w:szCs w:val="22"/>
        </w:rPr>
        <w:t>\\</w:t>
      </w:r>
      <w:r w:rsidRPr="00B246D6">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B246D6" w:rsidRDefault="00E925BE" w:rsidP="00E925BE">
      <w:pPr>
        <w:jc w:val="both"/>
        <w:rPr>
          <w:rFonts w:ascii="GHEA Grapalat" w:hAnsi="GHEA Grapalat" w:cs="Calibri"/>
          <w:sz w:val="22"/>
          <w:szCs w:val="22"/>
          <w:u w:val="single"/>
          <w:lang w:val="es-ES"/>
        </w:rPr>
      </w:pPr>
      <w:r w:rsidRPr="00B246D6">
        <w:rPr>
          <w:rFonts w:ascii="GHEA Grapalat" w:hAnsi="GHEA Grapalat" w:cs="Calibri"/>
          <w:sz w:val="22"/>
          <w:szCs w:val="22"/>
          <w:lang w:val="es-ES"/>
        </w:rPr>
        <w:t>____________________________________________</w:t>
      </w:r>
      <w:r w:rsidRPr="00B246D6">
        <w:rPr>
          <w:rFonts w:ascii="GHEA Grapalat" w:hAnsi="GHEA Grapalat" w:cs="Calibri"/>
          <w:sz w:val="22"/>
          <w:szCs w:val="22"/>
        </w:rPr>
        <w:tab/>
        <w:t xml:space="preserve">                _____________</w:t>
      </w:r>
      <w:r w:rsidRPr="00B246D6">
        <w:rPr>
          <w:rFonts w:ascii="GHEA Grapalat" w:hAnsi="GHEA Grapalat" w:cs="Calibri"/>
          <w:sz w:val="22"/>
          <w:szCs w:val="22"/>
          <w:u w:val="single"/>
          <w:lang w:val="es-ES"/>
        </w:rPr>
        <w:tab/>
      </w:r>
    </w:p>
    <w:p w14:paraId="25399629" w14:textId="77777777" w:rsidR="00E925BE" w:rsidRPr="00B246D6" w:rsidRDefault="00E925BE" w:rsidP="00E925BE">
      <w:pPr>
        <w:ind w:firstLine="720"/>
        <w:jc w:val="both"/>
        <w:rPr>
          <w:rFonts w:ascii="GHEA Grapalat" w:hAnsi="GHEA Grapalat" w:cs="Calibri"/>
          <w:sz w:val="22"/>
          <w:szCs w:val="22"/>
          <w:vertAlign w:val="superscript"/>
          <w:lang w:val="es-ES"/>
        </w:rPr>
      </w:pPr>
      <w:r w:rsidRPr="00B246D6">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B246D6" w:rsidRDefault="00E925BE" w:rsidP="00E925BE">
      <w:pPr>
        <w:jc w:val="both"/>
        <w:rPr>
          <w:rFonts w:ascii="GHEA Grapalat" w:hAnsi="GHEA Grapalat" w:cs="Calibri"/>
          <w:sz w:val="22"/>
          <w:szCs w:val="22"/>
          <w:vertAlign w:val="superscript"/>
          <w:lang w:val="es-ES"/>
        </w:rPr>
      </w:pPr>
    </w:p>
    <w:p w14:paraId="69A41662" w14:textId="77777777" w:rsidR="00E925BE" w:rsidRPr="00B246D6" w:rsidRDefault="00E925BE" w:rsidP="00E925BE">
      <w:pPr>
        <w:pStyle w:val="31"/>
        <w:jc w:val="right"/>
        <w:rPr>
          <w:rFonts w:ascii="GHEA Grapalat" w:hAnsi="GHEA Grapalat" w:cs="Calibri"/>
          <w:sz w:val="22"/>
          <w:szCs w:val="22"/>
        </w:rPr>
      </w:pPr>
    </w:p>
    <w:p w14:paraId="56FB92FA" w14:textId="77777777" w:rsidR="00E925BE" w:rsidRPr="00B246D6" w:rsidRDefault="00E925BE" w:rsidP="00E925BE">
      <w:pPr>
        <w:pStyle w:val="31"/>
        <w:jc w:val="right"/>
        <w:rPr>
          <w:rFonts w:ascii="GHEA Grapalat" w:hAnsi="GHEA Grapalat" w:cs="Calibri"/>
          <w:sz w:val="22"/>
          <w:szCs w:val="22"/>
        </w:rPr>
      </w:pPr>
    </w:p>
    <w:p w14:paraId="0C4277CF" w14:textId="77777777" w:rsidR="00E925BE" w:rsidRPr="00B246D6" w:rsidRDefault="00E925BE" w:rsidP="00E925BE">
      <w:pPr>
        <w:pStyle w:val="31"/>
        <w:jc w:val="right"/>
        <w:rPr>
          <w:rFonts w:ascii="GHEA Grapalat" w:hAnsi="GHEA Grapalat" w:cs="Calibri"/>
          <w:sz w:val="22"/>
          <w:szCs w:val="22"/>
        </w:rPr>
      </w:pPr>
    </w:p>
    <w:p w14:paraId="6CFB04C2" w14:textId="77777777" w:rsidR="00E925BE" w:rsidRPr="00B246D6" w:rsidRDefault="00E925BE" w:rsidP="00E925BE">
      <w:pPr>
        <w:pStyle w:val="31"/>
        <w:jc w:val="right"/>
        <w:rPr>
          <w:rStyle w:val="af0"/>
          <w:rFonts w:ascii="GHEA Grapalat" w:eastAsiaTheme="majorEastAsia" w:hAnsi="GHEA Grapalat"/>
          <w:color w:val="auto"/>
          <w:lang w:val="es-ES"/>
        </w:rPr>
      </w:pPr>
    </w:p>
    <w:p w14:paraId="74F26808" w14:textId="77777777" w:rsidR="00E925BE" w:rsidRPr="00B246D6" w:rsidRDefault="00E925BE" w:rsidP="00E925BE">
      <w:pPr>
        <w:pStyle w:val="31"/>
        <w:jc w:val="right"/>
        <w:rPr>
          <w:rFonts w:ascii="GHEA Grapalat" w:hAnsi="GHEA Grapalat" w:cs="Calibri"/>
          <w:sz w:val="22"/>
          <w:szCs w:val="22"/>
        </w:rPr>
      </w:pPr>
    </w:p>
    <w:p w14:paraId="128DE7EE" w14:textId="77777777" w:rsidR="00E925BE" w:rsidRPr="00B246D6"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B246D6" w:rsidRDefault="00E925BE" w:rsidP="00E925BE">
      <w:pPr>
        <w:pStyle w:val="af3"/>
        <w:ind w:right="565"/>
        <w:rPr>
          <w:rFonts w:ascii="GHEA Grapalat" w:hAnsi="GHEA Grapalat" w:cs="Calibri"/>
          <w:sz w:val="22"/>
          <w:szCs w:val="22"/>
        </w:rPr>
      </w:pPr>
    </w:p>
    <w:p w14:paraId="592F5DB8" w14:textId="77777777" w:rsidR="00E925BE" w:rsidRPr="00B246D6" w:rsidRDefault="00E925BE" w:rsidP="00E925BE">
      <w:pPr>
        <w:pStyle w:val="af3"/>
        <w:ind w:right="565"/>
        <w:rPr>
          <w:rFonts w:ascii="GHEA Grapalat" w:hAnsi="GHEA Grapalat" w:cs="Calibri"/>
          <w:i/>
          <w:sz w:val="22"/>
          <w:szCs w:val="22"/>
        </w:rPr>
      </w:pPr>
    </w:p>
    <w:p w14:paraId="092B3922" w14:textId="77777777" w:rsidR="00E925BE" w:rsidRPr="00B246D6" w:rsidRDefault="00E925BE" w:rsidP="00E925BE">
      <w:pPr>
        <w:suppressAutoHyphens/>
        <w:spacing w:before="120" w:after="120"/>
        <w:jc w:val="both"/>
        <w:rPr>
          <w:rFonts w:ascii="GHEA Grapalat" w:hAnsi="GHEA Grapalat" w:cs="Calibri"/>
          <w:sz w:val="22"/>
          <w:szCs w:val="22"/>
        </w:rPr>
      </w:pPr>
    </w:p>
    <w:p w14:paraId="389BED3F" w14:textId="77777777" w:rsidR="00133660" w:rsidRPr="00B246D6" w:rsidRDefault="00133660" w:rsidP="006E3BAE">
      <w:pPr>
        <w:suppressAutoHyphens/>
        <w:spacing w:before="120" w:after="120"/>
        <w:jc w:val="both"/>
        <w:rPr>
          <w:rFonts w:ascii="GHEA Grapalat" w:hAnsi="GHEA Grapalat" w:cs="Calibri"/>
          <w:sz w:val="22"/>
          <w:szCs w:val="22"/>
        </w:rPr>
      </w:pPr>
    </w:p>
    <w:sectPr w:rsidR="00133660" w:rsidRPr="00B246D6"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B608" w14:textId="77777777" w:rsidR="00DC5029" w:rsidRDefault="00DC5029" w:rsidP="00F055BD">
      <w:r>
        <w:separator/>
      </w:r>
    </w:p>
  </w:endnote>
  <w:endnote w:type="continuationSeparator" w:id="0">
    <w:p w14:paraId="478D6339" w14:textId="77777777" w:rsidR="00DC5029" w:rsidRDefault="00DC5029"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D200FDFF" w:usb2="0A04602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906BA7">
          <w:t>1</w:t>
        </w:r>
        <w:r>
          <w:fldChar w:fldCharType="end"/>
        </w:r>
      </w:p>
    </w:sdtContent>
  </w:sdt>
  <w:p w14:paraId="0F8438E6" w14:textId="77777777" w:rsidR="004D0FE4" w:rsidRDefault="004D0FE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sdtContent>
      <w:p w14:paraId="69FACB80" w14:textId="77777777" w:rsidR="004D0FE4" w:rsidRDefault="004D0FE4">
        <w:pPr>
          <w:pStyle w:val="af8"/>
          <w:jc w:val="right"/>
        </w:pPr>
        <w:r>
          <w:rPr>
            <w:noProof w:val="0"/>
          </w:rPr>
          <w:fldChar w:fldCharType="begin"/>
        </w:r>
        <w:r>
          <w:instrText xml:space="preserve"> PAGE   \* MERGEFORMAT </w:instrText>
        </w:r>
        <w:r>
          <w:rPr>
            <w:noProof w:val="0"/>
          </w:rPr>
          <w:fldChar w:fldCharType="separate"/>
        </w:r>
        <w:r w:rsidR="00022D42">
          <w:t>12</w:t>
        </w:r>
        <w:r>
          <w:fldChar w:fldCharType="end"/>
        </w:r>
      </w:p>
    </w:sdtContent>
  </w:sdt>
  <w:p w14:paraId="555DD931" w14:textId="77777777" w:rsidR="004D0FE4" w:rsidRDefault="004D0F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11ED9" w14:textId="77777777" w:rsidR="00DC5029" w:rsidRDefault="00DC5029" w:rsidP="00F055BD">
      <w:r>
        <w:separator/>
      </w:r>
    </w:p>
  </w:footnote>
  <w:footnote w:type="continuationSeparator" w:id="0">
    <w:p w14:paraId="04C6E7C4" w14:textId="77777777" w:rsidR="00DC5029" w:rsidRDefault="00DC5029"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71F8"/>
    <w:multiLevelType w:val="multilevel"/>
    <w:tmpl w:val="0DF4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2">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00597C"/>
    <w:multiLevelType w:val="multilevel"/>
    <w:tmpl w:val="66C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F3F1E"/>
    <w:multiLevelType w:val="multilevel"/>
    <w:tmpl w:val="81D2E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44EAC"/>
    <w:multiLevelType w:val="hybridMultilevel"/>
    <w:tmpl w:val="A4CEE714"/>
    <w:lvl w:ilvl="0" w:tplc="7E9CC1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57AE3"/>
    <w:multiLevelType w:val="hybridMultilevel"/>
    <w:tmpl w:val="58A4F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0911D9"/>
    <w:multiLevelType w:val="hybridMultilevel"/>
    <w:tmpl w:val="BFB86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D64267"/>
    <w:multiLevelType w:val="multilevel"/>
    <w:tmpl w:val="7C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C3064"/>
    <w:multiLevelType w:val="multilevel"/>
    <w:tmpl w:val="4AF0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43330"/>
    <w:multiLevelType w:val="multilevel"/>
    <w:tmpl w:val="E9306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D54A8"/>
    <w:multiLevelType w:val="hybridMultilevel"/>
    <w:tmpl w:val="08E6D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163BAB"/>
    <w:multiLevelType w:val="multilevel"/>
    <w:tmpl w:val="976C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7005F"/>
    <w:multiLevelType w:val="multilevel"/>
    <w:tmpl w:val="F54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03362"/>
    <w:multiLevelType w:val="hybridMultilevel"/>
    <w:tmpl w:val="EDC8A438"/>
    <w:lvl w:ilvl="0" w:tplc="74BCC8B8">
      <w:start w:val="1"/>
      <w:numFmt w:val="decimal"/>
      <w:lvlText w:val="%1."/>
      <w:lvlJc w:val="left"/>
      <w:pPr>
        <w:ind w:left="720" w:hanging="360"/>
      </w:pPr>
      <w:rPr>
        <w:rFonts w:eastAsia="Times New Roman" w:hint="default"/>
        <w:b/>
        <w:color w:val="2C2D2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B7454"/>
    <w:multiLevelType w:val="hybridMultilevel"/>
    <w:tmpl w:val="2E0A7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6D2325"/>
    <w:multiLevelType w:val="hybridMultilevel"/>
    <w:tmpl w:val="F41ED8F0"/>
    <w:lvl w:ilvl="0" w:tplc="7E9CC1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A231D7"/>
    <w:multiLevelType w:val="multilevel"/>
    <w:tmpl w:val="97E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9211C0"/>
    <w:multiLevelType w:val="multilevel"/>
    <w:tmpl w:val="3D344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BF6169"/>
    <w:multiLevelType w:val="multilevel"/>
    <w:tmpl w:val="91D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566988"/>
    <w:multiLevelType w:val="multilevel"/>
    <w:tmpl w:val="CC3A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5F5FCE"/>
    <w:multiLevelType w:val="multilevel"/>
    <w:tmpl w:val="55E4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E34AB"/>
    <w:multiLevelType w:val="multilevel"/>
    <w:tmpl w:val="634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2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9"/>
  </w:num>
  <w:num w:numId="11">
    <w:abstractNumId w:val="21"/>
  </w:num>
  <w:num w:numId="12">
    <w:abstractNumId w:val="14"/>
  </w:num>
  <w:num w:numId="13">
    <w:abstractNumId w:val="27"/>
  </w:num>
  <w:num w:numId="14">
    <w:abstractNumId w:val="24"/>
  </w:num>
  <w:num w:numId="15">
    <w:abstractNumId w:val="10"/>
  </w:num>
  <w:num w:numId="16">
    <w:abstractNumId w:val="30"/>
  </w:num>
  <w:num w:numId="17">
    <w:abstractNumId w:val="17"/>
  </w:num>
  <w:num w:numId="18">
    <w:abstractNumId w:val="18"/>
  </w:num>
  <w:num w:numId="19">
    <w:abstractNumId w:val="32"/>
  </w:num>
  <w:num w:numId="20">
    <w:abstractNumId w:val="26"/>
  </w:num>
  <w:num w:numId="21">
    <w:abstractNumId w:val="0"/>
  </w:num>
  <w:num w:numId="22">
    <w:abstractNumId w:val="23"/>
  </w:num>
  <w:num w:numId="23">
    <w:abstractNumId w:val="4"/>
  </w:num>
  <w:num w:numId="24">
    <w:abstractNumId w:val="3"/>
  </w:num>
  <w:num w:numId="25">
    <w:abstractNumId w:val="12"/>
  </w:num>
  <w:num w:numId="26">
    <w:abstractNumId w:val="7"/>
  </w:num>
  <w:num w:numId="27">
    <w:abstractNumId w:val="11"/>
  </w:num>
  <w:num w:numId="28">
    <w:abstractNumId w:val="31"/>
  </w:num>
  <w:num w:numId="29">
    <w:abstractNumId w:val="16"/>
  </w:num>
  <w:num w:numId="30">
    <w:abstractNumId w:val="9"/>
  </w:num>
  <w:num w:numId="31">
    <w:abstractNumId w:val="5"/>
  </w:num>
  <w:num w:numId="32">
    <w:abstractNumId w:val="20"/>
  </w:num>
  <w:num w:numId="33">
    <w:abstractNumId w:val="19"/>
  </w:num>
  <w:num w:numId="3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431C"/>
    <w:rsid w:val="000157D4"/>
    <w:rsid w:val="0002274B"/>
    <w:rsid w:val="00022D42"/>
    <w:rsid w:val="000236B9"/>
    <w:rsid w:val="00023BDE"/>
    <w:rsid w:val="00026963"/>
    <w:rsid w:val="0003003B"/>
    <w:rsid w:val="0003193D"/>
    <w:rsid w:val="00043991"/>
    <w:rsid w:val="00044119"/>
    <w:rsid w:val="00047F1D"/>
    <w:rsid w:val="000540B1"/>
    <w:rsid w:val="000540DE"/>
    <w:rsid w:val="0005717D"/>
    <w:rsid w:val="0005766D"/>
    <w:rsid w:val="00061B3A"/>
    <w:rsid w:val="00061F63"/>
    <w:rsid w:val="00063871"/>
    <w:rsid w:val="00065325"/>
    <w:rsid w:val="00066E4A"/>
    <w:rsid w:val="00087E3E"/>
    <w:rsid w:val="00091EF6"/>
    <w:rsid w:val="0009294B"/>
    <w:rsid w:val="000A31B7"/>
    <w:rsid w:val="000B248B"/>
    <w:rsid w:val="000B2D38"/>
    <w:rsid w:val="000B56D3"/>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05DFA"/>
    <w:rsid w:val="00121B92"/>
    <w:rsid w:val="00133660"/>
    <w:rsid w:val="00134295"/>
    <w:rsid w:val="0013663F"/>
    <w:rsid w:val="00136C86"/>
    <w:rsid w:val="00137F62"/>
    <w:rsid w:val="00143B16"/>
    <w:rsid w:val="00144495"/>
    <w:rsid w:val="0014774C"/>
    <w:rsid w:val="001516B0"/>
    <w:rsid w:val="001522BD"/>
    <w:rsid w:val="00156FA7"/>
    <w:rsid w:val="00162076"/>
    <w:rsid w:val="0016225F"/>
    <w:rsid w:val="001633C9"/>
    <w:rsid w:val="00163DFF"/>
    <w:rsid w:val="00164502"/>
    <w:rsid w:val="0016555B"/>
    <w:rsid w:val="00166FD9"/>
    <w:rsid w:val="001778D1"/>
    <w:rsid w:val="001923B3"/>
    <w:rsid w:val="00196A59"/>
    <w:rsid w:val="001A0C50"/>
    <w:rsid w:val="001A277D"/>
    <w:rsid w:val="001A5AF6"/>
    <w:rsid w:val="001B2424"/>
    <w:rsid w:val="001C352D"/>
    <w:rsid w:val="001C4A90"/>
    <w:rsid w:val="001C5570"/>
    <w:rsid w:val="001D068B"/>
    <w:rsid w:val="001D5881"/>
    <w:rsid w:val="001E551A"/>
    <w:rsid w:val="001F1E7C"/>
    <w:rsid w:val="001F2088"/>
    <w:rsid w:val="001F48E2"/>
    <w:rsid w:val="001F5553"/>
    <w:rsid w:val="00201600"/>
    <w:rsid w:val="00223F35"/>
    <w:rsid w:val="00233D04"/>
    <w:rsid w:val="00240BAD"/>
    <w:rsid w:val="0024208C"/>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15A1"/>
    <w:rsid w:val="003627ED"/>
    <w:rsid w:val="00363462"/>
    <w:rsid w:val="00364EC1"/>
    <w:rsid w:val="00367247"/>
    <w:rsid w:val="003708E0"/>
    <w:rsid w:val="003737F9"/>
    <w:rsid w:val="003749B9"/>
    <w:rsid w:val="00385555"/>
    <w:rsid w:val="003865BA"/>
    <w:rsid w:val="00386C67"/>
    <w:rsid w:val="003B2DCE"/>
    <w:rsid w:val="003B3EA5"/>
    <w:rsid w:val="003C5E85"/>
    <w:rsid w:val="003D67A9"/>
    <w:rsid w:val="003D7224"/>
    <w:rsid w:val="003E31E4"/>
    <w:rsid w:val="003E522F"/>
    <w:rsid w:val="003F77D3"/>
    <w:rsid w:val="00401255"/>
    <w:rsid w:val="00401C05"/>
    <w:rsid w:val="004034D1"/>
    <w:rsid w:val="00405A09"/>
    <w:rsid w:val="004063E9"/>
    <w:rsid w:val="0042157C"/>
    <w:rsid w:val="00421937"/>
    <w:rsid w:val="0042220F"/>
    <w:rsid w:val="0042322B"/>
    <w:rsid w:val="00431F84"/>
    <w:rsid w:val="0043549E"/>
    <w:rsid w:val="0043552A"/>
    <w:rsid w:val="00436836"/>
    <w:rsid w:val="00437223"/>
    <w:rsid w:val="00437326"/>
    <w:rsid w:val="00437D97"/>
    <w:rsid w:val="00441B90"/>
    <w:rsid w:val="00454261"/>
    <w:rsid w:val="004604DB"/>
    <w:rsid w:val="0046162A"/>
    <w:rsid w:val="004674B5"/>
    <w:rsid w:val="00470D24"/>
    <w:rsid w:val="0047110D"/>
    <w:rsid w:val="00472B03"/>
    <w:rsid w:val="004750A0"/>
    <w:rsid w:val="00480B3C"/>
    <w:rsid w:val="00487BD4"/>
    <w:rsid w:val="004903AE"/>
    <w:rsid w:val="004945D9"/>
    <w:rsid w:val="004958A6"/>
    <w:rsid w:val="004A4970"/>
    <w:rsid w:val="004A7720"/>
    <w:rsid w:val="004B173C"/>
    <w:rsid w:val="004C3083"/>
    <w:rsid w:val="004C59E2"/>
    <w:rsid w:val="004D0DEA"/>
    <w:rsid w:val="004D0FE4"/>
    <w:rsid w:val="004D2ED7"/>
    <w:rsid w:val="004D4258"/>
    <w:rsid w:val="004D559B"/>
    <w:rsid w:val="004E352A"/>
    <w:rsid w:val="004E5388"/>
    <w:rsid w:val="004F7BF9"/>
    <w:rsid w:val="004F7E2B"/>
    <w:rsid w:val="00512EA8"/>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E7156"/>
    <w:rsid w:val="005F140E"/>
    <w:rsid w:val="005F50B9"/>
    <w:rsid w:val="006055F5"/>
    <w:rsid w:val="00605627"/>
    <w:rsid w:val="00615F76"/>
    <w:rsid w:val="00634B0B"/>
    <w:rsid w:val="0064149A"/>
    <w:rsid w:val="00642050"/>
    <w:rsid w:val="0064252A"/>
    <w:rsid w:val="00645EBF"/>
    <w:rsid w:val="00651232"/>
    <w:rsid w:val="00654A77"/>
    <w:rsid w:val="00656112"/>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438E"/>
    <w:rsid w:val="006D6FE1"/>
    <w:rsid w:val="006E0D77"/>
    <w:rsid w:val="006E140A"/>
    <w:rsid w:val="006E3BAE"/>
    <w:rsid w:val="006E68C5"/>
    <w:rsid w:val="006F02B6"/>
    <w:rsid w:val="006F3DFA"/>
    <w:rsid w:val="006F425B"/>
    <w:rsid w:val="00702F70"/>
    <w:rsid w:val="00705AFC"/>
    <w:rsid w:val="007073B3"/>
    <w:rsid w:val="00710258"/>
    <w:rsid w:val="00721757"/>
    <w:rsid w:val="00724DA7"/>
    <w:rsid w:val="007308A5"/>
    <w:rsid w:val="00730F87"/>
    <w:rsid w:val="0073133A"/>
    <w:rsid w:val="00731473"/>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D6EB1"/>
    <w:rsid w:val="007E7DCA"/>
    <w:rsid w:val="007F0F8F"/>
    <w:rsid w:val="007F7D66"/>
    <w:rsid w:val="00806D7B"/>
    <w:rsid w:val="008075D9"/>
    <w:rsid w:val="00820593"/>
    <w:rsid w:val="00820934"/>
    <w:rsid w:val="008225F1"/>
    <w:rsid w:val="00824424"/>
    <w:rsid w:val="00825205"/>
    <w:rsid w:val="0083487A"/>
    <w:rsid w:val="00834CE1"/>
    <w:rsid w:val="00843F1D"/>
    <w:rsid w:val="00843FFA"/>
    <w:rsid w:val="00847B19"/>
    <w:rsid w:val="00852550"/>
    <w:rsid w:val="0086052A"/>
    <w:rsid w:val="00862292"/>
    <w:rsid w:val="00865290"/>
    <w:rsid w:val="00865D29"/>
    <w:rsid w:val="00865FDE"/>
    <w:rsid w:val="00870FF0"/>
    <w:rsid w:val="008735EA"/>
    <w:rsid w:val="0087797B"/>
    <w:rsid w:val="00881736"/>
    <w:rsid w:val="00885141"/>
    <w:rsid w:val="0089561F"/>
    <w:rsid w:val="008A1FA4"/>
    <w:rsid w:val="008B2C05"/>
    <w:rsid w:val="008B577B"/>
    <w:rsid w:val="008C29E6"/>
    <w:rsid w:val="008C55F1"/>
    <w:rsid w:val="008C579A"/>
    <w:rsid w:val="008F209A"/>
    <w:rsid w:val="008F3A33"/>
    <w:rsid w:val="008F41DA"/>
    <w:rsid w:val="00901FB4"/>
    <w:rsid w:val="009046F0"/>
    <w:rsid w:val="00906BA7"/>
    <w:rsid w:val="00906FBE"/>
    <w:rsid w:val="00923C7B"/>
    <w:rsid w:val="0092578F"/>
    <w:rsid w:val="00927A7F"/>
    <w:rsid w:val="00931961"/>
    <w:rsid w:val="009667AA"/>
    <w:rsid w:val="0097690A"/>
    <w:rsid w:val="00977635"/>
    <w:rsid w:val="00992B08"/>
    <w:rsid w:val="00995D17"/>
    <w:rsid w:val="009967B1"/>
    <w:rsid w:val="00997CCD"/>
    <w:rsid w:val="009A7FE5"/>
    <w:rsid w:val="009B54A3"/>
    <w:rsid w:val="009C1B36"/>
    <w:rsid w:val="009D3752"/>
    <w:rsid w:val="009D4AB1"/>
    <w:rsid w:val="009D54B9"/>
    <w:rsid w:val="009D56F8"/>
    <w:rsid w:val="009E3F70"/>
    <w:rsid w:val="009E413B"/>
    <w:rsid w:val="009E56F8"/>
    <w:rsid w:val="009F7F1D"/>
    <w:rsid w:val="00A07E9B"/>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C22F7"/>
    <w:rsid w:val="00AD0A8B"/>
    <w:rsid w:val="00AD4B79"/>
    <w:rsid w:val="00AE1746"/>
    <w:rsid w:val="00AF71CB"/>
    <w:rsid w:val="00B0161B"/>
    <w:rsid w:val="00B1121A"/>
    <w:rsid w:val="00B14678"/>
    <w:rsid w:val="00B246D6"/>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BF5F4B"/>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07CC"/>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06291"/>
    <w:rsid w:val="00D228D4"/>
    <w:rsid w:val="00D41E21"/>
    <w:rsid w:val="00D42272"/>
    <w:rsid w:val="00D452BC"/>
    <w:rsid w:val="00D45EF1"/>
    <w:rsid w:val="00D47C0C"/>
    <w:rsid w:val="00D50656"/>
    <w:rsid w:val="00D57882"/>
    <w:rsid w:val="00D57D5D"/>
    <w:rsid w:val="00D60FB5"/>
    <w:rsid w:val="00D62B6C"/>
    <w:rsid w:val="00D64AC7"/>
    <w:rsid w:val="00D66ECA"/>
    <w:rsid w:val="00D71906"/>
    <w:rsid w:val="00D73411"/>
    <w:rsid w:val="00D76FF7"/>
    <w:rsid w:val="00D77110"/>
    <w:rsid w:val="00D8204B"/>
    <w:rsid w:val="00D830AD"/>
    <w:rsid w:val="00D86722"/>
    <w:rsid w:val="00D92A62"/>
    <w:rsid w:val="00D93EB3"/>
    <w:rsid w:val="00D96FD9"/>
    <w:rsid w:val="00D9751F"/>
    <w:rsid w:val="00DA0E91"/>
    <w:rsid w:val="00DA39AF"/>
    <w:rsid w:val="00DA3B70"/>
    <w:rsid w:val="00DA62F3"/>
    <w:rsid w:val="00DA7787"/>
    <w:rsid w:val="00DA7A98"/>
    <w:rsid w:val="00DA7BEF"/>
    <w:rsid w:val="00DB5808"/>
    <w:rsid w:val="00DB7639"/>
    <w:rsid w:val="00DC5029"/>
    <w:rsid w:val="00DC5A25"/>
    <w:rsid w:val="00DD297F"/>
    <w:rsid w:val="00DD3FBF"/>
    <w:rsid w:val="00DD484F"/>
    <w:rsid w:val="00DE4F0C"/>
    <w:rsid w:val="00DE56F1"/>
    <w:rsid w:val="00DE7369"/>
    <w:rsid w:val="00DF0E19"/>
    <w:rsid w:val="00DF1C1C"/>
    <w:rsid w:val="00E01BE3"/>
    <w:rsid w:val="00E022D3"/>
    <w:rsid w:val="00E038F0"/>
    <w:rsid w:val="00E11392"/>
    <w:rsid w:val="00E16394"/>
    <w:rsid w:val="00E17BF0"/>
    <w:rsid w:val="00E17EE7"/>
    <w:rsid w:val="00E22F6C"/>
    <w:rsid w:val="00E24DE5"/>
    <w:rsid w:val="00E275CE"/>
    <w:rsid w:val="00E327CD"/>
    <w:rsid w:val="00E3428A"/>
    <w:rsid w:val="00E375A5"/>
    <w:rsid w:val="00E4560F"/>
    <w:rsid w:val="00E53298"/>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33C03"/>
    <w:rsid w:val="00F40929"/>
    <w:rsid w:val="00F46D4F"/>
    <w:rsid w:val="00F56886"/>
    <w:rsid w:val="00F57832"/>
    <w:rsid w:val="00F7166C"/>
    <w:rsid w:val="00F71CAE"/>
    <w:rsid w:val="00F72BC8"/>
    <w:rsid w:val="00F8458E"/>
    <w:rsid w:val="00F962DB"/>
    <w:rsid w:val="00F96803"/>
    <w:rsid w:val="00FA7ED4"/>
    <w:rsid w:val="00FB4EB2"/>
    <w:rsid w:val="00FC2EFA"/>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99"/>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34"/>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1"/>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 w:type="paragraph" w:styleId="aff6">
    <w:name w:val="footnote text"/>
    <w:basedOn w:val="a"/>
    <w:link w:val="aff7"/>
    <w:uiPriority w:val="99"/>
    <w:semiHidden/>
    <w:unhideWhenUsed/>
    <w:rsid w:val="00E53298"/>
    <w:rPr>
      <w:rFonts w:asciiTheme="minorHAnsi" w:eastAsiaTheme="minorHAnsi" w:hAnsiTheme="minorHAnsi" w:cstheme="minorBidi"/>
      <w:noProof w:val="0"/>
      <w:kern w:val="2"/>
      <w:sz w:val="20"/>
      <w:szCs w:val="20"/>
      <w:lang w:val="en-US" w:eastAsia="en-US"/>
      <w14:ligatures w14:val="standardContextual"/>
    </w:rPr>
  </w:style>
  <w:style w:type="character" w:customStyle="1" w:styleId="aff7">
    <w:name w:val="Текст сноски Знак"/>
    <w:basedOn w:val="a0"/>
    <w:link w:val="aff6"/>
    <w:uiPriority w:val="99"/>
    <w:semiHidden/>
    <w:rsid w:val="00E53298"/>
    <w:rPr>
      <w:sz w:val="20"/>
      <w:szCs w:val="20"/>
    </w:rPr>
  </w:style>
  <w:style w:type="character" w:styleId="aff8">
    <w:name w:val="footnote reference"/>
    <w:basedOn w:val="a0"/>
    <w:uiPriority w:val="99"/>
    <w:semiHidden/>
    <w:unhideWhenUsed/>
    <w:rsid w:val="00E53298"/>
    <w:rPr>
      <w:vertAlign w:val="superscript"/>
    </w:rPr>
  </w:style>
  <w:style w:type="paragraph" w:styleId="aff9">
    <w:name w:val="TOC Heading"/>
    <w:basedOn w:val="1"/>
    <w:next w:val="a"/>
    <w:uiPriority w:val="39"/>
    <w:unhideWhenUsed/>
    <w:qFormat/>
    <w:rsid w:val="00E53298"/>
    <w:pPr>
      <w:spacing w:before="240" w:after="0" w:line="259" w:lineRule="auto"/>
      <w:outlineLvl w:val="9"/>
    </w:pPr>
    <w:rPr>
      <w:noProof w:val="0"/>
      <w:sz w:val="32"/>
      <w:szCs w:val="32"/>
      <w:lang w:val="en-US" w:eastAsia="en-US"/>
    </w:rPr>
  </w:style>
  <w:style w:type="paragraph" w:styleId="11">
    <w:name w:val="toc 1"/>
    <w:basedOn w:val="a"/>
    <w:next w:val="a"/>
    <w:autoRedefine/>
    <w:uiPriority w:val="39"/>
    <w:unhideWhenUsed/>
    <w:rsid w:val="00E53298"/>
    <w:pPr>
      <w:tabs>
        <w:tab w:val="left" w:pos="450"/>
        <w:tab w:val="right" w:leader="dot" w:pos="9350"/>
      </w:tabs>
      <w:spacing w:after="100" w:line="278" w:lineRule="auto"/>
    </w:pPr>
    <w:rPr>
      <w:rFonts w:asciiTheme="minorHAnsi" w:eastAsiaTheme="minorHAnsi" w:hAnsiTheme="minorHAnsi" w:cstheme="minorBidi"/>
      <w:noProof w:val="0"/>
      <w:kern w:val="2"/>
      <w:lang w:val="en-US" w:eastAsia="en-US"/>
      <w14:ligatures w14:val="standardContextual"/>
    </w:rPr>
  </w:style>
  <w:style w:type="paragraph" w:styleId="23">
    <w:name w:val="toc 2"/>
    <w:basedOn w:val="a"/>
    <w:next w:val="a"/>
    <w:autoRedefine/>
    <w:uiPriority w:val="39"/>
    <w:unhideWhenUsed/>
    <w:rsid w:val="00E53298"/>
    <w:pPr>
      <w:tabs>
        <w:tab w:val="left" w:pos="630"/>
        <w:tab w:val="right" w:leader="dot" w:pos="9350"/>
      </w:tabs>
      <w:spacing w:after="100" w:line="278" w:lineRule="auto"/>
      <w:ind w:left="630" w:hanging="390"/>
    </w:pPr>
    <w:rPr>
      <w:rFonts w:asciiTheme="minorHAnsi" w:eastAsiaTheme="minorHAnsi" w:hAnsiTheme="minorHAnsi" w:cstheme="minorBidi"/>
      <w:noProof w:val="0"/>
      <w:kern w:val="2"/>
      <w:lang w:val="en-US" w:eastAsia="en-US"/>
      <w14:ligatures w14:val="standardContextual"/>
    </w:rPr>
  </w:style>
  <w:style w:type="table" w:customStyle="1" w:styleId="-411">
    <w:name w:val="Таблица-сетка 4 — акцент 11"/>
    <w:basedOn w:val="a1"/>
    <w:uiPriority w:val="49"/>
    <w:rsid w:val="00BF5F4B"/>
    <w:pPr>
      <w:spacing w:after="0" w:line="240" w:lineRule="auto"/>
    </w:pPr>
    <w:rPr>
      <w:rFonts w:ascii="DejaVu Sans" w:eastAsia="DejaVu Sans" w:hAnsi="DejaVu Sans" w:cs="DejaVu Sans"/>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rt.am" TargetMode="External"/><Relationship Id="rId18" Type="http://schemas.openxmlformats.org/officeDocument/2006/relationships/hyperlink" Target="mailto:procurement@epiu.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s.am" TargetMode="External"/><Relationship Id="rId17" Type="http://schemas.openxmlformats.org/officeDocument/2006/relationships/hyperlink" Target="mailto:procurement@epiu.am" TargetMode="External"/><Relationship Id="rId2" Type="http://schemas.openxmlformats.org/officeDocument/2006/relationships/numbering" Target="numbering.xml"/><Relationship Id="rId16" Type="http://schemas.openxmlformats.org/officeDocument/2006/relationships/hyperlink" Target="mailto:procurement@epiu.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menpress.am" TargetMode="External"/><Relationship Id="rId10" Type="http://schemas.openxmlformats.org/officeDocument/2006/relationships/hyperlink" Target="https://www.onlinedoctranslator.com/en/?utm_source=onlinedoctranslator&amp;utm_medium=docx&amp;utm_campaign=attribu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http://www.mediama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E371-214A-401D-B084-B9371B59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4633</Words>
  <Characters>26411</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67</cp:revision>
  <dcterms:created xsi:type="dcterms:W3CDTF">2025-07-30T05:42:00Z</dcterms:created>
  <dcterms:modified xsi:type="dcterms:W3CDTF">2026-05-14T08:18:00Z</dcterms:modified>
</cp:coreProperties>
</file>