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0C5B9369" w:rsidR="008139EA" w:rsidRPr="006A48A8" w:rsidRDefault="008139EA" w:rsidP="006A48A8">
      <w:pPr>
        <w:ind w:left="-142" w:firstLine="142"/>
        <w:jc w:val="both"/>
        <w:rPr>
          <w:rFonts w:ascii="GHEA Grapalat" w:hAnsi="GHEA Grapalat"/>
          <w:b/>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lang w:val="af-ZA"/>
        </w:rPr>
        <w:t xml:space="preserve"> ստորև ներկայացնում է իր կարիքների համար </w:t>
      </w:r>
      <w:bookmarkStart w:id="0" w:name="_Hlk192080428"/>
      <w:proofErr w:type="spellStart"/>
      <w:r w:rsidR="00CE7ECE">
        <w:rPr>
          <w:rFonts w:ascii="GHEA Grapalat" w:hAnsi="GHEA Grapalat" w:cs="Calibri"/>
        </w:rPr>
        <w:t>Երեխաների</w:t>
      </w:r>
      <w:proofErr w:type="spellEnd"/>
      <w:r w:rsidR="00CE7ECE">
        <w:rPr>
          <w:rFonts w:ascii="GHEA Grapalat" w:hAnsi="GHEA Grapalat" w:cs="Calibri"/>
        </w:rPr>
        <w:t xml:space="preserve"> </w:t>
      </w:r>
      <w:proofErr w:type="spellStart"/>
      <w:r w:rsidR="00CE7ECE">
        <w:rPr>
          <w:rFonts w:ascii="GHEA Grapalat" w:hAnsi="GHEA Grapalat" w:cs="Calibri"/>
        </w:rPr>
        <w:t>համար</w:t>
      </w:r>
      <w:proofErr w:type="spellEnd"/>
      <w:r w:rsidR="00CE7ECE">
        <w:rPr>
          <w:rFonts w:ascii="GHEA Grapalat" w:hAnsi="GHEA Grapalat" w:cs="Calibri"/>
        </w:rPr>
        <w:t xml:space="preserve"> </w:t>
      </w:r>
      <w:proofErr w:type="spellStart"/>
      <w:r w:rsidR="00CE7ECE">
        <w:rPr>
          <w:rFonts w:ascii="GHEA Grapalat" w:hAnsi="GHEA Grapalat" w:cs="Calibri"/>
        </w:rPr>
        <w:t>միջոցառումների</w:t>
      </w:r>
      <w:proofErr w:type="spellEnd"/>
      <w:r w:rsidR="00CE7ECE">
        <w:rPr>
          <w:rFonts w:ascii="GHEA Grapalat" w:hAnsi="GHEA Grapalat" w:cs="Calibri"/>
        </w:rPr>
        <w:t xml:space="preserve"> </w:t>
      </w:r>
      <w:proofErr w:type="spellStart"/>
      <w:r w:rsidR="00CE7ECE">
        <w:rPr>
          <w:rFonts w:ascii="GHEA Grapalat" w:hAnsi="GHEA Grapalat" w:cs="Calibri"/>
        </w:rPr>
        <w:t>կազմակերպման</w:t>
      </w:r>
      <w:proofErr w:type="spellEnd"/>
      <w:r w:rsidR="00CE7ECE">
        <w:rPr>
          <w:rFonts w:ascii="GHEA Grapalat" w:hAnsi="GHEA Grapalat" w:cs="Calibri"/>
        </w:rPr>
        <w:t xml:space="preserve"> և </w:t>
      </w:r>
      <w:proofErr w:type="spellStart"/>
      <w:r w:rsidR="00CE7ECE">
        <w:rPr>
          <w:rFonts w:ascii="GHEA Grapalat" w:hAnsi="GHEA Grapalat" w:cs="Calibri"/>
        </w:rPr>
        <w:t>անցկացման</w:t>
      </w:r>
      <w:proofErr w:type="spellEnd"/>
      <w:r w:rsidR="00CE7ECE">
        <w:rPr>
          <w:rFonts w:ascii="GHEA Grapalat" w:hAnsi="GHEA Grapalat" w:cs="Calibri"/>
        </w:rPr>
        <w:t xml:space="preserve"> </w:t>
      </w:r>
      <w:proofErr w:type="spellStart"/>
      <w:r w:rsidR="00CE7ECE">
        <w:rPr>
          <w:rFonts w:ascii="GHEA Grapalat" w:hAnsi="GHEA Grapalat" w:cs="Calibri"/>
        </w:rPr>
        <w:t>ծառայությունների</w:t>
      </w:r>
      <w:proofErr w:type="spellEnd"/>
      <w:r w:rsidR="00CE7ECE" w:rsidRPr="00DB2522">
        <w:rPr>
          <w:rFonts w:ascii="GHEA Grapalat" w:eastAsia="Arial Unicode MS" w:hAnsi="GHEA Grapalat" w:cs="Sylfaen"/>
          <w:b/>
          <w:sz w:val="20"/>
          <w:szCs w:val="20"/>
          <w:lang w:val="hy-AM"/>
        </w:rPr>
        <w:t xml:space="preserve"> </w:t>
      </w:r>
      <w:r w:rsidR="00F71DAA" w:rsidRPr="00DB2522">
        <w:rPr>
          <w:rFonts w:ascii="GHEA Grapalat" w:eastAsia="Arial Unicode MS" w:hAnsi="GHEA Grapalat" w:cs="Sylfaen"/>
          <w:b/>
          <w:sz w:val="20"/>
          <w:szCs w:val="20"/>
          <w:lang w:val="hy-AM"/>
        </w:rPr>
        <w:t>ձեռքբերման</w:t>
      </w:r>
      <w:r w:rsidR="00F71DAA">
        <w:rPr>
          <w:rFonts w:ascii="GHEA Grapalat" w:hAnsi="GHEA Grapalat"/>
          <w:b/>
        </w:rPr>
        <w:t xml:space="preserve"> </w:t>
      </w:r>
      <w:bookmarkEnd w:id="0"/>
      <w:r w:rsidR="006A48A8">
        <w:rPr>
          <w:rFonts w:ascii="GHEA Grapalat" w:hAnsi="GHEA Grapalat"/>
          <w:b/>
        </w:rPr>
        <w:t xml:space="preserve"> «</w:t>
      </w:r>
      <w:r w:rsidR="005244BD">
        <w:rPr>
          <w:rFonts w:ascii="Sylfaen" w:hAnsi="Sylfaen" w:cs="Sylfaen"/>
          <w:bCs/>
        </w:rPr>
        <w:t>ԱԵՍՀԿ</w:t>
      </w:r>
      <w:r w:rsidR="005244BD">
        <w:rPr>
          <w:rFonts w:ascii="AGAvantGardeCyr" w:hAnsi="AGAvantGardeCyr" w:cs="AGAvantGardeCyr"/>
        </w:rPr>
        <w:t>–</w:t>
      </w:r>
      <w:r w:rsidR="005244BD">
        <w:rPr>
          <w:rFonts w:ascii="Sylfaen" w:hAnsi="Sylfaen" w:cs="Sylfaen"/>
          <w:bCs/>
        </w:rPr>
        <w:t>ՄԱԾՁԲՊ</w:t>
      </w:r>
      <w:r w:rsidR="005244BD">
        <w:rPr>
          <w:rFonts w:ascii="AGAvantGardeCyr" w:hAnsi="AGAvantGardeCyr" w:cs="AGAvantGardeCyr"/>
        </w:rPr>
        <w:t>-26/23</w:t>
      </w:r>
      <w:r w:rsidR="006A48A8">
        <w:rPr>
          <w:rFonts w:ascii="GHEA Grapalat" w:hAnsi="GHEA Grapalat" w:cs="Sylfaen"/>
          <w:b/>
          <w:lang w:val="hy-AM"/>
        </w:rPr>
        <w:t>»</w:t>
      </w:r>
      <w:r w:rsidR="006A48A8">
        <w:rPr>
          <w:rFonts w:ascii="GHEA Grapalat" w:hAnsi="GHEA Grapalat" w:cs="Sylfaen"/>
          <w:b/>
        </w:rPr>
        <w:t xml:space="preserve"> </w:t>
      </w:r>
      <w:r w:rsidRPr="00DB7636">
        <w:rPr>
          <w:rFonts w:ascii="GHEA Grapalat" w:hAnsi="GHEA Grapalat" w:cs="Sylfaen"/>
          <w:b/>
          <w:bCs/>
          <w:lang w:val="af-ZA"/>
        </w:rPr>
        <w:t>ծածկագրով</w:t>
      </w:r>
      <w:r w:rsidRPr="00DB7636">
        <w:rPr>
          <w:rFonts w:ascii="GHEA Grapalat" w:hAnsi="GHEA Grapalat" w:cs="Sylfaen"/>
          <w:b/>
          <w:bCs/>
          <w:lang w:val="hy-AM"/>
        </w:rPr>
        <w:t xml:space="preserve"> </w:t>
      </w:r>
      <w:r w:rsidRPr="00DB7636">
        <w:rPr>
          <w:rFonts w:ascii="GHEA Grapalat" w:hAnsi="GHEA Grapalat" w:cs="Sylfaen"/>
          <w:lang w:val="hy-AM"/>
        </w:rPr>
        <w:t>«մեկ անձից»</w:t>
      </w:r>
      <w:r w:rsidRPr="00DB7636">
        <w:rPr>
          <w:rFonts w:ascii="GHEA Grapalat" w:hAnsi="GHEA Grapalat" w:cs="Sylfaen"/>
          <w:b/>
          <w:bCs/>
          <w:lang w:val="af-ZA"/>
        </w:rPr>
        <w:t xml:space="preserve"> գնման ընթացակարգի արդյունքում </w:t>
      </w:r>
      <w:r w:rsidR="00CE7ECE">
        <w:rPr>
          <w:rFonts w:ascii="GHEA Grapalat" w:hAnsi="GHEA Grapalat" w:cs="Sylfaen"/>
          <w:b/>
          <w:bCs/>
          <w:lang w:val="af-ZA"/>
        </w:rPr>
        <w:t xml:space="preserve">կնքված պայմանագրի </w:t>
      </w:r>
      <w:r w:rsidRPr="00DB7636">
        <w:rPr>
          <w:rFonts w:ascii="GHEA Grapalat" w:hAnsi="GHEA Grapalat" w:cs="Sylfaen"/>
          <w:b/>
          <w:bCs/>
          <w:lang w:val="af-ZA"/>
        </w:rPr>
        <w:t>մասին տեղեկատվությունը</w:t>
      </w:r>
      <w:r w:rsidRPr="00DB7636">
        <w:rPr>
          <w:rFonts w:ascii="GHEA Grapalat" w:hAnsi="GHEA Grapalat" w:cs="Sylfaen"/>
          <w:b/>
          <w:bCs/>
          <w:lang w:val="hy-AM"/>
        </w:rPr>
        <w:t>։</w:t>
      </w:r>
    </w:p>
    <w:p w14:paraId="306C0A74" w14:textId="33562F26" w:rsidR="00FB62A2" w:rsidRPr="00FB62A2" w:rsidRDefault="008139EA" w:rsidP="00FB62A2">
      <w:pPr>
        <w:pStyle w:val="HTMLPreformatted"/>
        <w:shd w:val="clear" w:color="auto" w:fill="F8F9FA"/>
        <w:rPr>
          <w:rFonts w:ascii="inherit" w:hAnsi="inherit"/>
          <w:color w:val="1F1F1F"/>
          <w:sz w:val="42"/>
          <w:szCs w:val="42"/>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0058155E">
        <w:rPr>
          <w:rFonts w:ascii="GHEA Grapalat" w:hAnsi="GHEA Grapalat" w:cs="Sylfaen"/>
          <w:b/>
          <w:bCs/>
          <w:sz w:val="24"/>
          <w:szCs w:val="24"/>
        </w:rPr>
        <w:t xml:space="preserve"> «</w:t>
      </w:r>
      <w:r w:rsidR="005244BD" w:rsidRPr="005244BD">
        <w:rPr>
          <w:rFonts w:ascii="Sylfaen" w:hAnsi="Sylfaen" w:cs="Sylfaen"/>
          <w:bCs/>
        </w:rPr>
        <w:t xml:space="preserve"> </w:t>
      </w:r>
      <w:r w:rsidR="005244BD">
        <w:rPr>
          <w:rFonts w:ascii="Sylfaen" w:hAnsi="Sylfaen" w:cs="Sylfaen"/>
          <w:bCs/>
        </w:rPr>
        <w:t>ԱԵՍՀԿ</w:t>
      </w:r>
      <w:r w:rsidR="005244BD">
        <w:rPr>
          <w:rFonts w:ascii="AGAvantGardeCyr" w:hAnsi="AGAvantGardeCyr" w:cs="AGAvantGardeCyr"/>
        </w:rPr>
        <w:t>–</w:t>
      </w:r>
      <w:r w:rsidR="005244BD">
        <w:rPr>
          <w:rFonts w:ascii="Sylfaen" w:hAnsi="Sylfaen" w:cs="Sylfaen"/>
          <w:bCs/>
        </w:rPr>
        <w:t>ՄԱԾՁԲՊ</w:t>
      </w:r>
      <w:r w:rsidR="005244BD">
        <w:rPr>
          <w:rFonts w:ascii="AGAvantGardeCyr" w:hAnsi="AGAvantGardeCyr" w:cs="AGAvantGardeCyr"/>
        </w:rPr>
        <w:t>-26/23</w:t>
      </w:r>
      <w:r w:rsidR="006A48A8">
        <w:rPr>
          <w:rFonts w:ascii="GHEA Grapalat" w:hAnsi="GHEA Grapalat" w:cs="Sylfaen"/>
          <w:b/>
          <w:lang w:val="hy-AM"/>
        </w:rPr>
        <w:t>»</w:t>
      </w:r>
      <w:r w:rsidRPr="00DB7636">
        <w:rPr>
          <w:rFonts w:ascii="GHEA Grapalat" w:hAnsi="GHEA Grapalat" w:cs="Sylfaen"/>
          <w:b/>
          <w:bCs/>
          <w:sz w:val="24"/>
          <w:szCs w:val="24"/>
          <w:lang w:val="hy-AM"/>
        </w:rPr>
        <w:t xml:space="preserve"> </w:t>
      </w:r>
      <w:r w:rsidR="006A48A8" w:rsidRPr="006A48A8">
        <w:rPr>
          <w:rFonts w:ascii="inherit" w:hAnsi="inherit"/>
          <w:color w:val="1F1F1F"/>
          <w:sz w:val="18"/>
          <w:szCs w:val="18"/>
          <w:lang w:val="ru-RU"/>
        </w:rPr>
        <w:t xml:space="preserve">Приобретение услуг по </w:t>
      </w:r>
      <w:r w:rsidR="00FB62A2" w:rsidRPr="00FB62A2">
        <w:rPr>
          <w:rFonts w:ascii="inherit" w:hAnsi="inherit"/>
          <w:color w:val="1F1F1F"/>
          <w:sz w:val="16"/>
          <w:szCs w:val="16"/>
          <w:lang w:val="ru-RU"/>
        </w:rPr>
        <w:t>Закупка услуг медицинского осмотра</w:t>
      </w:r>
    </w:p>
    <w:p w14:paraId="20443E99" w14:textId="5CB89654" w:rsidR="008139EA" w:rsidRPr="006A48A8" w:rsidRDefault="008139EA" w:rsidP="00FB62A2">
      <w:pPr>
        <w:pStyle w:val="HTMLPreformatted"/>
        <w:shd w:val="clear" w:color="auto" w:fill="F8F9FA"/>
        <w:jc w:val="both"/>
        <w:rPr>
          <w:rFonts w:ascii="inherit" w:hAnsi="inherit"/>
          <w:color w:val="1F1F1F"/>
          <w:sz w:val="18"/>
          <w:szCs w:val="18"/>
        </w:rPr>
      </w:pPr>
    </w:p>
    <w:p w14:paraId="4D9044C9" w14:textId="580B5101" w:rsidR="00265198" w:rsidRPr="00177A42" w:rsidRDefault="00265198" w:rsidP="006A48A8">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160"/>
        <w:gridCol w:w="65"/>
        <w:gridCol w:w="64"/>
        <w:gridCol w:w="656"/>
        <w:gridCol w:w="190"/>
        <w:gridCol w:w="24"/>
        <w:gridCol w:w="358"/>
        <w:gridCol w:w="254"/>
        <w:gridCol w:w="159"/>
        <w:gridCol w:w="49"/>
        <w:gridCol w:w="352"/>
        <w:gridCol w:w="179"/>
        <w:gridCol w:w="250"/>
        <w:gridCol w:w="559"/>
        <w:gridCol w:w="134"/>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9"/>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4"/>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gridSpan w:val="2"/>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752C58">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09"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176"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57D24" w:rsidRPr="00475AFE" w14:paraId="6CB0AC86" w14:textId="77777777" w:rsidTr="007412D6">
        <w:trPr>
          <w:gridAfter w:val="2"/>
          <w:wAfter w:w="2880" w:type="dxa"/>
          <w:trHeight w:val="1123"/>
        </w:trPr>
        <w:tc>
          <w:tcPr>
            <w:tcW w:w="592" w:type="dxa"/>
            <w:shd w:val="clear" w:color="auto" w:fill="auto"/>
            <w:vAlign w:val="center"/>
          </w:tcPr>
          <w:p w14:paraId="62F33415" w14:textId="6D90F5EA" w:rsidR="00857D24" w:rsidRPr="00475AFE" w:rsidRDefault="00857D24" w:rsidP="00857D24">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4"/>
            <w:tcBorders>
              <w:bottom w:val="single" w:sz="8" w:space="0" w:color="auto"/>
            </w:tcBorders>
            <w:shd w:val="clear" w:color="auto" w:fill="auto"/>
            <w:vAlign w:val="center"/>
          </w:tcPr>
          <w:p w14:paraId="08AB6D14" w14:textId="33059D52" w:rsidR="00FB62A2" w:rsidRPr="00FB62A2" w:rsidRDefault="00CE7ECE" w:rsidP="00FB62A2">
            <w:pPr>
              <w:pStyle w:val="HTMLPreformatted"/>
              <w:shd w:val="clear" w:color="auto" w:fill="F8F9FA"/>
              <w:rPr>
                <w:rFonts w:ascii="inherit" w:hAnsi="inherit"/>
                <w:color w:val="1F1F1F"/>
                <w:sz w:val="16"/>
                <w:szCs w:val="16"/>
              </w:rPr>
            </w:pPr>
            <w:proofErr w:type="spellStart"/>
            <w:r>
              <w:rPr>
                <w:rFonts w:ascii="GHEA Grapalat" w:hAnsi="GHEA Grapalat" w:cs="Calibri"/>
              </w:rPr>
              <w:t>Երեխաների</w:t>
            </w:r>
            <w:proofErr w:type="spellEnd"/>
            <w:r>
              <w:rPr>
                <w:rFonts w:ascii="GHEA Grapalat" w:hAnsi="GHEA Grapalat" w:cs="Calibri"/>
              </w:rPr>
              <w:t xml:space="preserve"> </w:t>
            </w:r>
            <w:proofErr w:type="spellStart"/>
            <w:r>
              <w:rPr>
                <w:rFonts w:ascii="GHEA Grapalat" w:hAnsi="GHEA Grapalat" w:cs="Calibri"/>
              </w:rPr>
              <w:t>համար</w:t>
            </w:r>
            <w:proofErr w:type="spellEnd"/>
            <w:r>
              <w:rPr>
                <w:rFonts w:ascii="GHEA Grapalat" w:hAnsi="GHEA Grapalat" w:cs="Calibri"/>
              </w:rPr>
              <w:t xml:space="preserve"> </w:t>
            </w:r>
            <w:proofErr w:type="spellStart"/>
            <w:r>
              <w:rPr>
                <w:rFonts w:ascii="GHEA Grapalat" w:hAnsi="GHEA Grapalat" w:cs="Calibri"/>
              </w:rPr>
              <w:t>միջոցառումների</w:t>
            </w:r>
            <w:proofErr w:type="spellEnd"/>
            <w:r>
              <w:rPr>
                <w:rFonts w:ascii="GHEA Grapalat" w:hAnsi="GHEA Grapalat" w:cs="Calibri"/>
              </w:rPr>
              <w:t xml:space="preserve"> </w:t>
            </w:r>
            <w:proofErr w:type="spellStart"/>
            <w:r>
              <w:rPr>
                <w:rFonts w:ascii="GHEA Grapalat" w:hAnsi="GHEA Grapalat" w:cs="Calibri"/>
              </w:rPr>
              <w:t>կազմակերպման</w:t>
            </w:r>
            <w:proofErr w:type="spellEnd"/>
            <w:r>
              <w:rPr>
                <w:rFonts w:ascii="GHEA Grapalat" w:hAnsi="GHEA Grapalat" w:cs="Calibri"/>
              </w:rPr>
              <w:t xml:space="preserve"> և </w:t>
            </w:r>
            <w:proofErr w:type="spellStart"/>
            <w:r>
              <w:rPr>
                <w:rFonts w:ascii="GHEA Grapalat" w:hAnsi="GHEA Grapalat" w:cs="Calibri"/>
              </w:rPr>
              <w:t>անցկացման</w:t>
            </w:r>
            <w:proofErr w:type="spellEnd"/>
            <w:r>
              <w:rPr>
                <w:rFonts w:ascii="GHEA Grapalat" w:hAnsi="GHEA Grapalat" w:cs="Calibri"/>
              </w:rPr>
              <w:t xml:space="preserve"> </w:t>
            </w:r>
            <w:proofErr w:type="spellStart"/>
            <w:r>
              <w:rPr>
                <w:rFonts w:ascii="GHEA Grapalat" w:hAnsi="GHEA Grapalat" w:cs="Calibri"/>
              </w:rPr>
              <w:t>ծառայություններ</w:t>
            </w:r>
            <w:proofErr w:type="spellEnd"/>
          </w:p>
          <w:p w14:paraId="6E192258" w14:textId="77777777" w:rsidR="00CE7ECE" w:rsidRPr="00BF57A0" w:rsidRDefault="00FB62A2" w:rsidP="00CE7ECE">
            <w:pPr>
              <w:pStyle w:val="HTMLPreformatted"/>
              <w:shd w:val="clear" w:color="auto" w:fill="F8F9FA"/>
              <w:rPr>
                <w:rFonts w:ascii="inherit" w:hAnsi="inherit"/>
                <w:color w:val="1F1F1F"/>
                <w:sz w:val="16"/>
                <w:szCs w:val="16"/>
              </w:rPr>
            </w:pPr>
            <w:r w:rsidRPr="00454282">
              <w:rPr>
                <w:rFonts w:ascii="Sylfaen" w:hAnsi="Sylfaen"/>
                <w:color w:val="000000"/>
                <w:sz w:val="16"/>
                <w:szCs w:val="16"/>
              </w:rPr>
              <w:t xml:space="preserve"> </w:t>
            </w:r>
            <w:r w:rsidR="00CE7ECE" w:rsidRPr="00BF57A0">
              <w:rPr>
                <w:rStyle w:val="y2iqfc"/>
                <w:rFonts w:ascii="inherit" w:hAnsi="inherit"/>
                <w:color w:val="1F1F1F"/>
                <w:sz w:val="16"/>
                <w:szCs w:val="16"/>
                <w:lang w:val="ru-RU"/>
              </w:rPr>
              <w:t>Услуги по организации и проведению мероприятий для детей</w:t>
            </w:r>
          </w:p>
          <w:p w14:paraId="2721F035" w14:textId="33843B09" w:rsidR="00454282" w:rsidRPr="00454282" w:rsidRDefault="00454282" w:rsidP="00FB62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Sylfaen" w:hAnsi="Sylfaen"/>
                <w:color w:val="000000"/>
                <w:sz w:val="16"/>
                <w:szCs w:val="16"/>
              </w:rPr>
            </w:pPr>
          </w:p>
        </w:tc>
        <w:tc>
          <w:tcPr>
            <w:tcW w:w="720" w:type="dxa"/>
            <w:gridSpan w:val="2"/>
            <w:tcBorders>
              <w:bottom w:val="single" w:sz="8" w:space="0" w:color="auto"/>
            </w:tcBorders>
            <w:shd w:val="clear" w:color="auto" w:fill="auto"/>
            <w:vAlign w:val="center"/>
          </w:tcPr>
          <w:p w14:paraId="34EDBC52" w14:textId="038320F6" w:rsidR="00857D24" w:rsidRDefault="00454282" w:rsidP="00857D24">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color w:val="000000"/>
                <w:sz w:val="16"/>
                <w:szCs w:val="16"/>
                <w:lang w:val="hy-AM"/>
              </w:rPr>
              <w:t>Դրամ</w:t>
            </w:r>
          </w:p>
          <w:p w14:paraId="4435F7E9" w14:textId="77777777" w:rsidR="00454282" w:rsidRPr="00454282" w:rsidRDefault="00454282" w:rsidP="004542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454282">
              <w:rPr>
                <w:rFonts w:ascii="inherit" w:eastAsia="Times New Roman" w:hAnsi="inherit" w:cs="Courier New"/>
                <w:color w:val="1F1F1F"/>
                <w:sz w:val="16"/>
                <w:szCs w:val="16"/>
                <w:lang w:val="ru-RU"/>
              </w:rPr>
              <w:t>АМД</w:t>
            </w:r>
          </w:p>
          <w:p w14:paraId="5C08EE47" w14:textId="5864EA62" w:rsidR="00454282" w:rsidRPr="00F74F6C" w:rsidRDefault="00454282" w:rsidP="00857D24">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DAA0F81" w14:textId="04851CC7" w:rsidR="00857D24" w:rsidRPr="005200E3" w:rsidRDefault="00CE7ECE" w:rsidP="00857D24">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1</w:t>
            </w:r>
          </w:p>
        </w:tc>
        <w:tc>
          <w:tcPr>
            <w:tcW w:w="739" w:type="dxa"/>
            <w:gridSpan w:val="4"/>
            <w:tcBorders>
              <w:bottom w:val="single" w:sz="8" w:space="0" w:color="auto"/>
            </w:tcBorders>
            <w:shd w:val="clear" w:color="auto" w:fill="auto"/>
            <w:vAlign w:val="center"/>
          </w:tcPr>
          <w:p w14:paraId="6021AF6A" w14:textId="01ADB6B8" w:rsidR="00857D24" w:rsidRPr="00475AFE" w:rsidRDefault="00857D24" w:rsidP="00857D24">
            <w:pPr>
              <w:tabs>
                <w:tab w:val="left" w:pos="1248"/>
              </w:tabs>
              <w:spacing w:before="0" w:after="0"/>
              <w:ind w:left="0" w:firstLine="0"/>
              <w:jc w:val="center"/>
              <w:rPr>
                <w:rFonts w:ascii="GHEA Grapalat" w:hAnsi="GHEA Grapalat" w:cs="Calibri"/>
                <w:color w:val="000000"/>
                <w:sz w:val="16"/>
                <w:szCs w:val="16"/>
                <w:lang w:val="hy-AM"/>
              </w:rPr>
            </w:pPr>
          </w:p>
        </w:tc>
        <w:tc>
          <w:tcPr>
            <w:tcW w:w="809" w:type="dxa"/>
            <w:gridSpan w:val="2"/>
            <w:tcBorders>
              <w:bottom w:val="single" w:sz="8" w:space="0" w:color="auto"/>
            </w:tcBorders>
            <w:shd w:val="clear" w:color="auto" w:fill="auto"/>
            <w:vAlign w:val="center"/>
          </w:tcPr>
          <w:p w14:paraId="07535066" w14:textId="70C7FBCF" w:rsidR="00857D24" w:rsidRPr="00475AFE" w:rsidRDefault="00857D24" w:rsidP="00857D24">
            <w:pPr>
              <w:tabs>
                <w:tab w:val="left" w:pos="1248"/>
              </w:tabs>
              <w:spacing w:before="0" w:after="0"/>
              <w:ind w:left="0" w:firstLine="0"/>
              <w:jc w:val="center"/>
              <w:rPr>
                <w:rFonts w:ascii="GHEA Grapalat" w:hAnsi="GHEA Grapalat" w:cs="Calibri"/>
                <w:color w:val="000000"/>
                <w:sz w:val="16"/>
                <w:szCs w:val="16"/>
                <w:lang w:val="hy-AM"/>
              </w:rPr>
            </w:pPr>
          </w:p>
        </w:tc>
        <w:tc>
          <w:tcPr>
            <w:tcW w:w="1176" w:type="dxa"/>
            <w:gridSpan w:val="3"/>
            <w:tcBorders>
              <w:bottom w:val="single" w:sz="8" w:space="0" w:color="auto"/>
            </w:tcBorders>
            <w:shd w:val="clear" w:color="auto" w:fill="auto"/>
            <w:vAlign w:val="center"/>
          </w:tcPr>
          <w:p w14:paraId="22401932" w14:textId="2A2F5A20" w:rsidR="00857D24" w:rsidRPr="0027508D" w:rsidRDefault="005244BD" w:rsidP="00CE7ECE">
            <w:pPr>
              <w:tabs>
                <w:tab w:val="left" w:pos="1248"/>
              </w:tabs>
              <w:spacing w:before="0" w:after="0"/>
              <w:ind w:left="0" w:firstLine="0"/>
              <w:rPr>
                <w:rFonts w:ascii="GHEA Grapalat" w:hAnsi="GHEA Grapalat" w:cs="Calibri"/>
                <w:color w:val="000000"/>
                <w:sz w:val="16"/>
                <w:szCs w:val="16"/>
              </w:rPr>
            </w:pPr>
            <w:r>
              <w:rPr>
                <w:rFonts w:ascii="GHEA Grapalat" w:hAnsi="GHEA Grapalat"/>
                <w:sz w:val="20"/>
              </w:rPr>
              <w:t>4</w:t>
            </w:r>
            <w:r w:rsidR="00CE7ECE">
              <w:rPr>
                <w:rFonts w:ascii="GHEA Grapalat" w:hAnsi="GHEA Grapalat"/>
                <w:sz w:val="20"/>
              </w:rPr>
              <w:t>00</w:t>
            </w:r>
            <w:r w:rsidR="00965350">
              <w:rPr>
                <w:rFonts w:ascii="GHEA Grapalat" w:hAnsi="GHEA Grapalat"/>
                <w:sz w:val="20"/>
              </w:rPr>
              <w:t>00</w:t>
            </w:r>
          </w:p>
        </w:tc>
        <w:tc>
          <w:tcPr>
            <w:tcW w:w="4332" w:type="dxa"/>
            <w:gridSpan w:val="10"/>
            <w:shd w:val="clear" w:color="auto" w:fill="auto"/>
            <w:vAlign w:val="center"/>
          </w:tcPr>
          <w:p w14:paraId="76ECA2A1" w14:textId="77777777" w:rsidR="00CE7ECE" w:rsidRPr="00FB62A2" w:rsidRDefault="00CE7ECE" w:rsidP="00CE7ECE">
            <w:pPr>
              <w:pStyle w:val="HTMLPreformatted"/>
              <w:shd w:val="clear" w:color="auto" w:fill="F8F9FA"/>
              <w:rPr>
                <w:rFonts w:ascii="inherit" w:hAnsi="inherit"/>
                <w:color w:val="1F1F1F"/>
                <w:sz w:val="16"/>
                <w:szCs w:val="16"/>
              </w:rPr>
            </w:pPr>
            <w:proofErr w:type="spellStart"/>
            <w:r>
              <w:rPr>
                <w:rFonts w:ascii="GHEA Grapalat" w:hAnsi="GHEA Grapalat" w:cs="Calibri"/>
              </w:rPr>
              <w:t>Երեխաների</w:t>
            </w:r>
            <w:proofErr w:type="spellEnd"/>
            <w:r>
              <w:rPr>
                <w:rFonts w:ascii="GHEA Grapalat" w:hAnsi="GHEA Grapalat" w:cs="Calibri"/>
              </w:rPr>
              <w:t xml:space="preserve"> </w:t>
            </w:r>
            <w:proofErr w:type="spellStart"/>
            <w:r>
              <w:rPr>
                <w:rFonts w:ascii="GHEA Grapalat" w:hAnsi="GHEA Grapalat" w:cs="Calibri"/>
              </w:rPr>
              <w:t>համար</w:t>
            </w:r>
            <w:proofErr w:type="spellEnd"/>
            <w:r>
              <w:rPr>
                <w:rFonts w:ascii="GHEA Grapalat" w:hAnsi="GHEA Grapalat" w:cs="Calibri"/>
              </w:rPr>
              <w:t xml:space="preserve"> </w:t>
            </w:r>
            <w:proofErr w:type="spellStart"/>
            <w:r>
              <w:rPr>
                <w:rFonts w:ascii="GHEA Grapalat" w:hAnsi="GHEA Grapalat" w:cs="Calibri"/>
              </w:rPr>
              <w:t>միջոցառումների</w:t>
            </w:r>
            <w:proofErr w:type="spellEnd"/>
            <w:r>
              <w:rPr>
                <w:rFonts w:ascii="GHEA Grapalat" w:hAnsi="GHEA Grapalat" w:cs="Calibri"/>
              </w:rPr>
              <w:t xml:space="preserve"> </w:t>
            </w:r>
            <w:proofErr w:type="spellStart"/>
            <w:r>
              <w:rPr>
                <w:rFonts w:ascii="GHEA Grapalat" w:hAnsi="GHEA Grapalat" w:cs="Calibri"/>
              </w:rPr>
              <w:t>կազմակերպման</w:t>
            </w:r>
            <w:proofErr w:type="spellEnd"/>
            <w:r>
              <w:rPr>
                <w:rFonts w:ascii="GHEA Grapalat" w:hAnsi="GHEA Grapalat" w:cs="Calibri"/>
              </w:rPr>
              <w:t xml:space="preserve"> և </w:t>
            </w:r>
            <w:proofErr w:type="spellStart"/>
            <w:r>
              <w:rPr>
                <w:rFonts w:ascii="GHEA Grapalat" w:hAnsi="GHEA Grapalat" w:cs="Calibri"/>
              </w:rPr>
              <w:t>անցկացման</w:t>
            </w:r>
            <w:proofErr w:type="spellEnd"/>
            <w:r>
              <w:rPr>
                <w:rFonts w:ascii="GHEA Grapalat" w:hAnsi="GHEA Grapalat" w:cs="Calibri"/>
              </w:rPr>
              <w:t xml:space="preserve"> </w:t>
            </w:r>
            <w:proofErr w:type="spellStart"/>
            <w:r>
              <w:rPr>
                <w:rFonts w:ascii="GHEA Grapalat" w:hAnsi="GHEA Grapalat" w:cs="Calibri"/>
              </w:rPr>
              <w:t>ծառայություններ</w:t>
            </w:r>
            <w:proofErr w:type="spellEnd"/>
          </w:p>
          <w:p w14:paraId="6F2804F4" w14:textId="77777777" w:rsidR="00CE7ECE" w:rsidRPr="00BF57A0" w:rsidRDefault="00CE7ECE" w:rsidP="00CE7ECE">
            <w:pPr>
              <w:pStyle w:val="HTMLPreformatted"/>
              <w:shd w:val="clear" w:color="auto" w:fill="F8F9FA"/>
              <w:rPr>
                <w:rFonts w:ascii="inherit" w:hAnsi="inherit"/>
                <w:color w:val="1F1F1F"/>
                <w:sz w:val="16"/>
                <w:szCs w:val="16"/>
              </w:rPr>
            </w:pPr>
            <w:r w:rsidRPr="00454282">
              <w:rPr>
                <w:rFonts w:ascii="Sylfaen" w:hAnsi="Sylfaen"/>
                <w:color w:val="000000"/>
                <w:sz w:val="16"/>
                <w:szCs w:val="16"/>
              </w:rPr>
              <w:t xml:space="preserve"> </w:t>
            </w:r>
            <w:r w:rsidRPr="00BF57A0">
              <w:rPr>
                <w:rStyle w:val="y2iqfc"/>
                <w:rFonts w:ascii="inherit" w:hAnsi="inherit"/>
                <w:color w:val="1F1F1F"/>
                <w:sz w:val="16"/>
                <w:szCs w:val="16"/>
                <w:lang w:val="ru-RU"/>
              </w:rPr>
              <w:t>Услуги по организации и проведению мероприятий для детей</w:t>
            </w:r>
          </w:p>
          <w:p w14:paraId="5152B32D" w14:textId="49921991" w:rsidR="00857D24" w:rsidRPr="0029236E" w:rsidRDefault="00857D24" w:rsidP="00857D24">
            <w:pPr>
              <w:tabs>
                <w:tab w:val="left" w:pos="1248"/>
              </w:tabs>
              <w:spacing w:before="0" w:after="0"/>
              <w:ind w:left="0" w:firstLine="0"/>
              <w:rPr>
                <w:rFonts w:ascii="GHEA Grapalat" w:hAnsi="GHEA Grapalat" w:cs="Calibri"/>
                <w:color w:val="000000"/>
                <w:sz w:val="16"/>
                <w:szCs w:val="16"/>
                <w:lang w:val="hy-AM"/>
              </w:rPr>
            </w:pPr>
          </w:p>
        </w:tc>
      </w:tr>
      <w:tr w:rsidR="00CC0DE4" w:rsidRPr="00F343C8" w14:paraId="4B8BC031" w14:textId="1577DEE9" w:rsidTr="006B00A4">
        <w:trPr>
          <w:trHeight w:val="169"/>
        </w:trPr>
        <w:tc>
          <w:tcPr>
            <w:tcW w:w="11446" w:type="dxa"/>
            <w:gridSpan w:val="30"/>
            <w:shd w:val="clear" w:color="auto" w:fill="99CCFF"/>
            <w:vAlign w:val="center"/>
          </w:tcPr>
          <w:p w14:paraId="451180EC" w14:textId="61623BEE"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3"/>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2C5DC7B8" w14:textId="2590AA2F" w:rsidR="00CC0DE4" w:rsidRPr="00857D2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tc>
      </w:tr>
      <w:tr w:rsidR="00CC0DE4" w:rsidRPr="00F343C8" w14:paraId="075EEA57" w14:textId="77777777" w:rsidTr="006B00A4">
        <w:trPr>
          <w:gridAfter w:val="2"/>
          <w:wAfter w:w="2880" w:type="dxa"/>
          <w:trHeight w:val="196"/>
        </w:trPr>
        <w:tc>
          <w:tcPr>
            <w:tcW w:w="11446" w:type="dxa"/>
            <w:gridSpan w:val="30"/>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1717A05" w:rsidR="00CC0DE4" w:rsidRPr="0029236E" w:rsidRDefault="005244BD" w:rsidP="00CC0DE4">
            <w:pPr>
              <w:tabs>
                <w:tab w:val="left" w:pos="1248"/>
              </w:tabs>
              <w:spacing w:before="0" w:after="0"/>
              <w:ind w:left="0" w:firstLine="0"/>
              <w:rPr>
                <w:rFonts w:ascii="Sylfaen" w:eastAsia="Times New Roman" w:hAnsi="Sylfaen"/>
                <w:b/>
                <w:sz w:val="14"/>
                <w:szCs w:val="14"/>
                <w:lang w:val="hy-AM" w:eastAsia="ru-RU"/>
              </w:rPr>
            </w:pPr>
            <w:r>
              <w:rPr>
                <w:rFonts w:ascii="Arial" w:hAnsi="Arial" w:cs="Arial"/>
                <w:spacing w:val="2"/>
                <w:sz w:val="21"/>
                <w:szCs w:val="21"/>
                <w:shd w:val="clear" w:color="auto" w:fill="FCFCFC"/>
              </w:rPr>
              <w:t>03.07</w:t>
            </w:r>
            <w:r w:rsidR="00836972">
              <w:rPr>
                <w:rFonts w:ascii="Arial" w:hAnsi="Arial" w:cs="Arial"/>
                <w:spacing w:val="2"/>
                <w:sz w:val="21"/>
                <w:szCs w:val="21"/>
                <w:shd w:val="clear" w:color="auto" w:fill="FCFCFC"/>
              </w:rPr>
              <w:t>.2026</w:t>
            </w:r>
            <w:r w:rsidR="0029236E">
              <w:rPr>
                <w:rFonts w:ascii="Sylfaen" w:hAnsi="Sylfaen" w:cs="Arial"/>
                <w:spacing w:val="2"/>
                <w:sz w:val="21"/>
                <w:szCs w:val="21"/>
                <w:shd w:val="clear" w:color="auto" w:fill="FCFCFC"/>
              </w:rPr>
              <w:t>թ.</w:t>
            </w:r>
          </w:p>
        </w:tc>
      </w:tr>
      <w:tr w:rsidR="00CC0DE4" w:rsidRPr="00C16F91" w14:paraId="199F948A"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30"/>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lastRenderedPageBreak/>
              <w:t>Հ/Հ</w:t>
            </w:r>
          </w:p>
        </w:tc>
        <w:tc>
          <w:tcPr>
            <w:tcW w:w="2135" w:type="dxa"/>
            <w:gridSpan w:val="5"/>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752C58">
        <w:trPr>
          <w:gridAfter w:val="2"/>
          <w:wAfter w:w="2880" w:type="dxa"/>
          <w:trHeight w:val="430"/>
        </w:trPr>
        <w:tc>
          <w:tcPr>
            <w:tcW w:w="1619" w:type="dxa"/>
            <w:gridSpan w:val="3"/>
            <w:vMerge/>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5"/>
            <w:vMerge/>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CC0DE4" w:rsidRPr="00475AFE" w14:paraId="4DA511EC" w14:textId="77777777" w:rsidTr="006B00A4">
        <w:trPr>
          <w:gridAfter w:val="2"/>
          <w:wAfter w:w="2880" w:type="dxa"/>
          <w:trHeight w:val="83"/>
        </w:trPr>
        <w:tc>
          <w:tcPr>
            <w:tcW w:w="1619" w:type="dxa"/>
            <w:gridSpan w:val="3"/>
            <w:shd w:val="clear" w:color="auto" w:fill="auto"/>
            <w:vAlign w:val="center"/>
          </w:tcPr>
          <w:p w14:paraId="5DBE5B3F" w14:textId="640E3AE6" w:rsidR="00CC0DE4" w:rsidRPr="00475AFE" w:rsidRDefault="00CC0DE4" w:rsidP="00CC0DE4">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Pr="00475AFE">
              <w:rPr>
                <w:rFonts w:ascii="GHEA Grapalat" w:eastAsia="Times New Roman" w:hAnsi="GHEA Grapalat" w:cs="Sylfaen"/>
                <w:b/>
                <w:sz w:val="14"/>
                <w:szCs w:val="14"/>
                <w:lang w:val="ru-RU" w:eastAsia="ru-RU"/>
              </w:rPr>
              <w:t xml:space="preserve"> лот </w:t>
            </w:r>
            <w:r>
              <w:rPr>
                <w:rFonts w:ascii="GHEA Grapalat" w:eastAsia="Times New Roman" w:hAnsi="GHEA Grapalat" w:cs="Sylfaen"/>
                <w:b/>
                <w:sz w:val="14"/>
                <w:szCs w:val="14"/>
                <w:lang w:val="hy-AM" w:eastAsia="ru-RU"/>
              </w:rPr>
              <w:t>1</w:t>
            </w:r>
          </w:p>
        </w:tc>
        <w:tc>
          <w:tcPr>
            <w:tcW w:w="9827" w:type="dxa"/>
            <w:gridSpan w:val="27"/>
            <w:shd w:val="clear" w:color="auto" w:fill="auto"/>
            <w:vAlign w:val="center"/>
          </w:tcPr>
          <w:p w14:paraId="6ABF72D4" w14:textId="77777777" w:rsidR="00CC0DE4" w:rsidRPr="00475AFE" w:rsidRDefault="00CC0DE4" w:rsidP="00CC0DE4">
            <w:pPr>
              <w:widowControl w:val="0"/>
              <w:spacing w:before="0" w:after="0"/>
              <w:ind w:left="0" w:firstLine="0"/>
              <w:rPr>
                <w:rFonts w:ascii="GHEA Grapalat" w:eastAsia="Times New Roman" w:hAnsi="GHEA Grapalat" w:cs="Sylfaen"/>
                <w:b/>
                <w:color w:val="365F91"/>
                <w:sz w:val="14"/>
                <w:szCs w:val="14"/>
                <w:lang w:eastAsia="ru-RU"/>
              </w:rPr>
            </w:pPr>
          </w:p>
        </w:tc>
      </w:tr>
      <w:tr w:rsidR="008A7C7E" w:rsidRPr="00475AFE" w14:paraId="50825522" w14:textId="77777777" w:rsidTr="00857D24">
        <w:trPr>
          <w:gridAfter w:val="1"/>
          <w:wAfter w:w="2854" w:type="dxa"/>
          <w:trHeight w:val="1118"/>
        </w:trPr>
        <w:tc>
          <w:tcPr>
            <w:tcW w:w="1619" w:type="dxa"/>
            <w:gridSpan w:val="3"/>
            <w:shd w:val="clear" w:color="auto" w:fill="auto"/>
            <w:vAlign w:val="center"/>
          </w:tcPr>
          <w:p w14:paraId="1DA93BAF"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r w:rsidRPr="00475AFE">
              <w:rPr>
                <w:rFonts w:ascii="GHEA Grapalat" w:eastAsia="Times New Roman" w:hAnsi="GHEA Grapalat" w:cs="Arial"/>
                <w:b/>
                <w:bCs/>
                <w:sz w:val="20"/>
                <w:szCs w:val="20"/>
                <w:lang w:val="ru-RU"/>
              </w:rPr>
              <w:t>1</w:t>
            </w:r>
          </w:p>
          <w:p w14:paraId="01CEADD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6356E45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3508525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28FD57F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159" w:type="dxa"/>
            <w:gridSpan w:val="6"/>
            <w:shd w:val="clear" w:color="auto" w:fill="auto"/>
            <w:vAlign w:val="center"/>
          </w:tcPr>
          <w:p w14:paraId="5DAD198E" w14:textId="77777777" w:rsidR="000E4C72" w:rsidRDefault="000E4C72" w:rsidP="000E4C72">
            <w:pPr>
              <w:rPr>
                <w:rFonts w:ascii="GHEA Grapalat" w:hAnsi="GHEA Grapalat"/>
                <w:sz w:val="18"/>
                <w:szCs w:val="18"/>
                <w:lang w:val="af-ZA"/>
              </w:rPr>
            </w:pPr>
            <w:r>
              <w:rPr>
                <w:rFonts w:ascii="GHEA Grapalat" w:hAnsi="GHEA Grapalat"/>
                <w:sz w:val="18"/>
                <w:szCs w:val="18"/>
                <w:lang w:val="af-ZA"/>
              </w:rPr>
              <w:t>«Ձմերուկ»</w:t>
            </w:r>
            <w:r w:rsidRPr="00021D7D">
              <w:rPr>
                <w:rFonts w:ascii="GHEA Grapalat" w:hAnsi="GHEA Grapalat"/>
                <w:sz w:val="18"/>
                <w:szCs w:val="18"/>
                <w:lang w:val="af-ZA"/>
              </w:rPr>
              <w:t>ՍՊԸ</w:t>
            </w:r>
          </w:p>
          <w:p w14:paraId="54BA3D9E" w14:textId="77777777" w:rsidR="000E4C72" w:rsidRPr="00021D7D" w:rsidRDefault="000E4C72" w:rsidP="000E4C72">
            <w:pPr>
              <w:rPr>
                <w:rFonts w:ascii="GHEA Grapalat" w:hAnsi="GHEA Grapalat" w:cs="Calibri"/>
                <w:color w:val="000000"/>
                <w:sz w:val="18"/>
                <w:szCs w:val="18"/>
                <w:lang w:val="hy-AM"/>
              </w:rPr>
            </w:pPr>
            <w:r w:rsidRPr="00021D7D">
              <w:rPr>
                <w:rStyle w:val="y2iqfc"/>
                <w:rFonts w:ascii="inherit" w:hAnsi="inherit"/>
                <w:color w:val="1F1F1F"/>
                <w:sz w:val="18"/>
                <w:szCs w:val="18"/>
                <w:lang w:val="ru-RU"/>
              </w:rPr>
              <w:t>«Дзмерук» ООО</w:t>
            </w:r>
          </w:p>
          <w:p w14:paraId="259F3C98" w14:textId="2E466FAC" w:rsidR="008A7C7E" w:rsidRPr="00475AFE" w:rsidRDefault="008A7C7E" w:rsidP="004D6AD6">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018C7FE7" w:rsidR="008A7C7E" w:rsidRPr="0017422E" w:rsidRDefault="005244BD" w:rsidP="008A7C7E">
            <w:pPr>
              <w:widowControl w:val="0"/>
              <w:spacing w:before="0" w:after="0"/>
              <w:ind w:left="0" w:firstLine="0"/>
              <w:jc w:val="center"/>
              <w:rPr>
                <w:rFonts w:ascii="GHEA Grapalat" w:hAnsi="GHEA Grapalat" w:cs="Calibri"/>
                <w:color w:val="000000"/>
                <w:sz w:val="16"/>
                <w:szCs w:val="16"/>
              </w:rPr>
            </w:pPr>
            <w:r>
              <w:rPr>
                <w:rFonts w:ascii="GHEA Grapalat" w:hAnsi="GHEA Grapalat"/>
                <w:sz w:val="20"/>
              </w:rPr>
              <w:t>4</w:t>
            </w:r>
            <w:r w:rsidR="000E4C72">
              <w:rPr>
                <w:rFonts w:ascii="GHEA Grapalat" w:hAnsi="GHEA Grapalat"/>
                <w:sz w:val="20"/>
              </w:rPr>
              <w:t>0000</w:t>
            </w:r>
          </w:p>
        </w:tc>
        <w:tc>
          <w:tcPr>
            <w:tcW w:w="2076" w:type="dxa"/>
            <w:gridSpan w:val="7"/>
            <w:shd w:val="clear" w:color="auto" w:fill="auto"/>
            <w:vAlign w:val="center"/>
          </w:tcPr>
          <w:p w14:paraId="22B8A853" w14:textId="4AB1BEC1"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1F59BBB2" w14:textId="30ECB4D1" w:rsidR="008A7C7E" w:rsidRPr="005F44E3" w:rsidRDefault="005244BD" w:rsidP="008A7C7E">
            <w:pPr>
              <w:widowControl w:val="0"/>
              <w:spacing w:before="0" w:after="0"/>
              <w:ind w:left="0" w:firstLine="0"/>
              <w:jc w:val="center"/>
              <w:rPr>
                <w:rFonts w:ascii="GHEA Grapalat" w:hAnsi="GHEA Grapalat" w:cs="Calibri"/>
                <w:color w:val="000000"/>
                <w:sz w:val="16"/>
                <w:szCs w:val="16"/>
              </w:rPr>
            </w:pPr>
            <w:r>
              <w:rPr>
                <w:rFonts w:ascii="GHEA Grapalat" w:hAnsi="GHEA Grapalat"/>
                <w:sz w:val="20"/>
              </w:rPr>
              <w:t>4</w:t>
            </w:r>
            <w:r w:rsidR="000E4C72">
              <w:rPr>
                <w:rFonts w:ascii="GHEA Grapalat" w:hAnsi="GHEA Grapalat"/>
                <w:sz w:val="20"/>
              </w:rPr>
              <w:t>00</w:t>
            </w:r>
            <w:r w:rsidR="0068318D">
              <w:rPr>
                <w:rFonts w:ascii="GHEA Grapalat" w:hAnsi="GHEA Grapalat"/>
                <w:sz w:val="20"/>
              </w:rPr>
              <w:t>00</w:t>
            </w:r>
          </w:p>
        </w:tc>
      </w:tr>
      <w:tr w:rsidR="00CC0DE4" w:rsidRPr="00475AFE" w14:paraId="700CD07F" w14:textId="77777777" w:rsidTr="006B00A4">
        <w:trPr>
          <w:gridAfter w:val="2"/>
          <w:wAfter w:w="2880" w:type="dxa"/>
          <w:trHeight w:val="288"/>
        </w:trPr>
        <w:tc>
          <w:tcPr>
            <w:tcW w:w="11446" w:type="dxa"/>
            <w:gridSpan w:val="30"/>
            <w:shd w:val="clear" w:color="auto" w:fill="99CCFF"/>
            <w:vAlign w:val="center"/>
          </w:tcPr>
          <w:p w14:paraId="10ED0606" w14:textId="77777777" w:rsidR="00CC0DE4" w:rsidRPr="00857D24"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1126E1" w14:textId="77777777" w:rsidTr="006B00A4">
        <w:trPr>
          <w:gridAfter w:val="2"/>
          <w:wAfter w:w="2880" w:type="dxa"/>
        </w:trPr>
        <w:tc>
          <w:tcPr>
            <w:tcW w:w="11446" w:type="dxa"/>
            <w:gridSpan w:val="30"/>
            <w:tcBorders>
              <w:bottom w:val="single" w:sz="8" w:space="0" w:color="auto"/>
            </w:tcBorders>
            <w:shd w:val="clear" w:color="auto" w:fill="auto"/>
            <w:vAlign w:val="center"/>
          </w:tcPr>
          <w:p w14:paraId="36A77A72" w14:textId="598A7F1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CC0DE4" w:rsidRPr="00F343C8" w14:paraId="552679BF" w14:textId="77777777" w:rsidTr="00D1039D">
        <w:trPr>
          <w:gridAfter w:val="2"/>
          <w:wAfter w:w="2880" w:type="dxa"/>
        </w:trPr>
        <w:tc>
          <w:tcPr>
            <w:tcW w:w="1048" w:type="dxa"/>
            <w:gridSpan w:val="2"/>
            <w:vMerge w:val="restart"/>
            <w:shd w:val="clear" w:color="auto" w:fill="auto"/>
            <w:vAlign w:val="center"/>
          </w:tcPr>
          <w:p w14:paraId="770D59CE" w14:textId="62A37CF8"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vMerge w:val="restart"/>
            <w:shd w:val="clear" w:color="auto" w:fill="auto"/>
            <w:vAlign w:val="center"/>
          </w:tcPr>
          <w:p w14:paraId="563B2C65" w14:textId="0450DEE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538" w:type="dxa"/>
            <w:gridSpan w:val="24"/>
            <w:tcBorders>
              <w:bottom w:val="single" w:sz="8" w:space="0" w:color="auto"/>
            </w:tcBorders>
            <w:shd w:val="clear" w:color="auto" w:fill="auto"/>
            <w:vAlign w:val="center"/>
          </w:tcPr>
          <w:p w14:paraId="37230292" w14:textId="0A5D50B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CC0DE4" w:rsidRPr="00475AFE" w14:paraId="3CA6FABC" w14:textId="77777777" w:rsidTr="00D1039D">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860" w:type="dxa"/>
            <w:gridSpan w:val="4"/>
            <w:vMerge/>
            <w:tcBorders>
              <w:bottom w:val="single" w:sz="8" w:space="0" w:color="auto"/>
            </w:tcBorders>
            <w:shd w:val="clear" w:color="auto" w:fill="auto"/>
            <w:vAlign w:val="center"/>
          </w:tcPr>
          <w:p w14:paraId="2E10516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228" w:type="dxa"/>
            <w:gridSpan w:val="4"/>
            <w:tcBorders>
              <w:bottom w:val="single" w:sz="8" w:space="0" w:color="auto"/>
            </w:tcBorders>
            <w:shd w:val="clear" w:color="auto" w:fill="auto"/>
            <w:vAlign w:val="center"/>
          </w:tcPr>
          <w:p w14:paraId="4310A92D" w14:textId="5FDF8E41"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CC0DE4" w:rsidRPr="00475AFE" w:rsidRDefault="00CC0DE4" w:rsidP="00CC0DE4">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CC0DE4" w:rsidRPr="00475AFE" w:rsidRDefault="00CC0DE4" w:rsidP="00CC0DE4">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CC0DE4" w:rsidRPr="00475AFE" w14:paraId="5E96A1C5" w14:textId="77777777" w:rsidTr="00D1039D">
        <w:trPr>
          <w:gridAfter w:val="2"/>
          <w:wAfter w:w="2880" w:type="dxa"/>
        </w:trPr>
        <w:tc>
          <w:tcPr>
            <w:tcW w:w="1048" w:type="dxa"/>
            <w:gridSpan w:val="2"/>
            <w:tcBorders>
              <w:bottom w:val="single" w:sz="8" w:space="0" w:color="auto"/>
            </w:tcBorders>
            <w:shd w:val="clear" w:color="auto" w:fill="auto"/>
          </w:tcPr>
          <w:p w14:paraId="6CEDE0AD" w14:textId="17D90E39"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860" w:type="dxa"/>
            <w:gridSpan w:val="4"/>
            <w:tcBorders>
              <w:bottom w:val="single" w:sz="8" w:space="0" w:color="auto"/>
            </w:tcBorders>
            <w:shd w:val="clear" w:color="auto" w:fill="auto"/>
            <w:vAlign w:val="center"/>
          </w:tcPr>
          <w:p w14:paraId="7CD1451B" w14:textId="266F533D"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228" w:type="dxa"/>
            <w:gridSpan w:val="4"/>
            <w:tcBorders>
              <w:bottom w:val="single" w:sz="8" w:space="0" w:color="auto"/>
            </w:tcBorders>
            <w:shd w:val="clear" w:color="auto" w:fill="auto"/>
          </w:tcPr>
          <w:p w14:paraId="03550B2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43F73EF" w14:textId="77777777" w:rsidTr="00D1039D">
        <w:trPr>
          <w:gridAfter w:val="2"/>
          <w:wAfter w:w="2880" w:type="dxa"/>
          <w:trHeight w:val="40"/>
        </w:trPr>
        <w:tc>
          <w:tcPr>
            <w:tcW w:w="1048" w:type="dxa"/>
            <w:gridSpan w:val="2"/>
            <w:tcBorders>
              <w:bottom w:val="single" w:sz="8" w:space="0" w:color="auto"/>
            </w:tcBorders>
            <w:shd w:val="clear" w:color="auto" w:fill="auto"/>
          </w:tcPr>
          <w:p w14:paraId="53C8EE9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860" w:type="dxa"/>
            <w:gridSpan w:val="4"/>
            <w:tcBorders>
              <w:bottom w:val="single" w:sz="8" w:space="0" w:color="auto"/>
            </w:tcBorders>
            <w:shd w:val="clear" w:color="auto" w:fill="auto"/>
          </w:tcPr>
          <w:p w14:paraId="5E76D40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1228" w:type="dxa"/>
            <w:gridSpan w:val="4"/>
            <w:tcBorders>
              <w:bottom w:val="single" w:sz="8" w:space="0" w:color="auto"/>
            </w:tcBorders>
            <w:shd w:val="clear" w:color="auto" w:fill="auto"/>
          </w:tcPr>
          <w:p w14:paraId="0FB0E5F7"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2ACAFB" w14:textId="77777777" w:rsidTr="00D1039D">
        <w:trPr>
          <w:gridAfter w:val="2"/>
          <w:wAfter w:w="2880" w:type="dxa"/>
          <w:trHeight w:val="331"/>
        </w:trPr>
        <w:tc>
          <w:tcPr>
            <w:tcW w:w="2908" w:type="dxa"/>
            <w:gridSpan w:val="6"/>
            <w:shd w:val="clear" w:color="auto" w:fill="auto"/>
            <w:vAlign w:val="center"/>
          </w:tcPr>
          <w:p w14:paraId="514F7E40" w14:textId="44F8DF99" w:rsidR="00CC0DE4" w:rsidRPr="00475AFE" w:rsidRDefault="00CC0DE4" w:rsidP="00CC0DE4">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538" w:type="dxa"/>
            <w:gridSpan w:val="24"/>
            <w:shd w:val="clear" w:color="auto" w:fill="auto"/>
            <w:vAlign w:val="center"/>
          </w:tcPr>
          <w:p w14:paraId="71AB42B3" w14:textId="0FD70F14"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CC0DE4" w:rsidRPr="00F343C8" w14:paraId="617248CD" w14:textId="77777777" w:rsidTr="006B00A4">
        <w:trPr>
          <w:gridAfter w:val="2"/>
          <w:wAfter w:w="2880" w:type="dxa"/>
          <w:trHeight w:val="304"/>
        </w:trPr>
        <w:tc>
          <w:tcPr>
            <w:tcW w:w="11446" w:type="dxa"/>
            <w:gridSpan w:val="30"/>
            <w:tcBorders>
              <w:bottom w:val="single" w:sz="8" w:space="0" w:color="auto"/>
            </w:tcBorders>
            <w:shd w:val="clear" w:color="auto" w:fill="99CCFF"/>
            <w:vAlign w:val="center"/>
          </w:tcPr>
          <w:p w14:paraId="772BABF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r>
      <w:tr w:rsidR="00CC0DE4" w:rsidRPr="00F343C8" w14:paraId="1515C769" w14:textId="77777777" w:rsidTr="006B00A4">
        <w:trPr>
          <w:gridAfter w:val="2"/>
          <w:wAfter w:w="2880" w:type="dxa"/>
          <w:trHeight w:val="346"/>
        </w:trPr>
        <w:tc>
          <w:tcPr>
            <w:tcW w:w="4950" w:type="dxa"/>
            <w:gridSpan w:val="14"/>
            <w:tcBorders>
              <w:bottom w:val="single" w:sz="8" w:space="0" w:color="auto"/>
            </w:tcBorders>
            <w:shd w:val="clear" w:color="auto" w:fill="auto"/>
            <w:vAlign w:val="center"/>
          </w:tcPr>
          <w:p w14:paraId="785FC15A" w14:textId="6940B0B9"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CC0DE4" w:rsidRPr="00A046D6"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F343C8" w14:paraId="71BEA872" w14:textId="77777777" w:rsidTr="006B00A4">
        <w:trPr>
          <w:gridAfter w:val="2"/>
          <w:wAfter w:w="2880" w:type="dxa"/>
          <w:trHeight w:val="92"/>
        </w:trPr>
        <w:tc>
          <w:tcPr>
            <w:tcW w:w="4950" w:type="dxa"/>
            <w:gridSpan w:val="14"/>
            <w:vMerge w:val="restart"/>
            <w:shd w:val="clear" w:color="auto" w:fill="auto"/>
            <w:vAlign w:val="center"/>
          </w:tcPr>
          <w:p w14:paraId="7F8FD238" w14:textId="4AE4802F"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CC0DE4" w:rsidRPr="00F343C8" w14:paraId="04C80107" w14:textId="77777777" w:rsidTr="006B00A4">
        <w:trPr>
          <w:gridAfter w:val="2"/>
          <w:wAfter w:w="2880" w:type="dxa"/>
          <w:trHeight w:val="92"/>
        </w:trPr>
        <w:tc>
          <w:tcPr>
            <w:tcW w:w="4950" w:type="dxa"/>
            <w:gridSpan w:val="14"/>
            <w:vMerge/>
            <w:tcBorders>
              <w:bottom w:val="single" w:sz="4" w:space="0" w:color="auto"/>
            </w:tcBorders>
            <w:shd w:val="clear" w:color="auto" w:fill="auto"/>
            <w:vAlign w:val="center"/>
          </w:tcPr>
          <w:p w14:paraId="3A510EA2"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CC0DE4"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CC0DE4" w:rsidRPr="00864989"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CC0DE4" w:rsidRPr="005B4885"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475AFE" w14:paraId="2254FA5C" w14:textId="77777777" w:rsidTr="006B00A4">
        <w:trPr>
          <w:gridAfter w:val="2"/>
          <w:wAfter w:w="2880" w:type="dxa"/>
          <w:trHeight w:val="344"/>
        </w:trPr>
        <w:tc>
          <w:tcPr>
            <w:tcW w:w="11446" w:type="dxa"/>
            <w:gridSpan w:val="30"/>
            <w:tcBorders>
              <w:top w:val="single" w:sz="4" w:space="0" w:color="auto"/>
              <w:bottom w:val="single" w:sz="8" w:space="0" w:color="auto"/>
            </w:tcBorders>
            <w:shd w:val="clear" w:color="auto" w:fill="auto"/>
            <w:vAlign w:val="center"/>
          </w:tcPr>
          <w:p w14:paraId="6DB98434" w14:textId="77777777" w:rsidR="00CC0DE4" w:rsidRPr="00475AFE" w:rsidRDefault="00CC0DE4" w:rsidP="00CC0DE4">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0DFD8177" w:rsidR="00CC0DE4" w:rsidRPr="006A6081" w:rsidRDefault="005244BD" w:rsidP="00CC0DE4">
            <w:pPr>
              <w:spacing w:before="0" w:after="0"/>
              <w:ind w:left="0" w:firstLine="0"/>
              <w:rPr>
                <w:rFonts w:ascii="Sylfaen" w:hAnsi="Sylfaen"/>
                <w:b/>
                <w:sz w:val="16"/>
                <w:szCs w:val="16"/>
                <w:lang w:val="hy-AM"/>
              </w:rPr>
            </w:pPr>
            <w:r>
              <w:rPr>
                <w:rFonts w:ascii="Arial" w:hAnsi="Arial" w:cs="Arial"/>
                <w:spacing w:val="2"/>
                <w:sz w:val="21"/>
                <w:szCs w:val="21"/>
                <w:shd w:val="clear" w:color="auto" w:fill="FCFCFC"/>
              </w:rPr>
              <w:t>09.07</w:t>
            </w:r>
            <w:r w:rsidR="0068318D">
              <w:rPr>
                <w:rFonts w:ascii="Arial" w:hAnsi="Arial" w:cs="Arial"/>
                <w:spacing w:val="2"/>
                <w:sz w:val="21"/>
                <w:szCs w:val="21"/>
                <w:shd w:val="clear" w:color="auto" w:fill="FCFCFC"/>
              </w:rPr>
              <w:t>.2026</w:t>
            </w:r>
            <w:r w:rsidR="00A17C3B">
              <w:rPr>
                <w:rFonts w:ascii="Sylfaen" w:hAnsi="Sylfaen" w:cs="Arial"/>
                <w:spacing w:val="2"/>
                <w:sz w:val="21"/>
                <w:szCs w:val="21"/>
                <w:shd w:val="clear" w:color="auto" w:fill="FCFCFC"/>
              </w:rPr>
              <w:t>թ.</w:t>
            </w:r>
          </w:p>
        </w:tc>
      </w:tr>
      <w:tr w:rsidR="00CC0DE4" w:rsidRPr="00475AFE" w14:paraId="3C75DA26" w14:textId="77777777" w:rsidTr="004B64B4">
        <w:trPr>
          <w:gridAfter w:val="2"/>
          <w:wAfter w:w="2880" w:type="dxa"/>
          <w:trHeight w:val="1209"/>
        </w:trPr>
        <w:tc>
          <w:tcPr>
            <w:tcW w:w="4950" w:type="dxa"/>
            <w:gridSpan w:val="14"/>
            <w:tcBorders>
              <w:bottom w:val="single" w:sz="8" w:space="0" w:color="auto"/>
            </w:tcBorders>
            <w:shd w:val="clear" w:color="auto" w:fill="auto"/>
            <w:vAlign w:val="center"/>
          </w:tcPr>
          <w:p w14:paraId="311570B1" w14:textId="5149C3AF" w:rsidR="00CC0DE4" w:rsidRPr="00475AFE" w:rsidRDefault="00CC0DE4" w:rsidP="00CC0DE4">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0294067E" w:rsidR="00CC0DE4" w:rsidRPr="006A6081" w:rsidRDefault="005244BD" w:rsidP="005244BD">
            <w:pPr>
              <w:widowControl w:val="0"/>
              <w:spacing w:before="0" w:after="0"/>
              <w:ind w:left="0" w:firstLine="0"/>
              <w:rPr>
                <w:rFonts w:ascii="Sylfaen" w:hAnsi="Sylfaen"/>
                <w:b/>
                <w:sz w:val="28"/>
                <w:szCs w:val="28"/>
                <w:lang w:val="hy-AM"/>
              </w:rPr>
            </w:pPr>
            <w:r>
              <w:rPr>
                <w:rFonts w:ascii="Arial" w:hAnsi="Arial" w:cs="Arial"/>
                <w:spacing w:val="2"/>
                <w:sz w:val="21"/>
                <w:szCs w:val="21"/>
                <w:shd w:val="clear" w:color="auto" w:fill="FCFCFC"/>
              </w:rPr>
              <w:t>09</w:t>
            </w:r>
            <w:r w:rsidR="00C47BBD">
              <w:rPr>
                <w:rFonts w:ascii="Arial" w:hAnsi="Arial" w:cs="Arial"/>
                <w:spacing w:val="2"/>
                <w:sz w:val="21"/>
                <w:szCs w:val="21"/>
                <w:shd w:val="clear" w:color="auto" w:fill="FCFCFC"/>
              </w:rPr>
              <w:t>.0</w:t>
            </w:r>
            <w:r>
              <w:rPr>
                <w:rFonts w:ascii="Arial" w:hAnsi="Arial" w:cs="Arial"/>
                <w:spacing w:val="2"/>
                <w:sz w:val="21"/>
                <w:szCs w:val="21"/>
                <w:shd w:val="clear" w:color="auto" w:fill="FCFCFC"/>
              </w:rPr>
              <w:t>7</w:t>
            </w:r>
            <w:r w:rsidR="0068318D">
              <w:rPr>
                <w:rFonts w:ascii="Arial" w:hAnsi="Arial" w:cs="Arial"/>
                <w:spacing w:val="2"/>
                <w:sz w:val="21"/>
                <w:szCs w:val="21"/>
                <w:shd w:val="clear" w:color="auto" w:fill="FCFCFC"/>
              </w:rPr>
              <w:t>.2026</w:t>
            </w:r>
            <w:r w:rsidR="0068318D">
              <w:rPr>
                <w:rFonts w:ascii="Sylfaen" w:hAnsi="Sylfaen" w:cs="Arial"/>
                <w:spacing w:val="2"/>
                <w:sz w:val="21"/>
                <w:szCs w:val="21"/>
                <w:shd w:val="clear" w:color="auto" w:fill="FCFCFC"/>
              </w:rPr>
              <w:t>թ.</w:t>
            </w:r>
          </w:p>
        </w:tc>
      </w:tr>
      <w:tr w:rsidR="00CC0DE4" w:rsidRPr="00F343C8" w14:paraId="0682C6BE" w14:textId="77777777" w:rsidTr="006B00A4">
        <w:trPr>
          <w:gridAfter w:val="2"/>
          <w:wAfter w:w="2880" w:type="dxa"/>
          <w:trHeight w:val="344"/>
        </w:trPr>
        <w:tc>
          <w:tcPr>
            <w:tcW w:w="4950" w:type="dxa"/>
            <w:gridSpan w:val="14"/>
            <w:tcBorders>
              <w:bottom w:val="single" w:sz="8" w:space="0" w:color="auto"/>
            </w:tcBorders>
            <w:shd w:val="clear" w:color="auto" w:fill="auto"/>
            <w:vAlign w:val="center"/>
          </w:tcPr>
          <w:p w14:paraId="103EC18B" w14:textId="3EE1E6F8" w:rsidR="00CC0DE4" w:rsidRPr="00475AFE" w:rsidRDefault="00CC0DE4" w:rsidP="00CC0DE4">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59B3CD98" w:rsidR="00CC0DE4" w:rsidRPr="006A6081" w:rsidRDefault="005244BD" w:rsidP="0023271F">
            <w:pPr>
              <w:spacing w:before="0" w:after="0"/>
              <w:ind w:left="0" w:firstLine="0"/>
              <w:rPr>
                <w:rFonts w:ascii="Sylfaen" w:eastAsia="Times New Roman" w:hAnsi="Sylfaen" w:cs="Sylfaen"/>
                <w:b/>
                <w:sz w:val="14"/>
                <w:szCs w:val="14"/>
                <w:lang w:val="hy-AM" w:eastAsia="ru-RU"/>
              </w:rPr>
            </w:pPr>
            <w:r>
              <w:rPr>
                <w:rFonts w:ascii="Arial" w:hAnsi="Arial" w:cs="Arial"/>
                <w:spacing w:val="2"/>
                <w:sz w:val="21"/>
                <w:szCs w:val="21"/>
                <w:shd w:val="clear" w:color="auto" w:fill="FCFCFC"/>
              </w:rPr>
              <w:t>09.07</w:t>
            </w:r>
            <w:r w:rsidR="0068318D">
              <w:rPr>
                <w:rFonts w:ascii="Arial" w:hAnsi="Arial" w:cs="Arial"/>
                <w:spacing w:val="2"/>
                <w:sz w:val="21"/>
                <w:szCs w:val="21"/>
                <w:shd w:val="clear" w:color="auto" w:fill="FCFCFC"/>
              </w:rPr>
              <w:t>.2026</w:t>
            </w:r>
            <w:r w:rsidR="0068318D">
              <w:rPr>
                <w:rFonts w:ascii="Sylfaen" w:hAnsi="Sylfaen" w:cs="Arial"/>
                <w:spacing w:val="2"/>
                <w:sz w:val="21"/>
                <w:szCs w:val="21"/>
                <w:shd w:val="clear" w:color="auto" w:fill="FCFCFC"/>
              </w:rPr>
              <w:t>թ</w:t>
            </w:r>
            <w:r w:rsidR="00A17C3B">
              <w:rPr>
                <w:rFonts w:ascii="Sylfaen" w:hAnsi="Sylfaen" w:cs="Arial"/>
                <w:spacing w:val="2"/>
                <w:sz w:val="21"/>
                <w:szCs w:val="21"/>
                <w:shd w:val="clear" w:color="auto" w:fill="FCFCFC"/>
              </w:rPr>
              <w:t>.</w:t>
            </w:r>
          </w:p>
        </w:tc>
      </w:tr>
      <w:tr w:rsidR="00CC0DE4" w:rsidRPr="00F343C8" w14:paraId="79A64497" w14:textId="77777777" w:rsidTr="006B00A4">
        <w:trPr>
          <w:gridAfter w:val="2"/>
          <w:wAfter w:w="2880" w:type="dxa"/>
          <w:trHeight w:val="288"/>
        </w:trPr>
        <w:tc>
          <w:tcPr>
            <w:tcW w:w="11446" w:type="dxa"/>
            <w:gridSpan w:val="30"/>
            <w:shd w:val="clear" w:color="auto" w:fill="99CCFF"/>
            <w:vAlign w:val="center"/>
          </w:tcPr>
          <w:p w14:paraId="620F225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E4EA255" w14:textId="77777777" w:rsidTr="00D1039D">
        <w:trPr>
          <w:gridAfter w:val="2"/>
          <w:wAfter w:w="2880" w:type="dxa"/>
        </w:trPr>
        <w:tc>
          <w:tcPr>
            <w:tcW w:w="1048" w:type="dxa"/>
            <w:gridSpan w:val="2"/>
            <w:vMerge w:val="restart"/>
            <w:shd w:val="clear" w:color="auto" w:fill="auto"/>
            <w:vAlign w:val="center"/>
          </w:tcPr>
          <w:p w14:paraId="7AA249E4" w14:textId="5772E630"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860" w:type="dxa"/>
            <w:gridSpan w:val="4"/>
            <w:vMerge w:val="restart"/>
            <w:shd w:val="clear" w:color="auto" w:fill="auto"/>
            <w:vAlign w:val="center"/>
          </w:tcPr>
          <w:p w14:paraId="3EF9A58A" w14:textId="25E262B1"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538" w:type="dxa"/>
            <w:gridSpan w:val="24"/>
            <w:shd w:val="clear" w:color="auto" w:fill="auto"/>
            <w:vAlign w:val="center"/>
          </w:tcPr>
          <w:p w14:paraId="0A5086C3" w14:textId="53CC319C"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CC0DE4" w:rsidRPr="00475AFE" w14:paraId="11F19FA1" w14:textId="77777777" w:rsidTr="00D1039D">
        <w:trPr>
          <w:gridAfter w:val="2"/>
          <w:wAfter w:w="2880" w:type="dxa"/>
          <w:trHeight w:val="237"/>
        </w:trPr>
        <w:tc>
          <w:tcPr>
            <w:tcW w:w="1048" w:type="dxa"/>
            <w:gridSpan w:val="2"/>
            <w:vMerge/>
            <w:shd w:val="clear" w:color="auto" w:fill="auto"/>
            <w:vAlign w:val="center"/>
          </w:tcPr>
          <w:p w14:paraId="39B67943"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2856C5C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val="restart"/>
            <w:shd w:val="clear" w:color="auto" w:fill="auto"/>
            <w:vAlign w:val="center"/>
          </w:tcPr>
          <w:p w14:paraId="23EE0CE1" w14:textId="5E4180A0"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6"/>
            <w:vMerge w:val="restart"/>
            <w:shd w:val="clear" w:color="auto" w:fill="auto"/>
            <w:vAlign w:val="center"/>
          </w:tcPr>
          <w:p w14:paraId="7E70E64E" w14:textId="029BBBE4"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540" w:type="dxa"/>
            <w:vMerge w:val="restart"/>
            <w:shd w:val="clear" w:color="auto" w:fill="auto"/>
            <w:vAlign w:val="center"/>
          </w:tcPr>
          <w:p w14:paraId="58A33AC2" w14:textId="6B6EF6B2"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CC0DE4" w:rsidRPr="00475AFE" w14:paraId="4DC53241" w14:textId="77777777" w:rsidTr="00D1039D">
        <w:trPr>
          <w:gridAfter w:val="2"/>
          <w:wAfter w:w="2880" w:type="dxa"/>
          <w:trHeight w:val="238"/>
        </w:trPr>
        <w:tc>
          <w:tcPr>
            <w:tcW w:w="1048" w:type="dxa"/>
            <w:gridSpan w:val="2"/>
            <w:vMerge/>
            <w:shd w:val="clear" w:color="auto" w:fill="auto"/>
            <w:vAlign w:val="center"/>
          </w:tcPr>
          <w:p w14:paraId="7D858D4B"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078A8417"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shd w:val="clear" w:color="auto" w:fill="auto"/>
            <w:vAlign w:val="center"/>
          </w:tcPr>
          <w:p w14:paraId="67FA13F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CC0DE4" w:rsidRPr="00475AFE" w14:paraId="75FDA7D8" w14:textId="77777777" w:rsidTr="00D1039D">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
        </w:tc>
        <w:tc>
          <w:tcPr>
            <w:tcW w:w="1860" w:type="dxa"/>
            <w:gridSpan w:val="4"/>
            <w:vMerge/>
            <w:tcBorders>
              <w:bottom w:val="single" w:sz="8" w:space="0" w:color="auto"/>
            </w:tcBorders>
            <w:shd w:val="clear" w:color="auto" w:fill="auto"/>
            <w:vAlign w:val="center"/>
          </w:tcPr>
          <w:p w14:paraId="42137E7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641" w:type="dxa"/>
            <w:gridSpan w:val="6"/>
            <w:vMerge/>
            <w:tcBorders>
              <w:bottom w:val="single" w:sz="8" w:space="0" w:color="auto"/>
            </w:tcBorders>
            <w:shd w:val="clear" w:color="auto" w:fill="auto"/>
            <w:vAlign w:val="center"/>
          </w:tcPr>
          <w:p w14:paraId="00E6D16E"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B85949" w:rsidRPr="00475AFE" w14:paraId="1E28D31D" w14:textId="77777777" w:rsidTr="00D1039D">
        <w:trPr>
          <w:gridAfter w:val="2"/>
          <w:wAfter w:w="2880" w:type="dxa"/>
          <w:trHeight w:val="1420"/>
        </w:trPr>
        <w:tc>
          <w:tcPr>
            <w:tcW w:w="1048" w:type="dxa"/>
            <w:gridSpan w:val="2"/>
            <w:shd w:val="clear" w:color="auto" w:fill="auto"/>
            <w:vAlign w:val="center"/>
          </w:tcPr>
          <w:p w14:paraId="1F1D10DE" w14:textId="388F12A9" w:rsidR="00B85949" w:rsidRPr="00475AFE" w:rsidRDefault="00B85949" w:rsidP="00936AC3">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szCs w:val="20"/>
                <w:lang w:val="hy-AM"/>
              </w:rPr>
              <w:lastRenderedPageBreak/>
              <w:t>1</w:t>
            </w:r>
          </w:p>
        </w:tc>
        <w:tc>
          <w:tcPr>
            <w:tcW w:w="1860" w:type="dxa"/>
            <w:gridSpan w:val="4"/>
            <w:shd w:val="clear" w:color="auto" w:fill="auto"/>
            <w:vAlign w:val="center"/>
          </w:tcPr>
          <w:p w14:paraId="1C0ED70E" w14:textId="77777777" w:rsidR="00F35F5F" w:rsidRDefault="00F35F5F" w:rsidP="00F35F5F">
            <w:pPr>
              <w:rPr>
                <w:rFonts w:ascii="GHEA Grapalat" w:hAnsi="GHEA Grapalat"/>
                <w:sz w:val="18"/>
                <w:szCs w:val="18"/>
                <w:lang w:val="af-ZA"/>
              </w:rPr>
            </w:pPr>
            <w:r>
              <w:rPr>
                <w:rFonts w:ascii="GHEA Grapalat" w:hAnsi="GHEA Grapalat"/>
                <w:sz w:val="18"/>
                <w:szCs w:val="18"/>
                <w:lang w:val="af-ZA"/>
              </w:rPr>
              <w:t>«Ձմերուկ»</w:t>
            </w:r>
            <w:r w:rsidRPr="00021D7D">
              <w:rPr>
                <w:rFonts w:ascii="GHEA Grapalat" w:hAnsi="GHEA Grapalat"/>
                <w:sz w:val="18"/>
                <w:szCs w:val="18"/>
                <w:lang w:val="af-ZA"/>
              </w:rPr>
              <w:t>ՍՊԸ</w:t>
            </w:r>
          </w:p>
          <w:p w14:paraId="005CEBB0" w14:textId="77777777" w:rsidR="00F35F5F" w:rsidRPr="00021D7D" w:rsidRDefault="00F35F5F" w:rsidP="00F35F5F">
            <w:pPr>
              <w:rPr>
                <w:rFonts w:ascii="GHEA Grapalat" w:hAnsi="GHEA Grapalat" w:cs="Calibri"/>
                <w:color w:val="000000"/>
                <w:sz w:val="18"/>
                <w:szCs w:val="18"/>
                <w:lang w:val="hy-AM"/>
              </w:rPr>
            </w:pPr>
            <w:r w:rsidRPr="00021D7D">
              <w:rPr>
                <w:rStyle w:val="y2iqfc"/>
                <w:rFonts w:ascii="inherit" w:hAnsi="inherit"/>
                <w:color w:val="1F1F1F"/>
                <w:sz w:val="18"/>
                <w:szCs w:val="18"/>
                <w:lang w:val="ru-RU"/>
              </w:rPr>
              <w:t>«Дзмерук» ООО</w:t>
            </w:r>
          </w:p>
          <w:p w14:paraId="391CD0D1" w14:textId="43D34BC7" w:rsidR="00454282" w:rsidRPr="00291D07" w:rsidRDefault="00454282" w:rsidP="00FB2610">
            <w:pPr>
              <w:spacing w:after="0"/>
              <w:rPr>
                <w:rFonts w:ascii="GHEA Grapalat" w:eastAsia="Times New Roman" w:hAnsi="GHEA Grapalat"/>
                <w:sz w:val="14"/>
                <w:szCs w:val="14"/>
                <w:lang w:val="hy-AM" w:eastAsia="ru-RU"/>
              </w:rPr>
            </w:pPr>
          </w:p>
        </w:tc>
        <w:tc>
          <w:tcPr>
            <w:tcW w:w="1641" w:type="dxa"/>
            <w:gridSpan w:val="6"/>
            <w:shd w:val="clear" w:color="auto" w:fill="auto"/>
            <w:vAlign w:val="center"/>
          </w:tcPr>
          <w:p w14:paraId="2183B64C" w14:textId="613F7BFC" w:rsidR="00B85949" w:rsidRPr="00475AFE" w:rsidRDefault="005244BD" w:rsidP="00B85949">
            <w:pPr>
              <w:widowControl w:val="0"/>
              <w:spacing w:before="0" w:after="0"/>
              <w:ind w:left="0" w:firstLine="0"/>
              <w:jc w:val="center"/>
              <w:rPr>
                <w:rFonts w:ascii="GHEA Grapalat" w:eastAsia="Times New Roman" w:hAnsi="GHEA Grapalat"/>
                <w:sz w:val="14"/>
                <w:szCs w:val="14"/>
                <w:lang w:val="hy-AM" w:eastAsia="ru-RU"/>
              </w:rPr>
            </w:pPr>
            <w:r>
              <w:rPr>
                <w:rFonts w:ascii="Sylfaen" w:hAnsi="Sylfaen" w:cs="Sylfaen"/>
                <w:bCs/>
              </w:rPr>
              <w:t>ԱԵՍՀԿ</w:t>
            </w:r>
            <w:r>
              <w:rPr>
                <w:rFonts w:ascii="AGAvantGardeCyr" w:hAnsi="AGAvantGardeCyr" w:cs="AGAvantGardeCyr"/>
              </w:rPr>
              <w:t>–</w:t>
            </w:r>
            <w:r>
              <w:rPr>
                <w:rFonts w:ascii="Sylfaen" w:hAnsi="Sylfaen" w:cs="Sylfaen"/>
                <w:bCs/>
              </w:rPr>
              <w:t>ՄԱԾՁԲՊ</w:t>
            </w:r>
            <w:r>
              <w:rPr>
                <w:rFonts w:ascii="AGAvantGardeCyr" w:hAnsi="AGAvantGardeCyr" w:cs="AGAvantGardeCyr"/>
              </w:rPr>
              <w:t>-26/23</w:t>
            </w:r>
            <w:r w:rsidR="0068318D">
              <w:rPr>
                <w:rFonts w:ascii="GHEA Grapalat" w:hAnsi="GHEA Grapalat" w:cs="Sylfaen"/>
                <w:b/>
                <w:lang w:val="hy-AM"/>
              </w:rPr>
              <w:t>»</w:t>
            </w:r>
          </w:p>
        </w:tc>
        <w:tc>
          <w:tcPr>
            <w:tcW w:w="1523" w:type="dxa"/>
            <w:gridSpan w:val="6"/>
            <w:shd w:val="clear" w:color="auto" w:fill="auto"/>
            <w:vAlign w:val="center"/>
          </w:tcPr>
          <w:p w14:paraId="54F54951" w14:textId="57A95D99" w:rsidR="00B85949" w:rsidRPr="0014785A" w:rsidRDefault="005244BD" w:rsidP="00966F58">
            <w:pPr>
              <w:widowControl w:val="0"/>
              <w:spacing w:before="0" w:after="0"/>
              <w:ind w:left="0" w:firstLine="0"/>
              <w:jc w:val="center"/>
              <w:rPr>
                <w:rFonts w:ascii="Sylfaen" w:eastAsia="Times New Roman" w:hAnsi="Sylfaen"/>
                <w:sz w:val="14"/>
                <w:szCs w:val="14"/>
                <w:lang w:val="hy-AM" w:eastAsia="ru-RU"/>
              </w:rPr>
            </w:pPr>
            <w:r>
              <w:rPr>
                <w:rFonts w:ascii="Arial" w:hAnsi="Arial" w:cs="Arial"/>
                <w:spacing w:val="2"/>
                <w:sz w:val="21"/>
                <w:szCs w:val="21"/>
                <w:shd w:val="clear" w:color="auto" w:fill="FCFCFC"/>
              </w:rPr>
              <w:t>09.07</w:t>
            </w:r>
            <w:r w:rsidR="0068318D">
              <w:rPr>
                <w:rFonts w:ascii="Arial" w:hAnsi="Arial" w:cs="Arial"/>
                <w:spacing w:val="2"/>
                <w:sz w:val="21"/>
                <w:szCs w:val="21"/>
                <w:shd w:val="clear" w:color="auto" w:fill="FCFCFC"/>
              </w:rPr>
              <w:t>.2026</w:t>
            </w:r>
            <w:r w:rsidR="0068318D">
              <w:rPr>
                <w:rFonts w:ascii="Sylfaen" w:hAnsi="Sylfaen" w:cs="Arial"/>
                <w:spacing w:val="2"/>
                <w:sz w:val="21"/>
                <w:szCs w:val="21"/>
                <w:shd w:val="clear" w:color="auto" w:fill="FCFCFC"/>
              </w:rPr>
              <w:t>թ.</w:t>
            </w:r>
          </w:p>
        </w:tc>
        <w:tc>
          <w:tcPr>
            <w:tcW w:w="1846" w:type="dxa"/>
            <w:gridSpan w:val="5"/>
            <w:shd w:val="clear" w:color="auto" w:fill="auto"/>
            <w:vAlign w:val="center"/>
          </w:tcPr>
          <w:p w14:paraId="058B77C1" w14:textId="77777777" w:rsidR="005244BD" w:rsidRDefault="001B4185" w:rsidP="00CD77C9">
            <w:pPr>
              <w:pStyle w:val="HTMLPreformatted"/>
              <w:shd w:val="clear" w:color="auto" w:fill="F8F9FA"/>
              <w:rPr>
                <w:rStyle w:val="y2iqfc"/>
                <w:rFonts w:ascii="inherit" w:hAnsi="inherit"/>
                <w:color w:val="1F1F1F"/>
                <w:sz w:val="16"/>
                <w:szCs w:val="16"/>
                <w:lang w:val="ru-RU"/>
              </w:rPr>
            </w:pPr>
            <w:r w:rsidRPr="00B77E26">
              <w:rPr>
                <w:rFonts w:ascii="GHEA Grapalat" w:hAnsi="GHEA Grapalat" w:cs="Sylfaen"/>
                <w:sz w:val="14"/>
                <w:lang w:val="hy-AM"/>
              </w:rPr>
              <w:t>202</w:t>
            </w:r>
            <w:r>
              <w:rPr>
                <w:rFonts w:ascii="GHEA Grapalat" w:hAnsi="GHEA Grapalat" w:cs="Sylfaen"/>
                <w:sz w:val="14"/>
                <w:lang w:val="hy-AM"/>
              </w:rPr>
              <w:t>6թ-ի հ</w:t>
            </w:r>
            <w:proofErr w:type="spellStart"/>
            <w:r w:rsidR="005244BD">
              <w:rPr>
                <w:rFonts w:ascii="GHEA Grapalat" w:hAnsi="GHEA Grapalat" w:cs="Sylfaen"/>
                <w:sz w:val="14"/>
              </w:rPr>
              <w:t>ուլ</w:t>
            </w:r>
            <w:r w:rsidR="002D5341">
              <w:rPr>
                <w:rFonts w:ascii="GHEA Grapalat" w:hAnsi="GHEA Grapalat" w:cs="Sylfaen"/>
                <w:sz w:val="14"/>
              </w:rPr>
              <w:t>իսի</w:t>
            </w:r>
            <w:proofErr w:type="spellEnd"/>
            <w:r w:rsidR="005244BD">
              <w:rPr>
                <w:rFonts w:ascii="GHEA Grapalat" w:hAnsi="GHEA Grapalat" w:cs="Sylfaen"/>
                <w:sz w:val="14"/>
              </w:rPr>
              <w:t xml:space="preserve"> 03</w:t>
            </w:r>
            <w:r w:rsidRPr="00B77E26">
              <w:rPr>
                <w:rFonts w:ascii="GHEA Grapalat" w:hAnsi="GHEA Grapalat" w:cs="Sylfaen"/>
                <w:sz w:val="14"/>
                <w:lang w:val="hy-AM"/>
              </w:rPr>
              <w:t>-ից մինչև 202</w:t>
            </w:r>
            <w:r>
              <w:rPr>
                <w:rFonts w:ascii="GHEA Grapalat" w:hAnsi="GHEA Grapalat" w:cs="Sylfaen"/>
                <w:sz w:val="14"/>
                <w:lang w:val="hy-AM"/>
              </w:rPr>
              <w:t>6</w:t>
            </w:r>
            <w:r w:rsidR="005244BD">
              <w:rPr>
                <w:rFonts w:ascii="GHEA Grapalat" w:hAnsi="GHEA Grapalat" w:cs="Sylfaen"/>
                <w:sz w:val="14"/>
                <w:lang w:val="hy-AM"/>
              </w:rPr>
              <w:t>թ-ի հուլ</w:t>
            </w:r>
            <w:r w:rsidR="00EC38BF">
              <w:rPr>
                <w:rFonts w:ascii="GHEA Grapalat" w:hAnsi="GHEA Grapalat" w:cs="Sylfaen"/>
                <w:sz w:val="14"/>
                <w:lang w:val="hy-AM"/>
              </w:rPr>
              <w:t>իսի 10</w:t>
            </w:r>
            <w:r w:rsidR="005244BD">
              <w:rPr>
                <w:rFonts w:ascii="GHEA Grapalat" w:hAnsi="GHEA Grapalat" w:cs="Sylfaen"/>
                <w:sz w:val="14"/>
              </w:rPr>
              <w:t xml:space="preserve"> </w:t>
            </w:r>
            <w:r w:rsidR="00EC38BF" w:rsidRPr="00021D7D">
              <w:rPr>
                <w:rStyle w:val="y2iqfc"/>
                <w:rFonts w:ascii="inherit" w:hAnsi="inherit"/>
                <w:color w:val="1F1F1F"/>
                <w:sz w:val="16"/>
                <w:szCs w:val="16"/>
                <w:lang w:val="ru-RU"/>
              </w:rPr>
              <w:t xml:space="preserve"> </w:t>
            </w:r>
          </w:p>
          <w:p w14:paraId="674C7DC4" w14:textId="4C7E11C2" w:rsidR="00CD77C9" w:rsidRPr="00CD77C9" w:rsidRDefault="005244BD" w:rsidP="00CD77C9">
            <w:pPr>
              <w:pStyle w:val="HTMLPreformatted"/>
              <w:shd w:val="clear" w:color="auto" w:fill="F8F9FA"/>
              <w:rPr>
                <w:rFonts w:ascii="inherit" w:hAnsi="inherit"/>
                <w:color w:val="1F1F1F"/>
                <w:sz w:val="16"/>
                <w:szCs w:val="16"/>
              </w:rPr>
            </w:pPr>
            <w:r>
              <w:rPr>
                <w:rStyle w:val="y2iqfc"/>
                <w:rFonts w:ascii="inherit" w:hAnsi="inherit"/>
                <w:color w:val="1F1F1F"/>
                <w:sz w:val="16"/>
                <w:szCs w:val="16"/>
              </w:rPr>
              <w:t>03</w:t>
            </w:r>
            <w:r w:rsidR="00EC38BF" w:rsidRPr="00021D7D">
              <w:rPr>
                <w:rStyle w:val="y2iqfc"/>
                <w:rFonts w:ascii="inherit" w:hAnsi="inherit"/>
                <w:color w:val="1F1F1F"/>
                <w:sz w:val="16"/>
                <w:szCs w:val="16"/>
                <w:lang w:val="ru-RU"/>
              </w:rPr>
              <w:t>ию</w:t>
            </w:r>
            <w:r w:rsidRPr="00BF57A0">
              <w:rPr>
                <w:rStyle w:val="y2iqfc"/>
                <w:rFonts w:ascii="inherit" w:hAnsi="inherit"/>
                <w:color w:val="1F1F1F"/>
                <w:sz w:val="16"/>
                <w:szCs w:val="16"/>
                <w:lang w:val="ru-RU"/>
              </w:rPr>
              <w:t>л</w:t>
            </w:r>
            <w:r w:rsidR="00EC38BF" w:rsidRPr="00021D7D">
              <w:rPr>
                <w:rStyle w:val="y2iqfc"/>
                <w:rFonts w:ascii="inherit" w:hAnsi="inherit"/>
                <w:color w:val="1F1F1F"/>
                <w:sz w:val="16"/>
                <w:szCs w:val="16"/>
                <w:lang w:val="ru-RU"/>
              </w:rPr>
              <w:t>я2026</w:t>
            </w:r>
            <w:r w:rsidR="00EC38BF">
              <w:rPr>
                <w:rFonts w:ascii="inherit" w:hAnsi="inherit"/>
                <w:color w:val="1F1F1F"/>
                <w:sz w:val="16"/>
                <w:szCs w:val="16"/>
                <w:lang w:val="ru-RU"/>
              </w:rPr>
              <w:t xml:space="preserve"> года по </w:t>
            </w:r>
            <w:r w:rsidR="00EC38BF">
              <w:rPr>
                <w:rFonts w:ascii="inherit" w:hAnsi="inherit"/>
                <w:color w:val="1F1F1F"/>
                <w:sz w:val="16"/>
                <w:szCs w:val="16"/>
              </w:rPr>
              <w:t xml:space="preserve">10 </w:t>
            </w:r>
            <w:r w:rsidR="00CD77C9" w:rsidRPr="00CD77C9">
              <w:rPr>
                <w:rFonts w:ascii="inherit" w:hAnsi="inherit"/>
                <w:color w:val="1F1F1F"/>
                <w:sz w:val="16"/>
                <w:szCs w:val="16"/>
                <w:lang w:val="ru-RU"/>
              </w:rPr>
              <w:t xml:space="preserve"> </w:t>
            </w:r>
            <w:r w:rsidR="00EC38BF" w:rsidRPr="00021D7D">
              <w:rPr>
                <w:rStyle w:val="y2iqfc"/>
                <w:rFonts w:ascii="inherit" w:hAnsi="inherit"/>
                <w:color w:val="1F1F1F"/>
                <w:sz w:val="16"/>
                <w:szCs w:val="16"/>
                <w:lang w:val="ru-RU"/>
              </w:rPr>
              <w:t>ию</w:t>
            </w:r>
            <w:r w:rsidRPr="00BF57A0">
              <w:rPr>
                <w:rStyle w:val="y2iqfc"/>
                <w:rFonts w:ascii="inherit" w:hAnsi="inherit"/>
                <w:color w:val="1F1F1F"/>
                <w:sz w:val="16"/>
                <w:szCs w:val="16"/>
                <w:lang w:val="ru-RU"/>
              </w:rPr>
              <w:t>л</w:t>
            </w:r>
            <w:r w:rsidR="00EC38BF" w:rsidRPr="00021D7D">
              <w:rPr>
                <w:rStyle w:val="y2iqfc"/>
                <w:rFonts w:ascii="inherit" w:hAnsi="inherit"/>
                <w:color w:val="1F1F1F"/>
                <w:sz w:val="16"/>
                <w:szCs w:val="16"/>
                <w:lang w:val="ru-RU"/>
              </w:rPr>
              <w:t>я</w:t>
            </w:r>
            <w:r w:rsidR="00CD77C9" w:rsidRPr="00CD77C9">
              <w:rPr>
                <w:rFonts w:ascii="inherit" w:hAnsi="inherit"/>
                <w:color w:val="1F1F1F"/>
                <w:sz w:val="16"/>
                <w:szCs w:val="16"/>
                <w:lang w:val="ru-RU"/>
              </w:rPr>
              <w:t xml:space="preserve"> 2026 года</w:t>
            </w:r>
          </w:p>
          <w:p w14:paraId="610A7BBF" w14:textId="68B5EB34" w:rsidR="00B85949" w:rsidRPr="0027508D" w:rsidRDefault="00B85949" w:rsidP="0027508D">
            <w:pPr>
              <w:rPr>
                <w:rFonts w:ascii="Cambria Math" w:eastAsia="Times New Roman" w:hAnsi="Cambria Math"/>
                <w:sz w:val="14"/>
                <w:szCs w:val="14"/>
                <w:lang w:eastAsia="ru-RU"/>
              </w:rPr>
            </w:pPr>
          </w:p>
        </w:tc>
        <w:tc>
          <w:tcPr>
            <w:tcW w:w="540" w:type="dxa"/>
            <w:shd w:val="clear" w:color="auto" w:fill="auto"/>
            <w:vAlign w:val="center"/>
          </w:tcPr>
          <w:p w14:paraId="6A3A27A0" w14:textId="77777777"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0520105E" w:rsidR="00B85949" w:rsidRPr="00475AFE" w:rsidRDefault="005244BD" w:rsidP="00B85949">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rPr>
              <w:t>4</w:t>
            </w:r>
            <w:r w:rsidR="00EC38BF">
              <w:rPr>
                <w:rFonts w:ascii="GHEA Grapalat" w:hAnsi="GHEA Grapalat"/>
                <w:sz w:val="20"/>
              </w:rPr>
              <w:t>00</w:t>
            </w:r>
            <w:r w:rsidR="00966F58" w:rsidRPr="002A62ED">
              <w:rPr>
                <w:rFonts w:ascii="GHEA Grapalat" w:hAnsi="GHEA Grapalat"/>
                <w:sz w:val="20"/>
              </w:rPr>
              <w:t>00</w:t>
            </w:r>
          </w:p>
        </w:tc>
      </w:tr>
      <w:tr w:rsidR="00B85949" w:rsidRPr="00F343C8" w14:paraId="41E4ED39" w14:textId="77777777" w:rsidTr="006B00A4">
        <w:trPr>
          <w:gridAfter w:val="2"/>
          <w:wAfter w:w="2880" w:type="dxa"/>
          <w:trHeight w:val="150"/>
        </w:trPr>
        <w:tc>
          <w:tcPr>
            <w:tcW w:w="11446" w:type="dxa"/>
            <w:gridSpan w:val="30"/>
            <w:shd w:val="clear" w:color="auto" w:fill="auto"/>
            <w:vAlign w:val="center"/>
          </w:tcPr>
          <w:p w14:paraId="7265AE84" w14:textId="795E95DF"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B85949" w:rsidRPr="00F343C8" w14:paraId="1F657639" w14:textId="77777777" w:rsidTr="00D1039D">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tcBorders>
              <w:bottom w:val="single" w:sz="8" w:space="0" w:color="auto"/>
            </w:tcBorders>
            <w:shd w:val="clear" w:color="auto" w:fill="auto"/>
            <w:vAlign w:val="center"/>
          </w:tcPr>
          <w:p w14:paraId="2FF506DD" w14:textId="0C2B55E6" w:rsidR="00B85949" w:rsidRPr="00475AFE" w:rsidRDefault="00B85949" w:rsidP="00B85949">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471" w:type="dxa"/>
            <w:gridSpan w:val="10"/>
            <w:tcBorders>
              <w:bottom w:val="single" w:sz="8" w:space="0" w:color="auto"/>
            </w:tcBorders>
            <w:shd w:val="clear" w:color="auto" w:fill="auto"/>
            <w:vAlign w:val="center"/>
          </w:tcPr>
          <w:p w14:paraId="66150E72" w14:textId="49405B7B"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B85949" w:rsidRPr="00475AFE" w14:paraId="20BC55B9" w14:textId="77777777" w:rsidTr="00D1039D">
        <w:trPr>
          <w:gridAfter w:val="2"/>
          <w:wAfter w:w="2880" w:type="dxa"/>
          <w:trHeight w:val="155"/>
        </w:trPr>
        <w:tc>
          <w:tcPr>
            <w:tcW w:w="1048" w:type="dxa"/>
            <w:gridSpan w:val="2"/>
            <w:tcBorders>
              <w:bottom w:val="single" w:sz="8" w:space="0" w:color="auto"/>
            </w:tcBorders>
            <w:shd w:val="clear" w:color="auto" w:fill="auto"/>
            <w:vAlign w:val="center"/>
          </w:tcPr>
          <w:p w14:paraId="12752A33" w14:textId="1F2BAC11" w:rsidR="00B85949" w:rsidRPr="00F343C8" w:rsidRDefault="00B85949" w:rsidP="00B85949">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p>
        </w:tc>
        <w:tc>
          <w:tcPr>
            <w:tcW w:w="1860" w:type="dxa"/>
            <w:gridSpan w:val="4"/>
            <w:tcBorders>
              <w:bottom w:val="single" w:sz="8" w:space="0" w:color="auto"/>
            </w:tcBorders>
            <w:shd w:val="clear" w:color="auto" w:fill="auto"/>
          </w:tcPr>
          <w:p w14:paraId="7B742D7A" w14:textId="77777777" w:rsidR="002559F5" w:rsidRDefault="002559F5" w:rsidP="002559F5">
            <w:pPr>
              <w:rPr>
                <w:rFonts w:ascii="GHEA Grapalat" w:hAnsi="GHEA Grapalat"/>
                <w:sz w:val="18"/>
                <w:szCs w:val="18"/>
                <w:lang w:val="af-ZA"/>
              </w:rPr>
            </w:pPr>
            <w:r>
              <w:rPr>
                <w:rFonts w:ascii="GHEA Grapalat" w:hAnsi="GHEA Grapalat"/>
                <w:sz w:val="18"/>
                <w:szCs w:val="18"/>
                <w:lang w:val="af-ZA"/>
              </w:rPr>
              <w:t>«Ձմերուկ»</w:t>
            </w:r>
            <w:r w:rsidRPr="00021D7D">
              <w:rPr>
                <w:rFonts w:ascii="GHEA Grapalat" w:hAnsi="GHEA Grapalat"/>
                <w:sz w:val="18"/>
                <w:szCs w:val="18"/>
                <w:lang w:val="af-ZA"/>
              </w:rPr>
              <w:t>ՍՊԸ</w:t>
            </w:r>
          </w:p>
          <w:p w14:paraId="330194B6" w14:textId="77777777" w:rsidR="002559F5" w:rsidRPr="00021D7D" w:rsidRDefault="002559F5" w:rsidP="002559F5">
            <w:pPr>
              <w:rPr>
                <w:rFonts w:ascii="GHEA Grapalat" w:hAnsi="GHEA Grapalat" w:cs="Calibri"/>
                <w:color w:val="000000"/>
                <w:sz w:val="18"/>
                <w:szCs w:val="18"/>
                <w:lang w:val="hy-AM"/>
              </w:rPr>
            </w:pPr>
            <w:r w:rsidRPr="00021D7D">
              <w:rPr>
                <w:rStyle w:val="y2iqfc"/>
                <w:rFonts w:ascii="inherit" w:hAnsi="inherit"/>
                <w:color w:val="1F1F1F"/>
                <w:sz w:val="18"/>
                <w:szCs w:val="18"/>
                <w:lang w:val="ru-RU"/>
              </w:rPr>
              <w:t>«Дзмерук» ООО</w:t>
            </w:r>
          </w:p>
          <w:p w14:paraId="33E09090" w14:textId="754F4F6E" w:rsidR="00B85949" w:rsidRPr="00844C2A" w:rsidRDefault="00B85949" w:rsidP="00844C2A">
            <w:pPr>
              <w:widowControl w:val="0"/>
              <w:spacing w:before="0" w:after="0"/>
              <w:ind w:left="0" w:firstLine="0"/>
              <w:rPr>
                <w:rFonts w:ascii="GHEA Grapalat" w:eastAsia="Times New Roman" w:hAnsi="GHEA Grapalat"/>
                <w:sz w:val="14"/>
                <w:szCs w:val="14"/>
                <w:lang w:eastAsia="ru-RU"/>
              </w:rPr>
            </w:pPr>
          </w:p>
        </w:tc>
        <w:tc>
          <w:tcPr>
            <w:tcW w:w="2471" w:type="dxa"/>
            <w:gridSpan w:val="10"/>
            <w:tcBorders>
              <w:bottom w:val="single" w:sz="8" w:space="0" w:color="auto"/>
            </w:tcBorders>
            <w:shd w:val="clear" w:color="auto" w:fill="auto"/>
            <w:vAlign w:val="center"/>
          </w:tcPr>
          <w:p w14:paraId="30C988C9" w14:textId="77777777" w:rsidR="006A6081" w:rsidRPr="006A6081" w:rsidRDefault="006A6081" w:rsidP="006A6081">
            <w:pPr>
              <w:autoSpaceDE w:val="0"/>
              <w:autoSpaceDN w:val="0"/>
              <w:adjustRightInd w:val="0"/>
              <w:spacing w:before="0" w:after="0"/>
              <w:ind w:left="0" w:firstLine="0"/>
              <w:rPr>
                <w:rFonts w:ascii="Sylfaen" w:eastAsiaTheme="minorHAnsi" w:hAnsi="Sylfaen" w:cs="Sylfaen"/>
                <w:color w:val="000000"/>
                <w:sz w:val="24"/>
                <w:szCs w:val="24"/>
              </w:rPr>
            </w:pPr>
          </w:p>
          <w:p w14:paraId="11321C57" w14:textId="2A44A7BD" w:rsidR="002559F5" w:rsidRPr="002559F5" w:rsidRDefault="002559F5" w:rsidP="002559F5">
            <w:pPr>
              <w:pStyle w:val="HTMLPreformatted"/>
              <w:shd w:val="clear" w:color="auto" w:fill="F8F9FA"/>
              <w:rPr>
                <w:rFonts w:ascii="inherit" w:hAnsi="inherit"/>
                <w:color w:val="1F1F1F"/>
                <w:sz w:val="16"/>
                <w:szCs w:val="16"/>
              </w:rPr>
            </w:pPr>
            <w:r>
              <w:rPr>
                <w:rFonts w:ascii="GHEA Grapalat" w:hAnsi="GHEA Grapalat" w:cs="Arial"/>
                <w:bCs/>
                <w:sz w:val="16"/>
                <w:szCs w:val="16"/>
                <w:lang w:val="hy-AM"/>
              </w:rPr>
              <w:t>Եր</w:t>
            </w:r>
            <w:r>
              <w:rPr>
                <w:rFonts w:ascii="GHEA Grapalat" w:hAnsi="GHEA Grapalat" w:cs="Arial"/>
                <w:bCs/>
                <w:sz w:val="16"/>
                <w:szCs w:val="16"/>
              </w:rPr>
              <w:t>և</w:t>
            </w:r>
            <w:r w:rsidRPr="002559F5">
              <w:rPr>
                <w:rFonts w:ascii="GHEA Grapalat" w:hAnsi="GHEA Grapalat" w:cs="Arial"/>
                <w:bCs/>
                <w:sz w:val="16"/>
                <w:szCs w:val="16"/>
                <w:lang w:val="hy-AM"/>
              </w:rPr>
              <w:t xml:space="preserve">ան Կենտրոն Թաղամաս Տիգրան Մեծի Փ. 31 </w:t>
            </w:r>
            <w:r w:rsidRPr="002559F5">
              <w:rPr>
                <w:rStyle w:val="y2iqfc"/>
                <w:rFonts w:ascii="inherit" w:hAnsi="inherit"/>
                <w:color w:val="1F1F1F"/>
                <w:sz w:val="16"/>
                <w:szCs w:val="16"/>
                <w:lang w:val="ru-RU"/>
              </w:rPr>
              <w:t>Центральный район Еревана, улица Тиграна Метси</w:t>
            </w:r>
            <w:r w:rsidRPr="002559F5">
              <w:rPr>
                <w:rStyle w:val="y2iqfc"/>
                <w:rFonts w:ascii="inherit" w:hAnsi="inherit"/>
                <w:color w:val="1F1F1F"/>
                <w:sz w:val="16"/>
                <w:szCs w:val="16"/>
              </w:rPr>
              <w:t xml:space="preserve"> 31</w:t>
            </w:r>
          </w:p>
          <w:p w14:paraId="4916BA54" w14:textId="4A75F4FF" w:rsidR="006A6081" w:rsidRPr="00C56169" w:rsidRDefault="002559F5" w:rsidP="002559F5">
            <w:pPr>
              <w:jc w:val="both"/>
              <w:rPr>
                <w:rFonts w:ascii="GHEA Grapalat" w:eastAsia="Times New Roman" w:hAnsi="GHEA Grapalat"/>
                <w:sz w:val="20"/>
                <w:szCs w:val="20"/>
                <w:lang w:eastAsia="ru-RU"/>
              </w:rPr>
            </w:pPr>
            <w:r w:rsidRPr="00C56169">
              <w:rPr>
                <w:rFonts w:ascii="GHEA Grapalat" w:eastAsia="Times New Roman" w:hAnsi="GHEA Grapalat"/>
                <w:sz w:val="20"/>
                <w:szCs w:val="20"/>
                <w:lang w:eastAsia="ru-RU"/>
              </w:rPr>
              <w:t xml:space="preserve"> </w:t>
            </w:r>
          </w:p>
        </w:tc>
        <w:tc>
          <w:tcPr>
            <w:tcW w:w="2016" w:type="dxa"/>
            <w:gridSpan w:val="5"/>
            <w:tcBorders>
              <w:bottom w:val="single" w:sz="8" w:space="0" w:color="auto"/>
            </w:tcBorders>
            <w:shd w:val="clear" w:color="auto" w:fill="auto"/>
            <w:vAlign w:val="center"/>
          </w:tcPr>
          <w:p w14:paraId="07F71670" w14:textId="31C902D2"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3A7BE8DC" w14:textId="457E40F0" w:rsidR="00B85949" w:rsidRPr="00FB4FAD" w:rsidRDefault="002559F5" w:rsidP="00FB4FAD">
            <w:pPr>
              <w:rPr>
                <w:rFonts w:ascii="GHEA Grapalat" w:eastAsia="Times New Roman" w:hAnsi="GHEA Grapalat"/>
                <w:sz w:val="20"/>
                <w:szCs w:val="20"/>
                <w:lang w:eastAsia="ru-RU"/>
              </w:rPr>
            </w:pPr>
            <w:r w:rsidRPr="002559F5">
              <w:rPr>
                <w:rFonts w:ascii="GHEA Grapalat" w:hAnsi="GHEA Grapalat" w:cs="Arial"/>
                <w:bCs/>
                <w:sz w:val="20"/>
                <w:szCs w:val="20"/>
              </w:rPr>
              <w:t xml:space="preserve">1570022365500100 </w:t>
            </w:r>
          </w:p>
        </w:tc>
        <w:tc>
          <w:tcPr>
            <w:tcW w:w="1582" w:type="dxa"/>
            <w:tcBorders>
              <w:bottom w:val="single" w:sz="8" w:space="0" w:color="auto"/>
            </w:tcBorders>
            <w:shd w:val="clear" w:color="auto" w:fill="auto"/>
            <w:vAlign w:val="center"/>
          </w:tcPr>
          <w:p w14:paraId="6C282AD0" w14:textId="77777777" w:rsidR="006A6081" w:rsidRPr="006A6081" w:rsidRDefault="006A6081" w:rsidP="006A6081">
            <w:pPr>
              <w:autoSpaceDE w:val="0"/>
              <w:autoSpaceDN w:val="0"/>
              <w:adjustRightInd w:val="0"/>
              <w:spacing w:before="0" w:after="0"/>
              <w:ind w:left="0" w:firstLine="0"/>
              <w:rPr>
                <w:rFonts w:eastAsiaTheme="minorHAnsi" w:cs="Calibri"/>
                <w:color w:val="000000"/>
                <w:sz w:val="24"/>
                <w:szCs w:val="24"/>
              </w:rPr>
            </w:pPr>
          </w:p>
          <w:p w14:paraId="6E1E7005" w14:textId="7F62E35F" w:rsidR="00B85949" w:rsidRPr="00864989" w:rsidRDefault="005244BD" w:rsidP="006A6081">
            <w:pPr>
              <w:widowControl w:val="0"/>
              <w:spacing w:before="0" w:after="0"/>
              <w:ind w:left="0" w:firstLine="0"/>
              <w:rPr>
                <w:rFonts w:ascii="GHEA Grapalat" w:eastAsia="Times New Roman" w:hAnsi="GHEA Grapalat"/>
                <w:sz w:val="20"/>
                <w:szCs w:val="20"/>
                <w:lang w:val="hy-AM" w:eastAsia="ru-RU"/>
              </w:rPr>
            </w:pPr>
            <w:r w:rsidRPr="005244BD">
              <w:rPr>
                <w:rFonts w:ascii="GHEA Grapalat" w:hAnsi="GHEA Grapalat" w:cs="Arial"/>
                <w:bCs/>
                <w:sz w:val="20"/>
                <w:szCs w:val="20"/>
              </w:rPr>
              <w:t>00466225</w:t>
            </w:r>
            <w:bookmarkStart w:id="1" w:name="_GoBack"/>
            <w:bookmarkEnd w:id="1"/>
          </w:p>
        </w:tc>
      </w:tr>
      <w:tr w:rsidR="00B85949" w:rsidRPr="00475AFE" w14:paraId="496A046D" w14:textId="77777777" w:rsidTr="006B00A4">
        <w:trPr>
          <w:gridAfter w:val="2"/>
          <w:wAfter w:w="2880" w:type="dxa"/>
          <w:trHeight w:val="288"/>
        </w:trPr>
        <w:tc>
          <w:tcPr>
            <w:tcW w:w="11446" w:type="dxa"/>
            <w:gridSpan w:val="30"/>
            <w:shd w:val="clear" w:color="auto" w:fill="99CCFF"/>
            <w:vAlign w:val="center"/>
          </w:tcPr>
          <w:p w14:paraId="393BE26B" w14:textId="6C3B92A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B85949" w:rsidRPr="00475AFE" w:rsidRDefault="00B85949" w:rsidP="00B85949">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B85949" w:rsidRPr="00475AFE" w:rsidRDefault="00B85949" w:rsidP="00B85949">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B85949" w:rsidRPr="00475AFE" w:rsidRDefault="00B85949" w:rsidP="00B85949">
            <w:pPr>
              <w:spacing w:before="0" w:after="0"/>
              <w:jc w:val="both"/>
              <w:rPr>
                <w:rFonts w:ascii="GHEA Grapalat" w:hAnsi="GHEA Grapalat"/>
                <w:sz w:val="14"/>
                <w:szCs w:val="14"/>
                <w:lang w:val="hy-AM"/>
              </w:rPr>
            </w:pPr>
          </w:p>
          <w:p w14:paraId="31BCF083" w14:textId="74D64ECE" w:rsidR="00B85949" w:rsidRPr="00475AFE" w:rsidRDefault="00B85949" w:rsidP="00B85949">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B85949" w:rsidRPr="00A438F4" w14:paraId="485BF528" w14:textId="77777777" w:rsidTr="006B00A4">
        <w:trPr>
          <w:gridAfter w:val="2"/>
          <w:wAfter w:w="2880" w:type="dxa"/>
          <w:trHeight w:val="288"/>
        </w:trPr>
        <w:tc>
          <w:tcPr>
            <w:tcW w:w="11446" w:type="dxa"/>
            <w:gridSpan w:val="30"/>
            <w:shd w:val="clear" w:color="auto" w:fill="99CCFF"/>
            <w:vAlign w:val="center"/>
          </w:tcPr>
          <w:p w14:paraId="60FF974B"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7DB42300" w14:textId="77777777" w:rsidTr="006B00A4">
        <w:trPr>
          <w:gridAfter w:val="2"/>
          <w:wAfter w:w="2880" w:type="dxa"/>
          <w:trHeight w:val="288"/>
        </w:trPr>
        <w:tc>
          <w:tcPr>
            <w:tcW w:w="11446" w:type="dxa"/>
            <w:gridSpan w:val="30"/>
            <w:shd w:val="clear" w:color="auto" w:fill="auto"/>
            <w:vAlign w:val="center"/>
          </w:tcPr>
          <w:p w14:paraId="0AD8E25E" w14:textId="68198E3D" w:rsidR="00B85949" w:rsidRPr="00475AFE" w:rsidRDefault="00B85949" w:rsidP="00B85949">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B85949" w:rsidRPr="00C56169" w:rsidRDefault="00B85949" w:rsidP="00B85949">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sidR="00C56169">
              <w:rPr>
                <w:rFonts w:ascii="GHEA Grapalat" w:eastAsia="Times New Roman" w:hAnsi="GHEA Grapalat"/>
                <w:b/>
                <w:sz w:val="14"/>
                <w:szCs w:val="14"/>
                <w:lang w:val="hy-AM" w:eastAsia="ru-RU"/>
              </w:rPr>
              <w:t xml:space="preserve">հասցեն </w:t>
            </w:r>
            <w:hyperlink r:id="rId8" w:history="1">
              <w:r w:rsidR="00C56169" w:rsidRPr="005A0565">
                <w:rPr>
                  <w:rStyle w:val="Hyperlink"/>
                  <w:rFonts w:ascii="GHEA Grapalat" w:eastAsia="Times New Roman" w:hAnsi="GHEA Grapalat"/>
                  <w:b/>
                  <w:sz w:val="14"/>
                  <w:szCs w:val="14"/>
                  <w:lang w:eastAsia="ru-RU"/>
                </w:rPr>
                <w:t>tatadunc@gmail.com</w:t>
              </w:r>
            </w:hyperlink>
            <w:r w:rsidR="00C56169">
              <w:rPr>
                <w:rFonts w:ascii="GHEA Grapalat" w:eastAsia="Times New Roman" w:hAnsi="GHEA Grapalat"/>
                <w:b/>
                <w:sz w:val="14"/>
                <w:szCs w:val="14"/>
                <w:lang w:eastAsia="ru-RU"/>
              </w:rPr>
              <w:t xml:space="preserve"> </w:t>
            </w:r>
          </w:p>
        </w:tc>
      </w:tr>
      <w:tr w:rsidR="00B85949" w:rsidRPr="00F343C8" w14:paraId="3CC8B38C" w14:textId="77777777" w:rsidTr="006B00A4">
        <w:trPr>
          <w:gridAfter w:val="2"/>
          <w:wAfter w:w="2880" w:type="dxa"/>
          <w:trHeight w:val="288"/>
        </w:trPr>
        <w:tc>
          <w:tcPr>
            <w:tcW w:w="11446" w:type="dxa"/>
            <w:gridSpan w:val="30"/>
            <w:shd w:val="clear" w:color="auto" w:fill="99CCFF"/>
            <w:vAlign w:val="center"/>
          </w:tcPr>
          <w:p w14:paraId="02AFA8BF"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484FA73" w14:textId="77777777" w:rsidTr="006B00A4">
        <w:trPr>
          <w:gridAfter w:val="2"/>
          <w:wAfter w:w="2880" w:type="dxa"/>
          <w:trHeight w:val="475"/>
        </w:trPr>
        <w:tc>
          <w:tcPr>
            <w:tcW w:w="2779" w:type="dxa"/>
            <w:gridSpan w:val="4"/>
            <w:tcBorders>
              <w:bottom w:val="single" w:sz="8" w:space="0" w:color="auto"/>
            </w:tcBorders>
            <w:shd w:val="clear" w:color="auto" w:fill="auto"/>
          </w:tcPr>
          <w:p w14:paraId="7A9CE343" w14:textId="0754CB46"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6"/>
            <w:tcBorders>
              <w:bottom w:val="single" w:sz="8" w:space="0" w:color="auto"/>
            </w:tcBorders>
            <w:shd w:val="clear" w:color="auto" w:fill="auto"/>
          </w:tcPr>
          <w:p w14:paraId="6FC786A2"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A7FED5D" w14:textId="77777777" w:rsidTr="006B00A4">
        <w:trPr>
          <w:gridAfter w:val="2"/>
          <w:wAfter w:w="2880" w:type="dxa"/>
          <w:trHeight w:val="288"/>
        </w:trPr>
        <w:tc>
          <w:tcPr>
            <w:tcW w:w="11446" w:type="dxa"/>
            <w:gridSpan w:val="30"/>
            <w:shd w:val="clear" w:color="auto" w:fill="99CCFF"/>
            <w:vAlign w:val="center"/>
          </w:tcPr>
          <w:p w14:paraId="0C88E28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0B30E88"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78C1E3F8" w14:textId="402AAE61"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6"/>
            <w:tcBorders>
              <w:bottom w:val="single" w:sz="8" w:space="0" w:color="auto"/>
            </w:tcBorders>
            <w:shd w:val="clear" w:color="auto" w:fill="auto"/>
            <w:vAlign w:val="center"/>
          </w:tcPr>
          <w:p w14:paraId="4153A378"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41BD7F7" w14:textId="77777777" w:rsidTr="006B00A4">
        <w:trPr>
          <w:gridAfter w:val="2"/>
          <w:wAfter w:w="2880" w:type="dxa"/>
          <w:trHeight w:val="288"/>
        </w:trPr>
        <w:tc>
          <w:tcPr>
            <w:tcW w:w="11446" w:type="dxa"/>
            <w:gridSpan w:val="30"/>
            <w:tcBorders>
              <w:bottom w:val="single" w:sz="8" w:space="0" w:color="auto"/>
            </w:tcBorders>
            <w:shd w:val="clear" w:color="auto" w:fill="99CCFF"/>
            <w:vAlign w:val="center"/>
          </w:tcPr>
          <w:p w14:paraId="30414C60"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DE14D25"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4B38F772" w14:textId="36243A2C"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6"/>
            <w:tcBorders>
              <w:bottom w:val="single" w:sz="8" w:space="0" w:color="auto"/>
            </w:tcBorders>
            <w:shd w:val="clear" w:color="auto" w:fill="auto"/>
            <w:vAlign w:val="center"/>
          </w:tcPr>
          <w:p w14:paraId="6379ACA6"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1DAD5D5C" w14:textId="77777777" w:rsidTr="006B00A4">
        <w:trPr>
          <w:gridAfter w:val="2"/>
          <w:wAfter w:w="2880" w:type="dxa"/>
          <w:trHeight w:val="288"/>
        </w:trPr>
        <w:tc>
          <w:tcPr>
            <w:tcW w:w="11446" w:type="dxa"/>
            <w:gridSpan w:val="30"/>
            <w:shd w:val="clear" w:color="auto" w:fill="99CCFF"/>
            <w:vAlign w:val="center"/>
          </w:tcPr>
          <w:p w14:paraId="57597369"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F667D89"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1EE36093" w14:textId="736A45AE"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6"/>
            <w:tcBorders>
              <w:bottom w:val="single" w:sz="8" w:space="0" w:color="auto"/>
            </w:tcBorders>
            <w:shd w:val="clear" w:color="auto" w:fill="auto"/>
            <w:vAlign w:val="center"/>
          </w:tcPr>
          <w:p w14:paraId="13FCAC31"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ru-RU" w:eastAsia="ru-RU"/>
              </w:rPr>
            </w:pPr>
          </w:p>
        </w:tc>
      </w:tr>
      <w:tr w:rsidR="00B85949" w:rsidRPr="00F343C8" w14:paraId="406B68D6" w14:textId="77777777" w:rsidTr="006B00A4">
        <w:trPr>
          <w:gridAfter w:val="2"/>
          <w:wAfter w:w="2880" w:type="dxa"/>
          <w:trHeight w:val="288"/>
        </w:trPr>
        <w:tc>
          <w:tcPr>
            <w:tcW w:w="11446" w:type="dxa"/>
            <w:gridSpan w:val="30"/>
            <w:shd w:val="clear" w:color="auto" w:fill="99CCFF"/>
            <w:vAlign w:val="center"/>
          </w:tcPr>
          <w:p w14:paraId="79EAD14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ru-RU" w:eastAsia="ru-RU"/>
              </w:rPr>
            </w:pPr>
          </w:p>
        </w:tc>
      </w:tr>
      <w:tr w:rsidR="00B85949" w:rsidRPr="00F343C8" w14:paraId="1A2BD291" w14:textId="77777777" w:rsidTr="006B00A4">
        <w:trPr>
          <w:gridAfter w:val="2"/>
          <w:wAfter w:w="2880" w:type="dxa"/>
          <w:trHeight w:val="227"/>
        </w:trPr>
        <w:tc>
          <w:tcPr>
            <w:tcW w:w="11446" w:type="dxa"/>
            <w:gridSpan w:val="30"/>
            <w:shd w:val="clear" w:color="auto" w:fill="auto"/>
            <w:vAlign w:val="center"/>
          </w:tcPr>
          <w:p w14:paraId="73A19DB3" w14:textId="61ECFAF8"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85949" w:rsidRPr="00F343C8" w14:paraId="002AF1AD" w14:textId="77777777" w:rsidTr="006B00A4">
        <w:trPr>
          <w:gridAfter w:val="2"/>
          <w:wAfter w:w="2880" w:type="dxa"/>
          <w:trHeight w:val="47"/>
        </w:trPr>
        <w:tc>
          <w:tcPr>
            <w:tcW w:w="3564" w:type="dxa"/>
            <w:gridSpan w:val="7"/>
            <w:tcBorders>
              <w:bottom w:val="single" w:sz="8" w:space="0" w:color="auto"/>
            </w:tcBorders>
            <w:shd w:val="clear" w:color="auto" w:fill="auto"/>
            <w:vAlign w:val="center"/>
          </w:tcPr>
          <w:p w14:paraId="1E39C5F1" w14:textId="5638469D"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B85949" w:rsidRPr="00475AFE" w14:paraId="6C6C269C" w14:textId="77777777" w:rsidTr="006B00A4">
        <w:trPr>
          <w:gridAfter w:val="2"/>
          <w:wAfter w:w="2880" w:type="dxa"/>
          <w:trHeight w:val="47"/>
        </w:trPr>
        <w:tc>
          <w:tcPr>
            <w:tcW w:w="3564" w:type="dxa"/>
            <w:gridSpan w:val="7"/>
            <w:shd w:val="clear" w:color="auto" w:fill="auto"/>
            <w:vAlign w:val="center"/>
          </w:tcPr>
          <w:p w14:paraId="0A862370" w14:textId="7368C444" w:rsidR="00B85949" w:rsidRPr="00475AFE" w:rsidRDefault="00C56169" w:rsidP="00B85949">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00B85949"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B85949" w:rsidRPr="00475AFE" w:rsidRDefault="00C56169" w:rsidP="00B85949">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B85949" w:rsidRPr="00475AFE" w:rsidRDefault="00463231" w:rsidP="00B85949">
            <w:pPr>
              <w:tabs>
                <w:tab w:val="left" w:pos="1248"/>
              </w:tabs>
              <w:spacing w:before="0" w:after="0"/>
              <w:ind w:left="0" w:firstLine="0"/>
              <w:rPr>
                <w:rFonts w:ascii="GHEA Grapalat" w:eastAsia="Times New Roman" w:hAnsi="GHEA Grapalat"/>
                <w:bCs/>
                <w:sz w:val="14"/>
                <w:szCs w:val="14"/>
                <w:lang w:val="ru-RU" w:eastAsia="ru-RU"/>
              </w:rPr>
            </w:pPr>
            <w:hyperlink r:id="rId9" w:history="1">
              <w:r w:rsidR="00C56169"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782EA" w14:textId="77777777" w:rsidR="00463231" w:rsidRDefault="00463231" w:rsidP="0022631D">
      <w:pPr>
        <w:spacing w:before="0" w:after="0"/>
      </w:pPr>
      <w:r>
        <w:separator/>
      </w:r>
    </w:p>
  </w:endnote>
  <w:endnote w:type="continuationSeparator" w:id="0">
    <w:p w14:paraId="33D2B931" w14:textId="77777777" w:rsidR="00463231" w:rsidRDefault="0046323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altName w:val="Arial"/>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GAvantGardeCyr">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E419E" w14:textId="77777777" w:rsidR="00463231" w:rsidRDefault="00463231" w:rsidP="0022631D">
      <w:pPr>
        <w:spacing w:before="0" w:after="0"/>
      </w:pPr>
      <w:r>
        <w:separator/>
      </w:r>
    </w:p>
  </w:footnote>
  <w:footnote w:type="continuationSeparator" w:id="0">
    <w:p w14:paraId="717FAD94" w14:textId="77777777" w:rsidR="00463231" w:rsidRDefault="00463231" w:rsidP="0022631D">
      <w:pPr>
        <w:spacing w:before="0" w:after="0"/>
      </w:pPr>
      <w:r>
        <w:continuationSeparator/>
      </w:r>
    </w:p>
  </w:footnote>
  <w:footnote w:id="1">
    <w:p w14:paraId="73E33F31" w14:textId="5C51791E" w:rsidR="005533C0" w:rsidRPr="00541A77" w:rsidRDefault="005533C0" w:rsidP="0022631D">
      <w:pPr>
        <w:pStyle w:val="FootnoteText"/>
        <w:rPr>
          <w:rFonts w:ascii="Sylfaen" w:hAnsi="Sylfaen" w:cs="Sylfaen"/>
          <w:i/>
          <w:sz w:val="12"/>
          <w:szCs w:val="12"/>
        </w:rPr>
      </w:pPr>
    </w:p>
  </w:footnote>
  <w:footnote w:id="2">
    <w:p w14:paraId="774064FE" w14:textId="7889C756" w:rsidR="005533C0" w:rsidRPr="00116266" w:rsidRDefault="005533C0" w:rsidP="001B5C73">
      <w:pPr>
        <w:pStyle w:val="FootnoteText"/>
        <w:jc w:val="both"/>
        <w:rPr>
          <w:rFonts w:ascii="GHEA Grapalat" w:hAnsi="GHEA Grapalat"/>
          <w:bCs/>
          <w:i/>
          <w:sz w:val="12"/>
          <w:szCs w:val="12"/>
          <w:vertAlign w:val="superscript"/>
          <w:lang w:val="hy-AM"/>
        </w:rPr>
      </w:pPr>
    </w:p>
  </w:footnote>
  <w:footnote w:id="3">
    <w:p w14:paraId="3B8A1A70" w14:textId="2AD22E93" w:rsidR="005533C0" w:rsidRPr="002D0BF6" w:rsidRDefault="005533C0" w:rsidP="0022631D">
      <w:pPr>
        <w:pStyle w:val="FootnoteText"/>
        <w:jc w:val="both"/>
        <w:rPr>
          <w:rFonts w:ascii="GHEA Grapalat" w:hAnsi="GHEA Grapalat"/>
          <w:bCs/>
          <w:i/>
          <w:sz w:val="12"/>
          <w:szCs w:val="12"/>
          <w:vertAlign w:val="superscript"/>
          <w:lang w:val="es-ES"/>
        </w:rPr>
      </w:pPr>
    </w:p>
  </w:footnote>
  <w:footnote w:id="4">
    <w:p w14:paraId="3C2506E4" w14:textId="203BA268" w:rsidR="00CC0DE4" w:rsidRPr="002D0BF6" w:rsidRDefault="00CC0DE4" w:rsidP="0022631D">
      <w:pPr>
        <w:pStyle w:val="FootnoteText"/>
        <w:jc w:val="both"/>
        <w:rPr>
          <w:rFonts w:ascii="GHEA Grapalat" w:hAnsi="GHEA Grapalat"/>
          <w:bCs/>
          <w:i/>
          <w:sz w:val="12"/>
          <w:szCs w:val="12"/>
          <w:vertAlign w:val="superscript"/>
          <w:lang w:val="es-ES"/>
        </w:rPr>
      </w:pPr>
    </w:p>
  </w:footnote>
  <w:footnote w:id="5">
    <w:p w14:paraId="4E5D66FA" w14:textId="5BF54A48" w:rsidR="00CC0DE4" w:rsidRPr="004F6EEB" w:rsidRDefault="00CC0DE4" w:rsidP="001C4E63">
      <w:pPr>
        <w:pStyle w:val="FootnoteText"/>
        <w:jc w:val="both"/>
        <w:rPr>
          <w:rFonts w:ascii="GHEA Grapalat" w:hAnsi="GHEA Grapalat"/>
          <w:bCs/>
          <w:i/>
          <w:sz w:val="16"/>
          <w:szCs w:val="16"/>
          <w:vertAlign w:val="superscript"/>
          <w:lang w:val="es-ES"/>
        </w:rPr>
      </w:pPr>
    </w:p>
  </w:footnote>
  <w:footnote w:id="6">
    <w:p w14:paraId="24831349" w14:textId="0AD9AE02" w:rsidR="00CC0DE4" w:rsidRPr="002D0BF6" w:rsidRDefault="00CC0DE4" w:rsidP="006F2779">
      <w:pPr>
        <w:pStyle w:val="FootnoteText"/>
        <w:jc w:val="both"/>
        <w:rPr>
          <w:rFonts w:ascii="GHEA Grapalat" w:hAnsi="GHEA Grapalat"/>
          <w:bCs/>
          <w:i/>
          <w:sz w:val="12"/>
          <w:szCs w:val="12"/>
          <w:lang w:val="es-ES"/>
        </w:rPr>
      </w:pPr>
    </w:p>
  </w:footnote>
  <w:footnote w:id="7">
    <w:p w14:paraId="731AD308" w14:textId="6A08B80A" w:rsidR="00CC0DE4" w:rsidRPr="004F6EEB" w:rsidRDefault="00CC0DE4" w:rsidP="00E46768">
      <w:pPr>
        <w:pStyle w:val="FootnoteText"/>
        <w:jc w:val="both"/>
        <w:rPr>
          <w:rFonts w:ascii="GHEA Grapalat" w:hAnsi="GHEA Grapalat"/>
          <w:bCs/>
          <w:i/>
          <w:sz w:val="16"/>
          <w:szCs w:val="16"/>
          <w:lang w:val="es-ES"/>
        </w:rPr>
      </w:pPr>
    </w:p>
  </w:footnote>
  <w:footnote w:id="8">
    <w:p w14:paraId="771AD2C5" w14:textId="77777777" w:rsidR="00CC0DE4" w:rsidRPr="00871366" w:rsidRDefault="00CC0DE4"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CC0DE4" w:rsidRPr="00263338" w:rsidRDefault="00CC0DE4"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B85949" w:rsidRPr="002D0BF6" w:rsidRDefault="00B85949"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B85949" w:rsidRPr="00263338" w:rsidRDefault="00B85949"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2170"/>
    <w:rsid w:val="0001389E"/>
    <w:rsid w:val="00040A29"/>
    <w:rsid w:val="00042C2E"/>
    <w:rsid w:val="00044863"/>
    <w:rsid w:val="00044EA8"/>
    <w:rsid w:val="00046CCF"/>
    <w:rsid w:val="00051ECE"/>
    <w:rsid w:val="000528EC"/>
    <w:rsid w:val="0007090E"/>
    <w:rsid w:val="000731B7"/>
    <w:rsid w:val="00073A96"/>
    <w:rsid w:val="00073D66"/>
    <w:rsid w:val="00077921"/>
    <w:rsid w:val="00081E90"/>
    <w:rsid w:val="000962F7"/>
    <w:rsid w:val="000977E0"/>
    <w:rsid w:val="000A3D43"/>
    <w:rsid w:val="000A5D3E"/>
    <w:rsid w:val="000B0199"/>
    <w:rsid w:val="000B2BF6"/>
    <w:rsid w:val="000B684F"/>
    <w:rsid w:val="000D3920"/>
    <w:rsid w:val="000E2449"/>
    <w:rsid w:val="000E4C72"/>
    <w:rsid w:val="000E4FF1"/>
    <w:rsid w:val="000E64FD"/>
    <w:rsid w:val="000F376D"/>
    <w:rsid w:val="000F448B"/>
    <w:rsid w:val="000F613C"/>
    <w:rsid w:val="001021B0"/>
    <w:rsid w:val="00117C21"/>
    <w:rsid w:val="00117F16"/>
    <w:rsid w:val="001244BE"/>
    <w:rsid w:val="00126B67"/>
    <w:rsid w:val="00133970"/>
    <w:rsid w:val="0014785A"/>
    <w:rsid w:val="00152EE2"/>
    <w:rsid w:val="0017422E"/>
    <w:rsid w:val="00177A42"/>
    <w:rsid w:val="001816B7"/>
    <w:rsid w:val="0018422F"/>
    <w:rsid w:val="001858BB"/>
    <w:rsid w:val="00192FD0"/>
    <w:rsid w:val="001A1999"/>
    <w:rsid w:val="001A644A"/>
    <w:rsid w:val="001B4185"/>
    <w:rsid w:val="001B5C73"/>
    <w:rsid w:val="001C1BE1"/>
    <w:rsid w:val="001C4E63"/>
    <w:rsid w:val="001C64C8"/>
    <w:rsid w:val="001C74A4"/>
    <w:rsid w:val="001E0091"/>
    <w:rsid w:val="001E3926"/>
    <w:rsid w:val="001E5632"/>
    <w:rsid w:val="001F16CB"/>
    <w:rsid w:val="00220107"/>
    <w:rsid w:val="002256FF"/>
    <w:rsid w:val="0022631D"/>
    <w:rsid w:val="0023271F"/>
    <w:rsid w:val="002559F5"/>
    <w:rsid w:val="00263B9A"/>
    <w:rsid w:val="00265198"/>
    <w:rsid w:val="0027508D"/>
    <w:rsid w:val="00275F84"/>
    <w:rsid w:val="00282719"/>
    <w:rsid w:val="00291D07"/>
    <w:rsid w:val="0029236E"/>
    <w:rsid w:val="00295B92"/>
    <w:rsid w:val="002A004E"/>
    <w:rsid w:val="002A092B"/>
    <w:rsid w:val="002A460D"/>
    <w:rsid w:val="002A62ED"/>
    <w:rsid w:val="002B3CCA"/>
    <w:rsid w:val="002C390D"/>
    <w:rsid w:val="002C4190"/>
    <w:rsid w:val="002C7B07"/>
    <w:rsid w:val="002D5341"/>
    <w:rsid w:val="002E08D1"/>
    <w:rsid w:val="002E1B9D"/>
    <w:rsid w:val="002E4E6F"/>
    <w:rsid w:val="002E6128"/>
    <w:rsid w:val="002F16CC"/>
    <w:rsid w:val="002F1A2A"/>
    <w:rsid w:val="002F1FEB"/>
    <w:rsid w:val="002F7C9E"/>
    <w:rsid w:val="0030048F"/>
    <w:rsid w:val="00336754"/>
    <w:rsid w:val="00344B2A"/>
    <w:rsid w:val="00371B1D"/>
    <w:rsid w:val="00373079"/>
    <w:rsid w:val="00392702"/>
    <w:rsid w:val="003A23F2"/>
    <w:rsid w:val="003A6366"/>
    <w:rsid w:val="003B2758"/>
    <w:rsid w:val="003B79F8"/>
    <w:rsid w:val="003B7ACE"/>
    <w:rsid w:val="003D0FE0"/>
    <w:rsid w:val="003D3B96"/>
    <w:rsid w:val="003D5060"/>
    <w:rsid w:val="003E3D40"/>
    <w:rsid w:val="003E6978"/>
    <w:rsid w:val="003F28D3"/>
    <w:rsid w:val="003F76AB"/>
    <w:rsid w:val="004041AB"/>
    <w:rsid w:val="00415DE8"/>
    <w:rsid w:val="00417FB0"/>
    <w:rsid w:val="00420C9D"/>
    <w:rsid w:val="00433E3C"/>
    <w:rsid w:val="00434F8C"/>
    <w:rsid w:val="00440125"/>
    <w:rsid w:val="0044046B"/>
    <w:rsid w:val="004461AA"/>
    <w:rsid w:val="00454282"/>
    <w:rsid w:val="00456B62"/>
    <w:rsid w:val="00463073"/>
    <w:rsid w:val="00463231"/>
    <w:rsid w:val="00472069"/>
    <w:rsid w:val="00474C2F"/>
    <w:rsid w:val="00475AFE"/>
    <w:rsid w:val="00475B1C"/>
    <w:rsid w:val="004764CD"/>
    <w:rsid w:val="00484E87"/>
    <w:rsid w:val="004875E0"/>
    <w:rsid w:val="00497620"/>
    <w:rsid w:val="004B64B4"/>
    <w:rsid w:val="004D078F"/>
    <w:rsid w:val="004D4898"/>
    <w:rsid w:val="004D6AD6"/>
    <w:rsid w:val="004D6CC7"/>
    <w:rsid w:val="004E376E"/>
    <w:rsid w:val="004E37FC"/>
    <w:rsid w:val="004F718F"/>
    <w:rsid w:val="00503BCC"/>
    <w:rsid w:val="00506B58"/>
    <w:rsid w:val="0051615C"/>
    <w:rsid w:val="005200E3"/>
    <w:rsid w:val="005244BD"/>
    <w:rsid w:val="00526A28"/>
    <w:rsid w:val="00534E4E"/>
    <w:rsid w:val="00540B24"/>
    <w:rsid w:val="00546023"/>
    <w:rsid w:val="005533C0"/>
    <w:rsid w:val="00557F9B"/>
    <w:rsid w:val="0056004B"/>
    <w:rsid w:val="00560187"/>
    <w:rsid w:val="005657A5"/>
    <w:rsid w:val="005668B4"/>
    <w:rsid w:val="00572E20"/>
    <w:rsid w:val="005737F9"/>
    <w:rsid w:val="005752A1"/>
    <w:rsid w:val="0058155E"/>
    <w:rsid w:val="00582AAD"/>
    <w:rsid w:val="00592142"/>
    <w:rsid w:val="005A5D9A"/>
    <w:rsid w:val="005B4885"/>
    <w:rsid w:val="005B55B9"/>
    <w:rsid w:val="005D3F93"/>
    <w:rsid w:val="005D5FBD"/>
    <w:rsid w:val="005E3D84"/>
    <w:rsid w:val="005F44E3"/>
    <w:rsid w:val="005F7B36"/>
    <w:rsid w:val="00602970"/>
    <w:rsid w:val="00607C9A"/>
    <w:rsid w:val="00612E4A"/>
    <w:rsid w:val="00615A8C"/>
    <w:rsid w:val="00620E6A"/>
    <w:rsid w:val="00625EBA"/>
    <w:rsid w:val="0063155D"/>
    <w:rsid w:val="00632D10"/>
    <w:rsid w:val="00643B59"/>
    <w:rsid w:val="00646760"/>
    <w:rsid w:val="00646A62"/>
    <w:rsid w:val="006667CD"/>
    <w:rsid w:val="00674600"/>
    <w:rsid w:val="0068318D"/>
    <w:rsid w:val="006843EC"/>
    <w:rsid w:val="00690ECB"/>
    <w:rsid w:val="006920C0"/>
    <w:rsid w:val="006A1F7D"/>
    <w:rsid w:val="006A38B4"/>
    <w:rsid w:val="006A48A8"/>
    <w:rsid w:val="006A6081"/>
    <w:rsid w:val="006B00A4"/>
    <w:rsid w:val="006B1D89"/>
    <w:rsid w:val="006B2E21"/>
    <w:rsid w:val="006C0266"/>
    <w:rsid w:val="006C5E9E"/>
    <w:rsid w:val="006D32AD"/>
    <w:rsid w:val="006D3968"/>
    <w:rsid w:val="006E0D92"/>
    <w:rsid w:val="006E1A83"/>
    <w:rsid w:val="006E1BFA"/>
    <w:rsid w:val="006E3489"/>
    <w:rsid w:val="006F2779"/>
    <w:rsid w:val="006F47C8"/>
    <w:rsid w:val="007059E2"/>
    <w:rsid w:val="007060FC"/>
    <w:rsid w:val="00716F51"/>
    <w:rsid w:val="00735CF5"/>
    <w:rsid w:val="007412D6"/>
    <w:rsid w:val="00752105"/>
    <w:rsid w:val="00752257"/>
    <w:rsid w:val="00752C58"/>
    <w:rsid w:val="007732E7"/>
    <w:rsid w:val="007821D3"/>
    <w:rsid w:val="00782550"/>
    <w:rsid w:val="0078682E"/>
    <w:rsid w:val="007878A9"/>
    <w:rsid w:val="007924A6"/>
    <w:rsid w:val="00794835"/>
    <w:rsid w:val="00796CB6"/>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03DD"/>
    <w:rsid w:val="00811659"/>
    <w:rsid w:val="008139EA"/>
    <w:rsid w:val="0081420B"/>
    <w:rsid w:val="00824064"/>
    <w:rsid w:val="00826477"/>
    <w:rsid w:val="00836972"/>
    <w:rsid w:val="008378FA"/>
    <w:rsid w:val="00844C2A"/>
    <w:rsid w:val="0084761B"/>
    <w:rsid w:val="00850062"/>
    <w:rsid w:val="00857D24"/>
    <w:rsid w:val="008612A3"/>
    <w:rsid w:val="00864989"/>
    <w:rsid w:val="00864F5A"/>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68A3"/>
    <w:rsid w:val="00902EF9"/>
    <w:rsid w:val="009052C6"/>
    <w:rsid w:val="009106A3"/>
    <w:rsid w:val="0091446A"/>
    <w:rsid w:val="0092370C"/>
    <w:rsid w:val="00931C0A"/>
    <w:rsid w:val="00933282"/>
    <w:rsid w:val="00936AC3"/>
    <w:rsid w:val="00941F42"/>
    <w:rsid w:val="00955AAE"/>
    <w:rsid w:val="00965350"/>
    <w:rsid w:val="009659C5"/>
    <w:rsid w:val="00966F58"/>
    <w:rsid w:val="00973C6B"/>
    <w:rsid w:val="0099665B"/>
    <w:rsid w:val="009A2B2C"/>
    <w:rsid w:val="009A44BF"/>
    <w:rsid w:val="009A7406"/>
    <w:rsid w:val="009C5DEE"/>
    <w:rsid w:val="009C5E0F"/>
    <w:rsid w:val="009E41DB"/>
    <w:rsid w:val="009E74D2"/>
    <w:rsid w:val="009E75FF"/>
    <w:rsid w:val="009F15BE"/>
    <w:rsid w:val="009F326D"/>
    <w:rsid w:val="009F6BCD"/>
    <w:rsid w:val="00A00017"/>
    <w:rsid w:val="00A02B8C"/>
    <w:rsid w:val="00A046D6"/>
    <w:rsid w:val="00A10BB0"/>
    <w:rsid w:val="00A150DF"/>
    <w:rsid w:val="00A17C3B"/>
    <w:rsid w:val="00A306F5"/>
    <w:rsid w:val="00A30B1A"/>
    <w:rsid w:val="00A30E9D"/>
    <w:rsid w:val="00A31820"/>
    <w:rsid w:val="00A41F3D"/>
    <w:rsid w:val="00A438F4"/>
    <w:rsid w:val="00A609BF"/>
    <w:rsid w:val="00A63902"/>
    <w:rsid w:val="00A63949"/>
    <w:rsid w:val="00A741E8"/>
    <w:rsid w:val="00A813E5"/>
    <w:rsid w:val="00A81459"/>
    <w:rsid w:val="00A85ADD"/>
    <w:rsid w:val="00AA32E4"/>
    <w:rsid w:val="00AB4E13"/>
    <w:rsid w:val="00AB6AE2"/>
    <w:rsid w:val="00AC0333"/>
    <w:rsid w:val="00AC03B5"/>
    <w:rsid w:val="00AC1318"/>
    <w:rsid w:val="00AD07B9"/>
    <w:rsid w:val="00AD59DC"/>
    <w:rsid w:val="00AD76E0"/>
    <w:rsid w:val="00AE2558"/>
    <w:rsid w:val="00AE369C"/>
    <w:rsid w:val="00AF1465"/>
    <w:rsid w:val="00AF32F9"/>
    <w:rsid w:val="00AF4E9C"/>
    <w:rsid w:val="00B009FF"/>
    <w:rsid w:val="00B1302D"/>
    <w:rsid w:val="00B149CA"/>
    <w:rsid w:val="00B21358"/>
    <w:rsid w:val="00B40F4B"/>
    <w:rsid w:val="00B63065"/>
    <w:rsid w:val="00B662A9"/>
    <w:rsid w:val="00B751E6"/>
    <w:rsid w:val="00B75762"/>
    <w:rsid w:val="00B85949"/>
    <w:rsid w:val="00B91DE2"/>
    <w:rsid w:val="00B94EA2"/>
    <w:rsid w:val="00BA03B0"/>
    <w:rsid w:val="00BB0777"/>
    <w:rsid w:val="00BB0A93"/>
    <w:rsid w:val="00BC40FD"/>
    <w:rsid w:val="00BD339E"/>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1E40"/>
    <w:rsid w:val="00C23C95"/>
    <w:rsid w:val="00C27B9E"/>
    <w:rsid w:val="00C32846"/>
    <w:rsid w:val="00C37234"/>
    <w:rsid w:val="00C408FD"/>
    <w:rsid w:val="00C4591B"/>
    <w:rsid w:val="00C47BBD"/>
    <w:rsid w:val="00C47FF9"/>
    <w:rsid w:val="00C50998"/>
    <w:rsid w:val="00C54D69"/>
    <w:rsid w:val="00C56169"/>
    <w:rsid w:val="00C61548"/>
    <w:rsid w:val="00C80A41"/>
    <w:rsid w:val="00C84DF7"/>
    <w:rsid w:val="00C853F1"/>
    <w:rsid w:val="00C96337"/>
    <w:rsid w:val="00C96BED"/>
    <w:rsid w:val="00C96DDE"/>
    <w:rsid w:val="00CA2257"/>
    <w:rsid w:val="00CA5B61"/>
    <w:rsid w:val="00CB05B2"/>
    <w:rsid w:val="00CB229A"/>
    <w:rsid w:val="00CB29C4"/>
    <w:rsid w:val="00CB3331"/>
    <w:rsid w:val="00CB44D2"/>
    <w:rsid w:val="00CC0DE4"/>
    <w:rsid w:val="00CC1F23"/>
    <w:rsid w:val="00CC3312"/>
    <w:rsid w:val="00CD48FB"/>
    <w:rsid w:val="00CD77C9"/>
    <w:rsid w:val="00CE2EB8"/>
    <w:rsid w:val="00CE7ECE"/>
    <w:rsid w:val="00CF1F70"/>
    <w:rsid w:val="00CF3E8C"/>
    <w:rsid w:val="00D1039D"/>
    <w:rsid w:val="00D14BFC"/>
    <w:rsid w:val="00D23CD7"/>
    <w:rsid w:val="00D350DE"/>
    <w:rsid w:val="00D36189"/>
    <w:rsid w:val="00D406C1"/>
    <w:rsid w:val="00D4470D"/>
    <w:rsid w:val="00D51171"/>
    <w:rsid w:val="00D56A4E"/>
    <w:rsid w:val="00D64F93"/>
    <w:rsid w:val="00D735FC"/>
    <w:rsid w:val="00D7503C"/>
    <w:rsid w:val="00D80C64"/>
    <w:rsid w:val="00DA679A"/>
    <w:rsid w:val="00DB4F26"/>
    <w:rsid w:val="00DB6AAE"/>
    <w:rsid w:val="00DD317C"/>
    <w:rsid w:val="00DD7967"/>
    <w:rsid w:val="00DE06F1"/>
    <w:rsid w:val="00DF314E"/>
    <w:rsid w:val="00E0627E"/>
    <w:rsid w:val="00E1474B"/>
    <w:rsid w:val="00E243EA"/>
    <w:rsid w:val="00E33A25"/>
    <w:rsid w:val="00E33CD7"/>
    <w:rsid w:val="00E36AB6"/>
    <w:rsid w:val="00E4153E"/>
    <w:rsid w:val="00E4188B"/>
    <w:rsid w:val="00E42C5D"/>
    <w:rsid w:val="00E46768"/>
    <w:rsid w:val="00E54C4D"/>
    <w:rsid w:val="00E56328"/>
    <w:rsid w:val="00E746A9"/>
    <w:rsid w:val="00E82ADA"/>
    <w:rsid w:val="00E85B90"/>
    <w:rsid w:val="00EA01A2"/>
    <w:rsid w:val="00EA568C"/>
    <w:rsid w:val="00EA767F"/>
    <w:rsid w:val="00EB59EE"/>
    <w:rsid w:val="00EC38BF"/>
    <w:rsid w:val="00ED2613"/>
    <w:rsid w:val="00ED47B3"/>
    <w:rsid w:val="00ED504D"/>
    <w:rsid w:val="00ED55BC"/>
    <w:rsid w:val="00EE565B"/>
    <w:rsid w:val="00EE7811"/>
    <w:rsid w:val="00EF16D0"/>
    <w:rsid w:val="00EF4421"/>
    <w:rsid w:val="00F00F70"/>
    <w:rsid w:val="00F06967"/>
    <w:rsid w:val="00F06F1A"/>
    <w:rsid w:val="00F10AFE"/>
    <w:rsid w:val="00F11751"/>
    <w:rsid w:val="00F2078F"/>
    <w:rsid w:val="00F2218E"/>
    <w:rsid w:val="00F31004"/>
    <w:rsid w:val="00F343C8"/>
    <w:rsid w:val="00F35F5F"/>
    <w:rsid w:val="00F408E4"/>
    <w:rsid w:val="00F467CF"/>
    <w:rsid w:val="00F568E5"/>
    <w:rsid w:val="00F61BF1"/>
    <w:rsid w:val="00F640E6"/>
    <w:rsid w:val="00F64167"/>
    <w:rsid w:val="00F6673B"/>
    <w:rsid w:val="00F70F98"/>
    <w:rsid w:val="00F71915"/>
    <w:rsid w:val="00F71DAA"/>
    <w:rsid w:val="00F72CAB"/>
    <w:rsid w:val="00F74F6C"/>
    <w:rsid w:val="00F77AAD"/>
    <w:rsid w:val="00F916C4"/>
    <w:rsid w:val="00F97E88"/>
    <w:rsid w:val="00FB097B"/>
    <w:rsid w:val="00FB1820"/>
    <w:rsid w:val="00FB2610"/>
    <w:rsid w:val="00FB4FAD"/>
    <w:rsid w:val="00FB62A2"/>
    <w:rsid w:val="00FC7CAC"/>
    <w:rsid w:val="00FD3332"/>
    <w:rsid w:val="00FD47BF"/>
    <w:rsid w:val="00FE31EF"/>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580">
      <w:bodyDiv w:val="1"/>
      <w:marLeft w:val="0"/>
      <w:marRight w:val="0"/>
      <w:marTop w:val="0"/>
      <w:marBottom w:val="0"/>
      <w:divBdr>
        <w:top w:val="none" w:sz="0" w:space="0" w:color="auto"/>
        <w:left w:val="none" w:sz="0" w:space="0" w:color="auto"/>
        <w:bottom w:val="none" w:sz="0" w:space="0" w:color="auto"/>
        <w:right w:val="none" w:sz="0" w:space="0" w:color="auto"/>
      </w:divBdr>
    </w:div>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52664140">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434516165">
      <w:bodyDiv w:val="1"/>
      <w:marLeft w:val="0"/>
      <w:marRight w:val="0"/>
      <w:marTop w:val="0"/>
      <w:marBottom w:val="0"/>
      <w:divBdr>
        <w:top w:val="none" w:sz="0" w:space="0" w:color="auto"/>
        <w:left w:val="none" w:sz="0" w:space="0" w:color="auto"/>
        <w:bottom w:val="none" w:sz="0" w:space="0" w:color="auto"/>
        <w:right w:val="none" w:sz="0" w:space="0" w:color="auto"/>
      </w:divBdr>
    </w:div>
    <w:div w:id="461924900">
      <w:bodyDiv w:val="1"/>
      <w:marLeft w:val="0"/>
      <w:marRight w:val="0"/>
      <w:marTop w:val="0"/>
      <w:marBottom w:val="0"/>
      <w:divBdr>
        <w:top w:val="none" w:sz="0" w:space="0" w:color="auto"/>
        <w:left w:val="none" w:sz="0" w:space="0" w:color="auto"/>
        <w:bottom w:val="none" w:sz="0" w:space="0" w:color="auto"/>
        <w:right w:val="none" w:sz="0" w:space="0" w:color="auto"/>
      </w:divBdr>
    </w:div>
    <w:div w:id="508831721">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55438202">
      <w:bodyDiv w:val="1"/>
      <w:marLeft w:val="0"/>
      <w:marRight w:val="0"/>
      <w:marTop w:val="0"/>
      <w:marBottom w:val="0"/>
      <w:divBdr>
        <w:top w:val="none" w:sz="0" w:space="0" w:color="auto"/>
        <w:left w:val="none" w:sz="0" w:space="0" w:color="auto"/>
        <w:bottom w:val="none" w:sz="0" w:space="0" w:color="auto"/>
        <w:right w:val="none" w:sz="0" w:space="0" w:color="auto"/>
      </w:divBdr>
    </w:div>
    <w:div w:id="558396544">
      <w:bodyDiv w:val="1"/>
      <w:marLeft w:val="0"/>
      <w:marRight w:val="0"/>
      <w:marTop w:val="0"/>
      <w:marBottom w:val="0"/>
      <w:divBdr>
        <w:top w:val="none" w:sz="0" w:space="0" w:color="auto"/>
        <w:left w:val="none" w:sz="0" w:space="0" w:color="auto"/>
        <w:bottom w:val="none" w:sz="0" w:space="0" w:color="auto"/>
        <w:right w:val="none" w:sz="0" w:space="0" w:color="auto"/>
      </w:divBdr>
    </w:div>
    <w:div w:id="57189505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35512528">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23621475">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219783377">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784766105">
      <w:bodyDiv w:val="1"/>
      <w:marLeft w:val="0"/>
      <w:marRight w:val="0"/>
      <w:marTop w:val="0"/>
      <w:marBottom w:val="0"/>
      <w:divBdr>
        <w:top w:val="none" w:sz="0" w:space="0" w:color="auto"/>
        <w:left w:val="none" w:sz="0" w:space="0" w:color="auto"/>
        <w:bottom w:val="none" w:sz="0" w:space="0" w:color="auto"/>
        <w:right w:val="none" w:sz="0" w:space="0" w:color="auto"/>
      </w:divBdr>
    </w:div>
    <w:div w:id="1788234029">
      <w:bodyDiv w:val="1"/>
      <w:marLeft w:val="0"/>
      <w:marRight w:val="0"/>
      <w:marTop w:val="0"/>
      <w:marBottom w:val="0"/>
      <w:divBdr>
        <w:top w:val="none" w:sz="0" w:space="0" w:color="auto"/>
        <w:left w:val="none" w:sz="0" w:space="0" w:color="auto"/>
        <w:bottom w:val="none" w:sz="0" w:space="0" w:color="auto"/>
        <w:right w:val="none" w:sz="0" w:space="0" w:color="auto"/>
      </w:divBdr>
    </w:div>
    <w:div w:id="1855339057">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06452218">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69817539">
      <w:bodyDiv w:val="1"/>
      <w:marLeft w:val="0"/>
      <w:marRight w:val="0"/>
      <w:marTop w:val="0"/>
      <w:marBottom w:val="0"/>
      <w:divBdr>
        <w:top w:val="none" w:sz="0" w:space="0" w:color="auto"/>
        <w:left w:val="none" w:sz="0" w:space="0" w:color="auto"/>
        <w:bottom w:val="none" w:sz="0" w:space="0" w:color="auto"/>
        <w:right w:val="none" w:sz="0" w:space="0" w:color="auto"/>
      </w:divBdr>
    </w:div>
    <w:div w:id="2022317306">
      <w:bodyDiv w:val="1"/>
      <w:marLeft w:val="0"/>
      <w:marRight w:val="0"/>
      <w:marTop w:val="0"/>
      <w:marBottom w:val="0"/>
      <w:divBdr>
        <w:top w:val="none" w:sz="0" w:space="0" w:color="auto"/>
        <w:left w:val="none" w:sz="0" w:space="0" w:color="auto"/>
        <w:bottom w:val="none" w:sz="0" w:space="0" w:color="auto"/>
        <w:right w:val="none" w:sz="0" w:space="0" w:color="auto"/>
      </w:divBdr>
    </w:div>
    <w:div w:id="2035500064">
      <w:bodyDiv w:val="1"/>
      <w:marLeft w:val="0"/>
      <w:marRight w:val="0"/>
      <w:marTop w:val="0"/>
      <w:marBottom w:val="0"/>
      <w:divBdr>
        <w:top w:val="none" w:sz="0" w:space="0" w:color="auto"/>
        <w:left w:val="none" w:sz="0" w:space="0" w:color="auto"/>
        <w:bottom w:val="none" w:sz="0" w:space="0" w:color="auto"/>
        <w:right w:val="none" w:sz="0" w:space="0" w:color="auto"/>
      </w:divBdr>
    </w:div>
    <w:div w:id="2069185115">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CE554-8F0E-4C05-B1EB-A077A5B4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7158</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2</cp:revision>
  <cp:lastPrinted>2025-08-15T06:07:00Z</cp:lastPrinted>
  <dcterms:created xsi:type="dcterms:W3CDTF">2026-07-09T11:18:00Z</dcterms:created>
  <dcterms:modified xsi:type="dcterms:W3CDTF">2026-07-09T11:18:00Z</dcterms:modified>
</cp:coreProperties>
</file>