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935A77B" w14:textId="1A82E577" w:rsidR="00A82AF8" w:rsidRPr="001755F6" w:rsidRDefault="00A82AF8" w:rsidP="00CA3A43">
      <w:pPr>
        <w:pStyle w:val="3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76860054"/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ԼՄԱՀ-</w:t>
      </w:r>
      <w:r w:rsidR="00CA3A43">
        <w:rPr>
          <w:rFonts w:ascii="GHEA Grapalat" w:hAnsi="GHEA Grapalat"/>
          <w:sz w:val="22"/>
          <w:szCs w:val="22"/>
          <w:lang w:val="hy-AM" w:eastAsia="en-US"/>
        </w:rPr>
        <w:t>ՀՄԱ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Ծ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ՁԲ-2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4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/</w:t>
      </w:r>
      <w:r w:rsidR="00CA3A43">
        <w:rPr>
          <w:rFonts w:ascii="GHEA Grapalat" w:hAnsi="GHEA Grapalat"/>
          <w:sz w:val="22"/>
          <w:szCs w:val="22"/>
          <w:lang w:val="af-ZA" w:eastAsia="en-US"/>
        </w:rPr>
        <w:t>10</w:t>
      </w:r>
      <w:bookmarkEnd w:id="0"/>
      <w:r w:rsidR="0072048A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D0750F" w:rsidRPr="00CA3A43">
        <w:rPr>
          <w:rFonts w:ascii="GHEA Grapalat" w:hAnsi="GHEA Grapalat" w:cs="Sylfaen"/>
          <w:iCs/>
          <w:color w:val="000000" w:themeColor="text1"/>
          <w:sz w:val="20"/>
          <w:lang w:val="af-ZA"/>
        </w:rPr>
        <w:t>Ալավերդու</w:t>
      </w:r>
      <w:r w:rsidR="00D0750F" w:rsidRPr="00CA3A43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r w:rsidR="00D0750F" w:rsidRPr="00CA3A43">
        <w:rPr>
          <w:rFonts w:ascii="GHEA Grapalat" w:hAnsi="GHEA Grapalat" w:cs="Sylfaen"/>
          <w:iCs/>
          <w:color w:val="000000" w:themeColor="text1"/>
          <w:sz w:val="20"/>
          <w:lang w:val="af-ZA"/>
        </w:rPr>
        <w:t>համայնքապետարանի</w:t>
      </w:r>
      <w:r w:rsidR="00D0750F" w:rsidRPr="00CA3A43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r w:rsidR="00D0750F" w:rsidRPr="00CA3A43">
        <w:rPr>
          <w:rFonts w:ascii="GHEA Grapalat" w:hAnsi="GHEA Grapalat" w:cs="Sylfaen"/>
          <w:iCs/>
          <w:color w:val="000000" w:themeColor="text1"/>
          <w:sz w:val="20"/>
          <w:lang w:val="hy-AM"/>
        </w:rPr>
        <w:t>կարիքների համար</w:t>
      </w:r>
      <w:r w:rsidR="00D0750F" w:rsidRPr="00CA3A43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proofErr w:type="spellStart"/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նախագծանախահաշվային</w:t>
      </w:r>
      <w:proofErr w:type="spellEnd"/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proofErr w:type="spellStart"/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փաստաթղթերի</w:t>
      </w:r>
      <w:proofErr w:type="spellEnd"/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proofErr w:type="spellStart"/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կազմման</w:t>
      </w:r>
      <w:proofErr w:type="spellEnd"/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և</w:t>
      </w:r>
      <w:r w:rsidR="00D0750F" w:rsidRPr="00CA3A43">
        <w:rPr>
          <w:rFonts w:ascii="Calibri" w:hAnsi="Calibri" w:cs="Calibri"/>
          <w:iCs/>
          <w:color w:val="333333"/>
          <w:sz w:val="20"/>
          <w:shd w:val="clear" w:color="auto" w:fill="FFFFFF"/>
          <w:lang w:val="af-ZA"/>
        </w:rPr>
        <w:t> </w:t>
      </w:r>
      <w:proofErr w:type="spellStart"/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</w:rPr>
        <w:t>փորձաքննության</w:t>
      </w:r>
      <w:proofErr w:type="spellEnd"/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af-ZA"/>
        </w:rPr>
        <w:t xml:space="preserve"> </w:t>
      </w:r>
      <w:proofErr w:type="spellStart"/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</w:rPr>
        <w:t>տրամադրմա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</w:rPr>
        <w:t>ն</w:t>
      </w:r>
      <w:proofErr w:type="spellEnd"/>
      <w:r w:rsidR="00D0750F" w:rsidRPr="00CA3A43">
        <w:rPr>
          <w:rFonts w:ascii="Calibri" w:hAnsi="Calibri" w:cs="Calibri"/>
          <w:iCs/>
          <w:color w:val="333333"/>
          <w:sz w:val="20"/>
          <w:shd w:val="clear" w:color="auto" w:fill="FFFFFF"/>
          <w:lang w:val="hy-AM"/>
        </w:rPr>
        <w:t> 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  <w:lang w:val="hy-AM"/>
        </w:rPr>
        <w:t>ծառայության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  <w:lang w:val="hy-AM"/>
        </w:rPr>
        <w:t>ձեռք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 xml:space="preserve"> </w:t>
      </w:r>
      <w:r w:rsidR="00D0750F" w:rsidRPr="00CA3A43">
        <w:rPr>
          <w:rFonts w:ascii="GHEA Grapalat" w:hAnsi="GHEA Grapalat" w:cs="GHEA Grapalat"/>
          <w:iCs/>
          <w:color w:val="333333"/>
          <w:sz w:val="20"/>
          <w:shd w:val="clear" w:color="auto" w:fill="FFFFFF"/>
          <w:lang w:val="hy-AM"/>
        </w:rPr>
        <w:t>բերմա</w:t>
      </w:r>
      <w:r w:rsidR="00D0750F" w:rsidRPr="00CA3A43">
        <w:rPr>
          <w:rFonts w:ascii="GHEA Grapalat" w:hAnsi="GHEA Grapalat"/>
          <w:iCs/>
          <w:color w:val="333333"/>
          <w:sz w:val="20"/>
          <w:shd w:val="clear" w:color="auto" w:fill="FFFFFF"/>
          <w:lang w:val="hy-AM"/>
        </w:rPr>
        <w:t>ն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72048A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ԼՄԱՀ-</w:t>
      </w:r>
      <w:r w:rsidR="00CA3A43">
        <w:rPr>
          <w:rFonts w:ascii="GHEA Grapalat" w:hAnsi="GHEA Grapalat"/>
          <w:sz w:val="22"/>
          <w:szCs w:val="22"/>
          <w:lang w:val="hy-AM" w:eastAsia="en-US"/>
        </w:rPr>
        <w:t>ՀՄԱ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Ծ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ՁԲ-2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4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/</w:t>
      </w:r>
      <w:r w:rsidR="00CA3A43">
        <w:rPr>
          <w:rFonts w:ascii="GHEA Grapalat" w:hAnsi="GHEA Grapalat"/>
          <w:sz w:val="22"/>
          <w:szCs w:val="22"/>
          <w:lang w:val="af-ZA" w:eastAsia="en-US"/>
        </w:rPr>
        <w:t>10</w:t>
      </w:r>
      <w:r w:rsidR="00CA3A43">
        <w:rPr>
          <w:rFonts w:ascii="GHEA Grapalat" w:hAnsi="GHEA Grapalat"/>
          <w:sz w:val="22"/>
          <w:szCs w:val="22"/>
          <w:lang w:val="af-ZA" w:eastAsia="en-US"/>
        </w:rPr>
        <w:t xml:space="preserve"> </w:t>
      </w:r>
      <w:r w:rsidRPr="001755F6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</w:t>
      </w:r>
    </w:p>
    <w:p w14:paraId="5B934219" w14:textId="77777777" w:rsidR="00A82AF8" w:rsidRPr="001755F6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4201573C" w14:textId="77777777" w:rsidR="001755F6" w:rsidRDefault="001755F6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93"/>
        <w:gridCol w:w="2235"/>
        <w:gridCol w:w="2410"/>
        <w:gridCol w:w="2552"/>
      </w:tblGrid>
      <w:tr w:rsidR="00A82AF8" w:rsidRPr="00CA3A43" w14:paraId="490F87FD" w14:textId="77777777" w:rsidTr="00D0750F">
        <w:trPr>
          <w:trHeight w:val="91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A3A43" w14:paraId="0260467A" w14:textId="77777777" w:rsidTr="00D0750F">
        <w:trPr>
          <w:trHeight w:val="60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1297" w:rsidRPr="00806C62" w14:paraId="44947C86" w14:textId="77777777" w:rsidTr="00D0750F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7C7722" w14:textId="23FEBC65" w:rsidR="00C41297" w:rsidRPr="000D0C32" w:rsidRDefault="00D0750F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4FFCCE6C" w14:textId="77777777" w:rsidR="00CA3A43" w:rsidRDefault="00CA3A43" w:rsidP="00CA3A43">
            <w:pPr>
              <w:spacing w:before="120"/>
              <w:ind w:left="284" w:right="28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Ալավերդի համայնքի բազմաբնակարան շենքերի տանիքների վերանորոգման, վերնածածկերի ջերմամեկուսացման, շքամուտքերի և աստիճանավանդակների վերանորոգման և դռների ու պատուհանների փոխարինման, շքամուտքերում հաղորդալարերի բարեկարգման կամ փոխարինման, Քարկոփ բնակավայրի 1-ին փողոցի թիվ 3 շենքի վերանորոգում սեյսմազինվածության բարձրացմամբ </w:t>
            </w:r>
            <w:r w:rsidRPr="00FD0E3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փաստաթղթերի կազմման և փորձաքննության տրամադրման ծառայությունների ձեռք բերման </w:t>
            </w:r>
          </w:p>
          <w:p w14:paraId="3087F0AF" w14:textId="77777777" w:rsidR="00CA3A43" w:rsidRPr="00FD0E33" w:rsidRDefault="00CA3A43" w:rsidP="00CA3A43">
            <w:pPr>
              <w:spacing w:before="120"/>
              <w:ind w:left="284" w:right="28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Закупка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услуг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ремонту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кровли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теплоизоляции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кровельных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покрытий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ремонту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подъездов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лестничных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клеток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замене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дверей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окон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благоустройству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или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замене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проводов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подъездах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ремонту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дома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№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1-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улице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поселка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Каркоп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подготовка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проектно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сметной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документации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проведение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экспертизы</w:t>
            </w:r>
          </w:p>
          <w:p w14:paraId="3BF331C4" w14:textId="561A74B9" w:rsidR="00D0750F" w:rsidRPr="00D0750F" w:rsidRDefault="00D0750F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72048A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41297" w:rsidRPr="000D0C3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806C62" w:rsidRDefault="00C41297" w:rsidP="00C41297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6D20E9F" w:rsidR="00A82AF8" w:rsidRPr="00A7446E" w:rsidRDefault="00CA3A4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3D4839">
        <w:rPr>
          <w:rFonts w:ascii="GHEA Grapalat" w:hAnsi="GHEA Grapalat"/>
          <w:sz w:val="22"/>
          <w:szCs w:val="22"/>
          <w:lang w:val="af-ZA" w:eastAsia="en-US"/>
        </w:rPr>
        <w:t>ԼՄԱՀ-</w:t>
      </w:r>
      <w:r>
        <w:rPr>
          <w:rFonts w:ascii="GHEA Grapalat" w:hAnsi="GHEA Grapalat"/>
          <w:sz w:val="22"/>
          <w:szCs w:val="22"/>
          <w:lang w:val="hy-AM" w:eastAsia="en-US"/>
        </w:rPr>
        <w:t>ՀՄԱ</w:t>
      </w:r>
      <w:r w:rsidRPr="003D4839">
        <w:rPr>
          <w:rFonts w:ascii="GHEA Grapalat" w:hAnsi="GHEA Grapalat"/>
          <w:sz w:val="22"/>
          <w:szCs w:val="22"/>
          <w:lang w:val="hy-AM" w:eastAsia="en-US"/>
        </w:rPr>
        <w:t>Ծ</w:t>
      </w:r>
      <w:r w:rsidRPr="003D4839">
        <w:rPr>
          <w:rFonts w:ascii="GHEA Grapalat" w:hAnsi="GHEA Grapalat"/>
          <w:sz w:val="22"/>
          <w:szCs w:val="22"/>
          <w:lang w:val="af-ZA" w:eastAsia="en-US"/>
        </w:rPr>
        <w:t>ՁԲ-2</w:t>
      </w:r>
      <w:r w:rsidRPr="003D4839">
        <w:rPr>
          <w:rFonts w:ascii="GHEA Grapalat" w:hAnsi="GHEA Grapalat"/>
          <w:sz w:val="22"/>
          <w:szCs w:val="22"/>
          <w:lang w:val="hy-AM" w:eastAsia="en-US"/>
        </w:rPr>
        <w:t>4</w:t>
      </w:r>
      <w:r w:rsidRPr="003D4839">
        <w:rPr>
          <w:rFonts w:ascii="GHEA Grapalat" w:hAnsi="GHEA Grapalat"/>
          <w:sz w:val="22"/>
          <w:szCs w:val="22"/>
          <w:lang w:val="af-ZA" w:eastAsia="en-US"/>
        </w:rPr>
        <w:t>/</w:t>
      </w:r>
      <w:r>
        <w:rPr>
          <w:rFonts w:ascii="GHEA Grapalat" w:hAnsi="GHEA Grapalat"/>
          <w:sz w:val="22"/>
          <w:szCs w:val="22"/>
          <w:lang w:val="af-ZA" w:eastAsia="en-US"/>
        </w:rPr>
        <w:t>10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lastRenderedPageBreak/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70BAC662" w14:textId="77777777" w:rsidR="00D0750F" w:rsidRDefault="00D0750F" w:rsidP="00D0750F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Для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получения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этом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объявлении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79056E">
        <w:rPr>
          <w:rFonts w:ascii="GHEA Grapalat" w:hAnsi="GHEA Grapalat" w:cs="Sylfaen"/>
          <w:sz w:val="20"/>
          <w:lang w:val="af-ZA"/>
        </w:rPr>
        <w:t>:</w:t>
      </w:r>
    </w:p>
    <w:p w14:paraId="485999AF" w14:textId="7AC0D89B" w:rsidR="00D0750F" w:rsidRPr="0079056E" w:rsidRDefault="00D0750F" w:rsidP="00D0750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Лусине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Карян</w:t>
      </w:r>
      <w:r w:rsidRPr="0079056E">
        <w:rPr>
          <w:rFonts w:ascii="Sylfaen" w:hAnsi="Sylfaen"/>
          <w:szCs w:val="24"/>
          <w:lang w:val="af-ZA" w:eastAsia="en-US"/>
        </w:rPr>
        <w:t xml:space="preserve">, </w:t>
      </w:r>
      <w:r w:rsidRPr="0079056E">
        <w:rPr>
          <w:rFonts w:ascii="Sylfaen" w:hAnsi="Sylfaen" w:hint="eastAsia"/>
          <w:szCs w:val="24"/>
          <w:lang w:val="af-ZA" w:eastAsia="en-US"/>
        </w:rPr>
        <w:t>координатору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по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закупкам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с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кодом</w:t>
      </w:r>
      <w:r>
        <w:rPr>
          <w:rFonts w:ascii="Sylfaen" w:hAnsi="Sylfaen"/>
          <w:szCs w:val="24"/>
          <w:lang w:val="af-ZA" w:eastAsia="en-US"/>
        </w:rPr>
        <w:t xml:space="preserve"> 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ԼՄԱՀ-</w:t>
      </w:r>
      <w:r w:rsidR="00CA3A43">
        <w:rPr>
          <w:rFonts w:ascii="GHEA Grapalat" w:hAnsi="GHEA Grapalat"/>
          <w:sz w:val="22"/>
          <w:szCs w:val="22"/>
          <w:lang w:val="hy-AM" w:eastAsia="en-US"/>
        </w:rPr>
        <w:t>ՀՄԱ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Ծ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ՁԲ-2</w:t>
      </w:r>
      <w:r w:rsidR="00CA3A43" w:rsidRPr="003D4839">
        <w:rPr>
          <w:rFonts w:ascii="GHEA Grapalat" w:hAnsi="GHEA Grapalat"/>
          <w:sz w:val="22"/>
          <w:szCs w:val="22"/>
          <w:lang w:val="hy-AM" w:eastAsia="en-US"/>
        </w:rPr>
        <w:t>4</w:t>
      </w:r>
      <w:r w:rsidR="00CA3A43" w:rsidRPr="003D4839">
        <w:rPr>
          <w:rFonts w:ascii="GHEA Grapalat" w:hAnsi="GHEA Grapalat"/>
          <w:sz w:val="22"/>
          <w:szCs w:val="22"/>
          <w:lang w:val="af-ZA" w:eastAsia="en-US"/>
        </w:rPr>
        <w:t>/</w:t>
      </w:r>
      <w:r w:rsidR="00CA3A43">
        <w:rPr>
          <w:rFonts w:ascii="GHEA Grapalat" w:hAnsi="GHEA Grapalat"/>
          <w:sz w:val="22"/>
          <w:szCs w:val="22"/>
          <w:lang w:val="af-ZA" w:eastAsia="en-US"/>
        </w:rPr>
        <w:t>10</w:t>
      </w:r>
      <w:r w:rsidRPr="0079056E">
        <w:rPr>
          <w:rFonts w:ascii="Sylfaen" w:hAnsi="Sylfaen"/>
          <w:szCs w:val="24"/>
          <w:lang w:val="af-ZA" w:eastAsia="en-US"/>
        </w:rPr>
        <w:t>.</w:t>
      </w:r>
    </w:p>
    <w:p w14:paraId="3069A09F" w14:textId="77777777" w:rsidR="00D0750F" w:rsidRDefault="00D0750F" w:rsidP="00D0750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Телефон</w:t>
      </w:r>
      <w:r w:rsidRPr="0079056E">
        <w:rPr>
          <w:rFonts w:ascii="Sylfaen" w:hAnsi="Sylfaen"/>
          <w:szCs w:val="24"/>
          <w:lang w:val="af-ZA" w:eastAsia="en-US"/>
        </w:rPr>
        <w:t>: 25324100.</w:t>
      </w:r>
    </w:p>
    <w:p w14:paraId="5F43C9A1" w14:textId="77777777" w:rsidR="00D0750F" w:rsidRPr="00EA309E" w:rsidRDefault="00D0750F" w:rsidP="00D075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почта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69B0579" w14:textId="77777777" w:rsidR="00D0750F" w:rsidRPr="00960651" w:rsidRDefault="00D0750F" w:rsidP="00D0750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42DC095" w14:textId="77777777" w:rsidR="00D0750F" w:rsidRPr="0079056E" w:rsidRDefault="00D0750F" w:rsidP="00D0750F">
      <w:pPr>
        <w:jc w:val="center"/>
        <w:rPr>
          <w:rFonts w:ascii="Sylfaen" w:hAnsi="Sylfaen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Заказчик</w:t>
      </w:r>
      <w:r w:rsidRPr="0079056E">
        <w:rPr>
          <w:rFonts w:ascii="GHEA Grapalat" w:hAnsi="GHEA Grapalat" w:cs="Sylfaen"/>
          <w:sz w:val="20"/>
          <w:lang w:val="af-ZA"/>
        </w:rPr>
        <w:t xml:space="preserve">: </w:t>
      </w:r>
      <w:r w:rsidRPr="0079056E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Алаверд</w:t>
      </w:r>
      <w:r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756A4"/>
    <w:rsid w:val="004C47BA"/>
    <w:rsid w:val="0058767D"/>
    <w:rsid w:val="00587922"/>
    <w:rsid w:val="0064248B"/>
    <w:rsid w:val="00650CCA"/>
    <w:rsid w:val="006910EF"/>
    <w:rsid w:val="006A6D0B"/>
    <w:rsid w:val="0072048A"/>
    <w:rsid w:val="0079056E"/>
    <w:rsid w:val="00806C62"/>
    <w:rsid w:val="008D208F"/>
    <w:rsid w:val="00923DAF"/>
    <w:rsid w:val="00966342"/>
    <w:rsid w:val="00A82AF8"/>
    <w:rsid w:val="00AA10C5"/>
    <w:rsid w:val="00C41297"/>
    <w:rsid w:val="00C46C92"/>
    <w:rsid w:val="00CA3A43"/>
    <w:rsid w:val="00CD5426"/>
    <w:rsid w:val="00CE66A0"/>
    <w:rsid w:val="00D0750F"/>
    <w:rsid w:val="00E93975"/>
    <w:rsid w:val="00EB7F83"/>
    <w:rsid w:val="00F14F92"/>
    <w:rsid w:val="00F34F3D"/>
    <w:rsid w:val="00FC5CF9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15</cp:revision>
  <cp:lastPrinted>2024-09-10T07:31:00Z</cp:lastPrinted>
  <dcterms:created xsi:type="dcterms:W3CDTF">2022-05-30T17:04:00Z</dcterms:created>
  <dcterms:modified xsi:type="dcterms:W3CDTF">2024-09-10T07:31:00Z</dcterms:modified>
</cp:coreProperties>
</file>