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0C0083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C0083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0C0083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C0083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0C008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0C008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0C008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0C0083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0C0083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0C0083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0C0083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0C008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0C008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0C0083" w:rsidRPr="000C0083">
        <w:rPr>
          <w:rFonts w:ascii="GHEA Grapalat" w:hAnsi="GHEA Grapalat" w:cs="Arial"/>
          <w:sz w:val="16"/>
          <w:szCs w:val="16"/>
          <w:lang w:val="hy-AM"/>
        </w:rPr>
        <w:t xml:space="preserve">ԳԴԹ-ԳՀԾՁԲ-18/4 </w:t>
      </w:r>
      <w:r w:rsidR="007E1BAE" w:rsidRPr="000C0083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0C0083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0C0083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0C0083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C0083" w:rsidRPr="000C0083">
        <w:rPr>
          <w:rFonts w:ascii="GHEA Grapalat" w:hAnsi="GHEA Grapalat" w:cs="Sylfaen"/>
          <w:sz w:val="16"/>
          <w:szCs w:val="16"/>
          <w:lang w:val="hy-AM"/>
        </w:rPr>
        <w:t>Դեկորների պատրաստման ծառայությունների մատուցման</w:t>
      </w:r>
      <w:r w:rsidRPr="000C008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C0083" w:rsidRPr="000C0083">
        <w:rPr>
          <w:rFonts w:ascii="GHEA Grapalat" w:hAnsi="GHEA Grapalat" w:cs="Arial"/>
          <w:sz w:val="16"/>
          <w:szCs w:val="16"/>
          <w:lang w:val="hy-AM"/>
        </w:rPr>
        <w:t xml:space="preserve">ԳԴԹ-ԳՀԾՁԲ-18/4 </w:t>
      </w:r>
      <w:r w:rsidR="007E1BAE" w:rsidRPr="000C0083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0C0083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0C0083">
        <w:rPr>
          <w:rFonts w:ascii="GHEA Grapalat" w:hAnsi="GHEA Grapalat"/>
          <w:sz w:val="16"/>
          <w:szCs w:val="16"/>
          <w:lang w:val="af-ZA"/>
        </w:rPr>
        <w:t>8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="00A5663C" w:rsidRPr="000C0083">
        <w:rPr>
          <w:rFonts w:ascii="GHEA Grapalat" w:hAnsi="GHEA Grapalat" w:cs="Arial"/>
          <w:sz w:val="16"/>
          <w:szCs w:val="16"/>
          <w:lang w:val="af-ZA"/>
        </w:rPr>
        <w:t>մարտի</w:t>
      </w:r>
      <w:r w:rsidRPr="000C008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A5663C" w:rsidRPr="000C0083">
        <w:rPr>
          <w:rFonts w:ascii="GHEA Grapalat" w:hAnsi="GHEA Grapalat" w:cs="Arial"/>
          <w:sz w:val="16"/>
          <w:szCs w:val="16"/>
          <w:lang w:val="af-ZA"/>
        </w:rPr>
        <w:t>27</w:t>
      </w:r>
      <w:r w:rsidRPr="000C0083">
        <w:rPr>
          <w:rFonts w:ascii="GHEA Grapalat" w:hAnsi="GHEA Grapalat"/>
          <w:sz w:val="16"/>
          <w:szCs w:val="16"/>
          <w:lang w:val="af-ZA"/>
        </w:rPr>
        <w:t>-</w:t>
      </w:r>
      <w:r w:rsidRPr="000C0083">
        <w:rPr>
          <w:rFonts w:ascii="GHEA Grapalat" w:hAnsi="GHEA Grapalat" w:cs="Arial"/>
          <w:sz w:val="16"/>
          <w:szCs w:val="16"/>
          <w:lang w:val="af-ZA"/>
        </w:rPr>
        <w:t>ի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թիվ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0C0083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են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C0083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որի</w:t>
      </w:r>
      <w:r w:rsidRPr="000C0083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0C0083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0C0083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0C0083">
        <w:rPr>
          <w:rFonts w:ascii="GHEA Grapalat" w:hAnsi="GHEA Grapalat" w:cs="Arial"/>
          <w:sz w:val="16"/>
          <w:szCs w:val="16"/>
          <w:lang w:val="af-ZA"/>
        </w:rPr>
        <w:t>։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0C0083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է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0C0083">
        <w:rPr>
          <w:rFonts w:ascii="GHEA Grapalat" w:hAnsi="GHEA Grapalat" w:cs="Sylfaen"/>
          <w:sz w:val="16"/>
          <w:szCs w:val="16"/>
          <w:lang w:val="af-ZA"/>
        </w:rPr>
        <w:t>`</w:t>
      </w:r>
      <w:r w:rsidRPr="000C0083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0C0083" w:rsidRPr="000C0083">
        <w:rPr>
          <w:rFonts w:ascii="GHEA Grapalat" w:hAnsi="GHEA Grapalat" w:cs="Sylfaen"/>
          <w:b/>
          <w:sz w:val="16"/>
          <w:szCs w:val="16"/>
        </w:rPr>
        <w:t>Դեկորի</w:t>
      </w:r>
      <w:proofErr w:type="spellEnd"/>
      <w:r w:rsidR="000C0083" w:rsidRPr="000C0083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0C0083" w:rsidRPr="000C0083">
        <w:rPr>
          <w:rFonts w:ascii="GHEA Grapalat" w:hAnsi="GHEA Grapalat" w:cs="Sylfaen"/>
          <w:b/>
          <w:sz w:val="16"/>
          <w:szCs w:val="16"/>
        </w:rPr>
        <w:t>պատրաստում</w:t>
      </w:r>
      <w:proofErr w:type="spellEnd"/>
      <w:r w:rsidR="000C0083" w:rsidRPr="000C0083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proofErr w:type="spellStart"/>
      <w:r w:rsidR="000C0083" w:rsidRPr="000C0083">
        <w:rPr>
          <w:rFonts w:ascii="GHEA Grapalat" w:hAnsi="GHEA Grapalat" w:cs="Sylfaen"/>
          <w:b/>
          <w:sz w:val="16"/>
          <w:szCs w:val="16"/>
        </w:rPr>
        <w:t>տեղափոխում</w:t>
      </w:r>
      <w:proofErr w:type="spellEnd"/>
      <w:r w:rsidR="000C0083" w:rsidRPr="000C0083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proofErr w:type="spellStart"/>
      <w:r w:rsidR="000C0083" w:rsidRPr="000C0083">
        <w:rPr>
          <w:rFonts w:ascii="GHEA Grapalat" w:hAnsi="GHEA Grapalat" w:cs="Sylfaen"/>
          <w:b/>
          <w:sz w:val="16"/>
          <w:szCs w:val="16"/>
        </w:rPr>
        <w:t>մոնտաժում</w:t>
      </w:r>
      <w:proofErr w:type="spellEnd"/>
      <w:r w:rsidR="000C0083" w:rsidRPr="000C0083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proofErr w:type="spellStart"/>
      <w:r w:rsidR="000C0083" w:rsidRPr="000C0083">
        <w:rPr>
          <w:rFonts w:ascii="GHEA Grapalat" w:hAnsi="GHEA Grapalat" w:cs="Sylfaen"/>
          <w:b/>
          <w:sz w:val="16"/>
          <w:szCs w:val="16"/>
        </w:rPr>
        <w:t>ապամոնտաժում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0C0083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</w:t>
            </w:r>
            <w:bookmarkStart w:id="0" w:name="_GoBack"/>
            <w:bookmarkEnd w:id="0"/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0C0083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0C0083" w:rsidRPr="000C0083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3" w:rsidRPr="000C0083" w:rsidRDefault="000C0083" w:rsidP="00931853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C0083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0C0083">
              <w:rPr>
                <w:rFonts w:ascii="GHEA Grapalat" w:hAnsi="GHEA Grapalat" w:cs="Sylfaen"/>
                <w:sz w:val="16"/>
                <w:szCs w:val="16"/>
              </w:rPr>
              <w:t>Արարատ</w:t>
            </w:r>
            <w:proofErr w:type="spellEnd"/>
            <w:r w:rsidRPr="000C00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C0083">
              <w:rPr>
                <w:rFonts w:ascii="GHEA Grapalat" w:hAnsi="GHEA Grapalat" w:cs="Sylfaen"/>
                <w:sz w:val="16"/>
                <w:szCs w:val="16"/>
              </w:rPr>
              <w:t>Փինաչյան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0C0083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0C0083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0C0083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0C0083" w:rsidRPr="000C0083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3" w:rsidRPr="000C0083" w:rsidRDefault="000C0083" w:rsidP="00931853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C0083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0C0083">
              <w:rPr>
                <w:rFonts w:ascii="GHEA Grapalat" w:hAnsi="GHEA Grapalat" w:cs="Sylfaen"/>
                <w:sz w:val="16"/>
                <w:szCs w:val="16"/>
              </w:rPr>
              <w:t>Արարատ</w:t>
            </w:r>
            <w:proofErr w:type="spellEnd"/>
            <w:r w:rsidRPr="000C008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C0083">
              <w:rPr>
                <w:rFonts w:ascii="GHEA Grapalat" w:hAnsi="GHEA Grapalat" w:cs="Sylfaen"/>
                <w:sz w:val="16"/>
                <w:szCs w:val="16"/>
              </w:rPr>
              <w:t>Փինաչյան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9318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0083">
              <w:rPr>
                <w:rFonts w:ascii="GHEA Grapalat" w:hAnsi="GHEA Grapalat"/>
                <w:color w:val="000000"/>
                <w:sz w:val="16"/>
                <w:szCs w:val="16"/>
              </w:rPr>
              <w:t>6172000</w:t>
            </w:r>
          </w:p>
        </w:tc>
      </w:tr>
    </w:tbl>
    <w:p w:rsidR="00D872C7" w:rsidRPr="000C0083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0C0083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0C0083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A5663C" w:rsidRPr="000C0083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0C0083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0C0083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0C0083">
        <w:rPr>
          <w:rFonts w:ascii="Courier New" w:hAnsi="Courier New" w:cs="Courier New"/>
          <w:sz w:val="16"/>
          <w:szCs w:val="16"/>
          <w:lang w:val="af-ZA"/>
        </w:rPr>
        <w:t> </w:t>
      </w:r>
      <w:r w:rsidRPr="000C0083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0C0083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0C0083">
        <w:rPr>
          <w:rFonts w:ascii="Courier New" w:hAnsi="Courier New" w:cs="Courier New"/>
          <w:sz w:val="16"/>
          <w:szCs w:val="16"/>
          <w:lang w:val="af-ZA"/>
        </w:rPr>
        <w:t> 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0C0083">
        <w:rPr>
          <w:rFonts w:ascii="GHEA Grapalat" w:hAnsi="GHEA Grapalat"/>
          <w:sz w:val="16"/>
          <w:szCs w:val="16"/>
          <w:lang w:val="hy-AM"/>
        </w:rPr>
        <w:t>4</w:t>
      </w:r>
      <w:r w:rsidRPr="000C0083">
        <w:rPr>
          <w:rFonts w:ascii="GHEA Grapalat" w:hAnsi="GHEA Grapalat"/>
          <w:sz w:val="16"/>
          <w:szCs w:val="16"/>
          <w:lang w:val="af-ZA"/>
        </w:rPr>
        <w:t>-</w:t>
      </w:r>
      <w:r w:rsidRPr="000C0083">
        <w:rPr>
          <w:rFonts w:ascii="GHEA Grapalat" w:hAnsi="GHEA Grapalat"/>
          <w:sz w:val="16"/>
          <w:szCs w:val="16"/>
          <w:lang w:val="hy-AM"/>
        </w:rPr>
        <w:t>րդ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0C0083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0C0083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0C0083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0C0083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0C0083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0C0083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հետ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եք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0C0083" w:rsidRDefault="000C0083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pt-BR"/>
        </w:rPr>
        <w:t xml:space="preserve">ԳԴԹ-ԳՀԾՁԲ-18/4 </w:t>
      </w:r>
      <w:r w:rsidR="007E1BAE" w:rsidRPr="000C0083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0C0083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0C0083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0C0083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0C0083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0C0083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0C0083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0C0083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info@egprocurement.am</w:t>
      </w:r>
      <w:r w:rsidRPr="000C0083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0C0083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0C0083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0C0083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0C0083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0C0083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0C0083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A8" w:rsidRDefault="00F75CA8">
      <w:r>
        <w:separator/>
      </w:r>
    </w:p>
  </w:endnote>
  <w:endnote w:type="continuationSeparator" w:id="0">
    <w:p w:rsidR="00F75CA8" w:rsidRDefault="00F7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0083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A8" w:rsidRDefault="00F75CA8">
      <w:r>
        <w:separator/>
      </w:r>
    </w:p>
  </w:footnote>
  <w:footnote w:type="continuationSeparator" w:id="0">
    <w:p w:rsidR="00F75CA8" w:rsidRDefault="00F75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0083"/>
    <w:rsid w:val="00181335"/>
    <w:rsid w:val="00183E3D"/>
    <w:rsid w:val="001D36B7"/>
    <w:rsid w:val="00362012"/>
    <w:rsid w:val="0066741F"/>
    <w:rsid w:val="00685F9E"/>
    <w:rsid w:val="006938C3"/>
    <w:rsid w:val="00730967"/>
    <w:rsid w:val="00770EF5"/>
    <w:rsid w:val="007E1BAE"/>
    <w:rsid w:val="007F2B3C"/>
    <w:rsid w:val="008B1F0A"/>
    <w:rsid w:val="009E29CC"/>
    <w:rsid w:val="00A5663C"/>
    <w:rsid w:val="00A64E4A"/>
    <w:rsid w:val="00A70341"/>
    <w:rsid w:val="00B1140C"/>
    <w:rsid w:val="00B41A12"/>
    <w:rsid w:val="00B67FB3"/>
    <w:rsid w:val="00C332D6"/>
    <w:rsid w:val="00C82476"/>
    <w:rsid w:val="00CC4E45"/>
    <w:rsid w:val="00D872C7"/>
    <w:rsid w:val="00EB3376"/>
    <w:rsid w:val="00F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14</cp:revision>
  <cp:lastPrinted>2017-08-11T13:56:00Z</cp:lastPrinted>
  <dcterms:created xsi:type="dcterms:W3CDTF">2017-08-11T13:03:00Z</dcterms:created>
  <dcterms:modified xsi:type="dcterms:W3CDTF">2018-03-27T16:41:00Z</dcterms:modified>
</cp:coreProperties>
</file>