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754" w:rsidRPr="00766C9F" w:rsidRDefault="00576754" w:rsidP="0057675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576754" w:rsidRPr="00766C9F" w:rsidRDefault="00576754" w:rsidP="0057675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576754" w:rsidRPr="00766C9F" w:rsidRDefault="00576754" w:rsidP="0057675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576754" w:rsidRPr="00766C9F" w:rsidRDefault="00576754" w:rsidP="00576754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</w:t>
      </w:r>
    </w:p>
    <w:p w:rsidR="00576754" w:rsidRPr="00766C9F" w:rsidRDefault="00576754" w:rsidP="00576754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766C9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576754" w:rsidRPr="00766C9F" w:rsidRDefault="00576754" w:rsidP="0057675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576754" w:rsidRPr="00766C9F" w:rsidRDefault="00576754" w:rsidP="0057675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576754" w:rsidRPr="00766C9F" w:rsidRDefault="00576754" w:rsidP="0057675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576754" w:rsidRDefault="00576754" w:rsidP="00576754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766C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6C9F">
        <w:rPr>
          <w:rFonts w:ascii="GHEA Grapalat" w:eastAsia="Times New Roman" w:hAnsi="GHEA Grapalat" w:cs="Arial"/>
          <w:sz w:val="24"/>
          <w:szCs w:val="24"/>
          <w:lang w:val="af-ZA" w:eastAsia="ru-RU"/>
        </w:rPr>
        <w:t>«</w:t>
      </w:r>
      <w:r>
        <w:rPr>
          <w:rFonts w:ascii="GHEA Grapalat" w:eastAsia="Times New Roman" w:hAnsi="GHEA Grapalat" w:cs="Arial"/>
          <w:sz w:val="24"/>
          <w:szCs w:val="24"/>
          <w:lang w:val="af-ZA" w:eastAsia="ru-RU"/>
        </w:rPr>
        <w:t>Բանավոր թագմանության</w:t>
      </w:r>
      <w:r w:rsidRPr="00766C9F">
        <w:rPr>
          <w:rFonts w:ascii="GHEA Grapalat" w:eastAsia="Times New Roman" w:hAnsi="GHEA Grapalat" w:cs="Arial"/>
          <w:sz w:val="24"/>
          <w:szCs w:val="24"/>
          <w:lang w:val="af-ZA" w:eastAsia="ru-RU"/>
        </w:rPr>
        <w:t xml:space="preserve"> ծառայության</w:t>
      </w:r>
      <w:r w:rsidRPr="00766C9F">
        <w:rPr>
          <w:rFonts w:ascii="GHEA Grapalat" w:eastAsia="Times New Roman" w:hAnsi="GHEA Grapalat" w:cs="Sylfaen"/>
          <w:color w:val="000000"/>
          <w:shd w:val="clear" w:color="auto" w:fill="ECEFF1"/>
          <w:lang w:val="hy-AM" w:eastAsia="ru-RU"/>
        </w:rPr>
        <w:t>»</w:t>
      </w:r>
      <w:r w:rsidRPr="00766C9F">
        <w:rPr>
          <w:rFonts w:ascii="GHEA Grapalat" w:eastAsia="Times New Roman" w:hAnsi="GHEA Grapalat" w:cs="Segoe UI"/>
          <w:color w:val="000000"/>
          <w:shd w:val="clear" w:color="auto" w:fill="ECEFF1"/>
          <w:lang w:val="hy-AM" w:eastAsia="ru-RU"/>
        </w:rPr>
        <w:t xml:space="preserve"> </w:t>
      </w:r>
      <w:r w:rsidRPr="00766C9F">
        <w:rPr>
          <w:rFonts w:ascii="GHEA Grapalat" w:eastAsia="Times New Roman" w:hAnsi="GHEA Grapalat" w:cs="Sylfaen"/>
          <w:i/>
          <w:lang w:val="af-ZA" w:eastAsia="ru-RU"/>
        </w:rPr>
        <w:t xml:space="preserve"> </w:t>
      </w:r>
      <w:r w:rsidRPr="00766C9F">
        <w:rPr>
          <w:rFonts w:ascii="GHEA Grapalat" w:eastAsia="Times New Roman" w:hAnsi="GHEA Grapalat" w:cs="Sylfaen"/>
          <w:lang w:val="af-ZA" w:eastAsia="ru-RU"/>
        </w:rPr>
        <w:t>ձեռքբերման նպատակով կազմակերպված</w:t>
      </w:r>
      <w:r>
        <w:rPr>
          <w:rFonts w:ascii="GHEA Grapalat" w:eastAsia="Times New Roman" w:hAnsi="GHEA Grapalat" w:cs="Sylfaen"/>
          <w:lang w:val="af-ZA" w:eastAsia="ru-RU"/>
        </w:rPr>
        <w:t xml:space="preserve"> «</w:t>
      </w:r>
      <w:r w:rsidRPr="00B14E7F">
        <w:rPr>
          <w:rFonts w:ascii="GHEA Grapalat" w:eastAsia="Times New Roman" w:hAnsi="GHEA Grapalat" w:cs="Times New Roman"/>
          <w:sz w:val="20"/>
          <w:szCs w:val="20"/>
          <w:lang w:val="af-ZA"/>
        </w:rPr>
        <w:t>ՀՀ ԱՆ ԱԱԻ - ԳՀԾՁԲ 19/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4</w:t>
      </w:r>
      <w:r>
        <w:rPr>
          <w:rFonts w:ascii="GHEA Grapalat" w:eastAsia="Times New Roman" w:hAnsi="GHEA Grapalat" w:cs="Sylfaen"/>
          <w:b/>
          <w:sz w:val="24"/>
          <w:lang w:val="af-ZA" w:eastAsia="ru-RU"/>
        </w:rPr>
        <w:t>» (15/6)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2019 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08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կնքված</w:t>
      </w:r>
    </w:p>
    <w:p w:rsidR="00576754" w:rsidRPr="00766C9F" w:rsidRDefault="00576754" w:rsidP="00576754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767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576754">
        <w:rPr>
          <w:rFonts w:ascii="GHEA Grapalat" w:eastAsia="Times New Roman" w:hAnsi="GHEA Grapalat" w:cs="Sylfaen"/>
          <w:sz w:val="24"/>
          <w:lang w:val="hy-AM" w:eastAsia="ru-RU"/>
        </w:rPr>
        <w:t xml:space="preserve">«ՀՀ ԱՆ ԱԱԻ - ԳՀԾՁԲ 19/4» </w:t>
      </w:r>
      <w:r w:rsidRPr="00576754">
        <w:rPr>
          <w:rFonts w:ascii="GHEA Grapalat" w:eastAsia="Times New Roman" w:hAnsi="GHEA Grapalat" w:cs="Sylfaen"/>
          <w:sz w:val="24"/>
          <w:lang w:val="af-ZA" w:eastAsia="ru-RU"/>
        </w:rPr>
        <w:t>-1</w:t>
      </w:r>
      <w:r w:rsidRPr="00576754">
        <w:rPr>
          <w:rFonts w:ascii="GHEA Grapalat" w:eastAsia="DejaVuSans-Bold" w:hAnsi="GHEA Grapalat" w:cs="DejaVuSans-Bold"/>
          <w:bCs/>
          <w:sz w:val="20"/>
          <w:szCs w:val="20"/>
          <w:lang w:val="af-ZA" w:eastAsia="ru-RU"/>
        </w:rPr>
        <w:t xml:space="preserve"> </w:t>
      </w:r>
      <w:r w:rsidRPr="00576754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576754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576754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586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7"/>
        <w:gridCol w:w="170"/>
        <w:gridCol w:w="19"/>
        <w:gridCol w:w="831"/>
        <w:gridCol w:w="443"/>
        <w:gridCol w:w="129"/>
        <w:gridCol w:w="13"/>
        <w:gridCol w:w="131"/>
        <w:gridCol w:w="707"/>
        <w:gridCol w:w="563"/>
        <w:gridCol w:w="634"/>
        <w:gridCol w:w="210"/>
        <w:gridCol w:w="364"/>
        <w:gridCol w:w="30"/>
        <w:gridCol w:w="25"/>
        <w:gridCol w:w="108"/>
        <w:gridCol w:w="84"/>
        <w:gridCol w:w="620"/>
        <w:gridCol w:w="142"/>
        <w:gridCol w:w="39"/>
        <w:gridCol w:w="103"/>
        <w:gridCol w:w="239"/>
        <w:gridCol w:w="177"/>
        <w:gridCol w:w="443"/>
        <w:gridCol w:w="103"/>
        <w:gridCol w:w="145"/>
        <w:gridCol w:w="32"/>
        <w:gridCol w:w="48"/>
        <w:gridCol w:w="456"/>
        <w:gridCol w:w="41"/>
        <w:gridCol w:w="196"/>
        <w:gridCol w:w="104"/>
        <w:gridCol w:w="207"/>
        <w:gridCol w:w="396"/>
        <w:gridCol w:w="132"/>
        <w:gridCol w:w="36"/>
        <w:gridCol w:w="368"/>
        <w:gridCol w:w="96"/>
        <w:gridCol w:w="42"/>
        <w:gridCol w:w="283"/>
        <w:gridCol w:w="142"/>
        <w:gridCol w:w="156"/>
        <w:gridCol w:w="1557"/>
      </w:tblGrid>
      <w:tr w:rsidR="00576754" w:rsidRPr="00766C9F" w:rsidTr="00134FC2">
        <w:trPr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81" w:type="dxa"/>
            <w:gridSpan w:val="43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576754" w:rsidRPr="00CC0D61" w:rsidTr="00134FC2">
        <w:trPr>
          <w:trHeight w:val="11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9" w:type="dxa"/>
            <w:gridSpan w:val="6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934" w:type="dxa"/>
            <w:gridSpan w:val="7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64" w:type="dxa"/>
            <w:gridSpan w:val="13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2276" w:type="dxa"/>
            <w:gridSpan w:val="6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76754" w:rsidRPr="00766C9F" w:rsidTr="00134FC2">
        <w:trPr>
          <w:trHeight w:val="175"/>
        </w:trPr>
        <w:tc>
          <w:tcPr>
            <w:tcW w:w="705" w:type="dxa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9" w:type="dxa"/>
            <w:gridSpan w:val="6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97" w:type="dxa"/>
            <w:gridSpan w:val="2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264" w:type="dxa"/>
            <w:gridSpan w:val="13"/>
            <w:vMerge/>
            <w:shd w:val="clear" w:color="auto" w:fill="auto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6" w:type="dxa"/>
            <w:gridSpan w:val="6"/>
            <w:vMerge/>
            <w:shd w:val="clear" w:color="auto" w:fill="auto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rPr>
          <w:trHeight w:val="275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26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CC0D61" w:rsidTr="00134FC2">
        <w:trPr>
          <w:trHeight w:val="1889"/>
        </w:trPr>
        <w:tc>
          <w:tcPr>
            <w:tcW w:w="705" w:type="dxa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</w:p>
          <w:p w:rsidR="00576754" w:rsidRPr="00766C9F" w:rsidRDefault="00576754" w:rsidP="00134FC2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</w:p>
          <w:p w:rsidR="00576754" w:rsidRPr="00766C9F" w:rsidRDefault="00576754" w:rsidP="00576754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 w:rsidRPr="00576754">
              <w:rPr>
                <w:rFonts w:ascii="GHEA Grapalat" w:eastAsia="Times New Roman" w:hAnsi="GHEA Grapalat" w:cs="Arial"/>
                <w:szCs w:val="24"/>
                <w:lang w:val="af-ZA"/>
              </w:rPr>
              <w:t>«Բանավոր թագմանության ծառայությ</w:t>
            </w:r>
            <w:r>
              <w:rPr>
                <w:rFonts w:ascii="GHEA Grapalat" w:eastAsia="Times New Roman" w:hAnsi="GHEA Grapalat" w:cs="Arial"/>
                <w:szCs w:val="24"/>
                <w:lang w:val="af-ZA"/>
              </w:rPr>
              <w:t>ուն</w:t>
            </w:r>
            <w:r w:rsidRPr="00576754">
              <w:rPr>
                <w:rFonts w:ascii="GHEA Grapalat" w:eastAsia="Times New Roman" w:hAnsi="GHEA Grapalat" w:cs="Arial"/>
                <w:szCs w:val="24"/>
                <w:lang w:val="af-ZA"/>
              </w:rPr>
              <w:t>»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576754" w:rsidRDefault="00576754" w:rsidP="0057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Թարգմանչական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սինխրոն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թարգմանություն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)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ծառայության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համար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անհրաժեշտ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է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առնվազն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3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տարվա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աշխատանքային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փորձ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միջազգային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կազմակերպությունների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հետ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Թարգմանությունը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անգլերենից-հայերեն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հակառակը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Թարգմանությունը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պետք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է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իրականացվի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Առողջապահության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ոլորտում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կայանալիք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Կոնֆերանսի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ընթացքում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,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որը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տեղի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է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ունենալու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Աղվերանում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 և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տևելու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է</w:t>
            </w:r>
          </w:p>
          <w:p w:rsidR="00576754" w:rsidRPr="00576754" w:rsidRDefault="00576754" w:rsidP="00576754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օր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Առաջին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երկրորդ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օրը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լիարժեք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օր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, 3-րդ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օրը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՝3ժամ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տևողությամբ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Տրանսպորտային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հյուրանոցային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ծախսերը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կհոգա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պատվիրատու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կողմը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576754" w:rsidRDefault="00576754" w:rsidP="005767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Թարգմանչական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սինխրոն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թարգմանություն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)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ծառայության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համար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անհրաժեշտ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է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առնվազն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3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տարվա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աշխատանքային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փորձ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միջազգային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կազմակերպությունների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հետ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Թարգմանությունը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անգլերենից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-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հայերեն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և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հակառակը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Թարգմանությունը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պետք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է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իրականացվի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Առողջապահության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ոլորտում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կայանալիք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Կոնֆերանսի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ընթացքում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,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որը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տեղի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է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ունենալու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Աղվերանում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 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և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տևելու</w:t>
            </w:r>
            <w:proofErr w:type="spellEnd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է</w:t>
            </w:r>
          </w:p>
          <w:p w:rsidR="00576754" w:rsidRPr="00576754" w:rsidRDefault="00576754" w:rsidP="00576754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3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օր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Առաջին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և</w:t>
            </w:r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երկրորդ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օրը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լիարժեք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օր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, 3-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րդ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օրը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՝</w:t>
            </w:r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3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ժամ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տևողությամբ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Տրանսպորտային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և</w:t>
            </w:r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հյուրանոցային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ծախսերը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կհոգա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պատվիրատու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76754"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  <w:t>կողմը</w:t>
            </w:r>
            <w:proofErr w:type="spellEnd"/>
            <w:r w:rsidRPr="00CC0D61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:</w:t>
            </w:r>
          </w:p>
        </w:tc>
      </w:tr>
      <w:tr w:rsidR="00576754" w:rsidRPr="00CC0D61" w:rsidTr="00134FC2">
        <w:trPr>
          <w:trHeight w:val="169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76754" w:rsidRPr="00CC0D61" w:rsidTr="00134FC2">
        <w:trPr>
          <w:trHeight w:val="137"/>
        </w:trPr>
        <w:tc>
          <w:tcPr>
            <w:tcW w:w="4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69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22-րդ հոդվածի1կետ</w:t>
            </w:r>
          </w:p>
        </w:tc>
      </w:tr>
      <w:tr w:rsidR="00576754" w:rsidRPr="00CC0D61" w:rsidTr="00134FC2">
        <w:trPr>
          <w:trHeight w:val="196"/>
        </w:trPr>
        <w:tc>
          <w:tcPr>
            <w:tcW w:w="1158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CC0D61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8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576754" w:rsidRPr="00766C9F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576754" w:rsidRPr="00766C9F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  <w:t xml:space="preserve">              +</w:t>
            </w: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8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14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76754" w:rsidRPr="006850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12.04.2019թ</w:t>
            </w:r>
          </w:p>
        </w:tc>
      </w:tr>
      <w:tr w:rsidR="00576754" w:rsidRPr="00766C9F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576754" w:rsidRPr="00766C9F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08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576754" w:rsidRPr="00766C9F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08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  <w:proofErr w:type="spellEnd"/>
          </w:p>
        </w:tc>
      </w:tr>
      <w:tr w:rsidR="00576754" w:rsidRPr="00766C9F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576754" w:rsidRPr="00766C9F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rPr>
          <w:trHeight w:val="54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CC0D61" w:rsidTr="00134FC2">
        <w:trPr>
          <w:trHeight w:val="40"/>
        </w:trPr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836" w:type="dxa"/>
            <w:gridSpan w:val="8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758" w:type="dxa"/>
            <w:gridSpan w:val="33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576754" w:rsidRPr="00766C9F" w:rsidTr="00134FC2">
        <w:trPr>
          <w:trHeight w:val="213"/>
        </w:trPr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8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58" w:type="dxa"/>
            <w:gridSpan w:val="33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576754" w:rsidRPr="00766C9F" w:rsidTr="00134FC2">
        <w:trPr>
          <w:trHeight w:val="137"/>
        </w:trPr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8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7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3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576754" w:rsidRPr="00766C9F" w:rsidTr="00134FC2">
        <w:trPr>
          <w:trHeight w:val="137"/>
        </w:trPr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576754" w:rsidRPr="00766C9F" w:rsidTr="00134FC2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10594" w:type="dxa"/>
            <w:gridSpan w:val="41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576754" w:rsidRPr="00F45286" w:rsidRDefault="00576754" w:rsidP="00134FC2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F45286">
              <w:rPr>
                <w:rFonts w:ascii="GHEA Grapalat" w:hAnsi="GHEA Grapalat" w:cs="Arial"/>
                <w:b/>
                <w:sz w:val="20"/>
                <w:szCs w:val="20"/>
              </w:rPr>
              <w:t>Արամ Բաղդասարյան ԱՁ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840000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840000</w:t>
            </w:r>
          </w:p>
        </w:tc>
      </w:tr>
      <w:tr w:rsidR="00576754" w:rsidRPr="00766C9F" w:rsidTr="00134FC2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576754" w:rsidRPr="00F45286" w:rsidRDefault="00576754" w:rsidP="00134FC2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F45286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ՎԻ ԳՐՈԻՊ</w:t>
            </w:r>
            <w:r w:rsidRPr="00F45286">
              <w:rPr>
                <w:rFonts w:ascii="GHEA Grapalat" w:hAnsi="GHEA Grapalat" w:cs="Arial"/>
                <w:b/>
                <w:sz w:val="20"/>
                <w:szCs w:val="20"/>
              </w:rPr>
              <w:t>»  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1077000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1077000</w:t>
            </w:r>
          </w:p>
        </w:tc>
      </w:tr>
      <w:tr w:rsidR="00576754" w:rsidRPr="00766C9F" w:rsidTr="00134FC2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576754" w:rsidRPr="00F45286" w:rsidRDefault="00576754" w:rsidP="00134FC2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F45286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Գաուդեամուս</w:t>
            </w:r>
            <w:r w:rsidRPr="00F45286">
              <w:rPr>
                <w:rFonts w:ascii="GHEA Grapalat" w:hAnsi="GHEA Grapalat" w:cs="Arial"/>
                <w:b/>
                <w:sz w:val="20"/>
                <w:szCs w:val="20"/>
              </w:rPr>
              <w:t>» 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600000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600000</w:t>
            </w:r>
          </w:p>
        </w:tc>
      </w:tr>
      <w:tr w:rsidR="00576754" w:rsidRPr="00766C9F" w:rsidTr="00134FC2">
        <w:trPr>
          <w:trHeight w:val="290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1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576754" w:rsidRPr="00766C9F" w:rsidTr="00134FC2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c>
          <w:tcPr>
            <w:tcW w:w="1158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68509F" w:rsidRDefault="00576754" w:rsidP="00134FC2">
            <w:pPr>
              <w:ind w:right="-1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68509F">
              <w:rPr>
                <w:rFonts w:ascii="GHEA Grapalat" w:eastAsia="Times New Roman" w:hAnsi="GHEA Grapalat" w:cs="Times New Roman"/>
                <w:sz w:val="18"/>
                <w:szCs w:val="18"/>
              </w:rPr>
              <w:t>:</w:t>
            </w:r>
          </w:p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76754" w:rsidRPr="00CC0D61" w:rsidTr="00134FC2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020" w:type="dxa"/>
            <w:gridSpan w:val="3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7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576754" w:rsidRPr="00766C9F" w:rsidTr="00134FC2"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576754" w:rsidRPr="00766C9F" w:rsidTr="00134FC2"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rPr>
          <w:trHeight w:val="40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1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576754" w:rsidRPr="00766C9F" w:rsidTr="00134FC2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rPr>
          <w:trHeight w:val="289"/>
        </w:trPr>
        <w:tc>
          <w:tcPr>
            <w:tcW w:w="1158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rPr>
          <w:trHeight w:val="346"/>
        </w:trPr>
        <w:tc>
          <w:tcPr>
            <w:tcW w:w="5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D74D48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30.04.2019թ</w:t>
            </w:r>
          </w:p>
        </w:tc>
      </w:tr>
      <w:tr w:rsidR="00576754" w:rsidRPr="00766C9F" w:rsidTr="00134FC2">
        <w:trPr>
          <w:trHeight w:val="92"/>
        </w:trPr>
        <w:tc>
          <w:tcPr>
            <w:tcW w:w="5283" w:type="dxa"/>
            <w:gridSpan w:val="18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576754" w:rsidRPr="00766C9F" w:rsidTr="00134FC2">
        <w:trPr>
          <w:trHeight w:val="92"/>
        </w:trPr>
        <w:tc>
          <w:tcPr>
            <w:tcW w:w="528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D74D48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30.04.2019թ</w:t>
            </w:r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05.05.2019թ</w:t>
            </w:r>
          </w:p>
        </w:tc>
      </w:tr>
      <w:tr w:rsidR="00576754" w:rsidRPr="00766C9F" w:rsidTr="00134FC2">
        <w:trPr>
          <w:trHeight w:val="344"/>
        </w:trPr>
        <w:tc>
          <w:tcPr>
            <w:tcW w:w="11586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76754" w:rsidRPr="00D74D48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</w:t>
            </w:r>
            <w:r w:rsidRPr="00D74D4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06.05.2019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576754" w:rsidRPr="00766C9F" w:rsidTr="00134FC2">
        <w:trPr>
          <w:trHeight w:val="344"/>
        </w:trPr>
        <w:tc>
          <w:tcPr>
            <w:tcW w:w="5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6850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ստորագրված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պայմանագիրը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մոտ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08.05.2019թ</w:t>
            </w:r>
          </w:p>
        </w:tc>
      </w:tr>
      <w:tr w:rsidR="00576754" w:rsidRPr="00766C9F" w:rsidTr="00134FC2">
        <w:trPr>
          <w:trHeight w:val="344"/>
        </w:trPr>
        <w:tc>
          <w:tcPr>
            <w:tcW w:w="5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6850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ստորագրման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08.05.2019թ</w:t>
            </w:r>
          </w:p>
        </w:tc>
      </w:tr>
      <w:tr w:rsidR="00576754" w:rsidRPr="00766C9F" w:rsidTr="00134FC2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9301" w:type="dxa"/>
            <w:gridSpan w:val="38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այմանագ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րի</w:t>
            </w:r>
            <w:proofErr w:type="spellEnd"/>
          </w:p>
        </w:tc>
      </w:tr>
      <w:tr w:rsidR="00576754" w:rsidRPr="00766C9F" w:rsidTr="00134FC2">
        <w:trPr>
          <w:trHeight w:val="237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81" w:type="dxa"/>
            <w:gridSpan w:val="9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21" w:type="dxa"/>
            <w:gridSpan w:val="7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1187" w:type="dxa"/>
            <w:gridSpan w:val="7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Կատարման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վերջնա-ժամկետը</w:t>
            </w:r>
            <w:proofErr w:type="spellEnd"/>
          </w:p>
        </w:tc>
        <w:tc>
          <w:tcPr>
            <w:tcW w:w="797" w:type="dxa"/>
            <w:gridSpan w:val="4"/>
            <w:vMerge w:val="restart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Կանխա-վճարի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415" w:type="dxa"/>
            <w:gridSpan w:val="11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Գինը</w:t>
            </w:r>
            <w:proofErr w:type="spellEnd"/>
          </w:p>
        </w:tc>
      </w:tr>
      <w:tr w:rsidR="00576754" w:rsidRPr="00766C9F" w:rsidTr="00134FC2">
        <w:trPr>
          <w:trHeight w:val="238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81" w:type="dxa"/>
            <w:gridSpan w:val="9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7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gridSpan w:val="7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4"/>
            <w:vMerge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415" w:type="dxa"/>
            <w:gridSpan w:val="11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576754" w:rsidRPr="00766C9F" w:rsidTr="00134FC2">
        <w:trPr>
          <w:trHeight w:val="263"/>
        </w:trPr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576754" w:rsidRPr="00766C9F" w:rsidTr="00134FC2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576754" w:rsidRPr="00F45286" w:rsidRDefault="00576754" w:rsidP="00134FC2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F45286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Գաուդեամուս</w:t>
            </w:r>
            <w:r w:rsidRPr="00F45286">
              <w:rPr>
                <w:rFonts w:ascii="GHEA Grapalat" w:hAnsi="GHEA Grapalat" w:cs="Arial"/>
                <w:b/>
                <w:sz w:val="20"/>
                <w:szCs w:val="20"/>
              </w:rPr>
              <w:t>» ՍՊԸ</w:t>
            </w:r>
          </w:p>
        </w:tc>
        <w:tc>
          <w:tcPr>
            <w:tcW w:w="2781" w:type="dxa"/>
            <w:gridSpan w:val="9"/>
            <w:shd w:val="clear" w:color="auto" w:fill="auto"/>
            <w:vAlign w:val="center"/>
          </w:tcPr>
          <w:p w:rsidR="00576754" w:rsidRPr="00766C9F" w:rsidRDefault="00576754" w:rsidP="00576754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ՀՀ ԱՆ ԱԱԻ ԳՀԾՁԲ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- </w:t>
            </w: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19/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-1</w:t>
            </w:r>
          </w:p>
        </w:tc>
        <w:tc>
          <w:tcPr>
            <w:tcW w:w="1121" w:type="dxa"/>
            <w:gridSpan w:val="7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08.05.2019թ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31.05.2019թ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600000</w:t>
            </w:r>
          </w:p>
        </w:tc>
      </w:tr>
      <w:tr w:rsidR="00576754" w:rsidRPr="00766C9F" w:rsidTr="00134FC2">
        <w:trPr>
          <w:trHeight w:val="150"/>
        </w:trPr>
        <w:tc>
          <w:tcPr>
            <w:tcW w:w="11586" w:type="dxa"/>
            <w:gridSpan w:val="44"/>
            <w:shd w:val="clear" w:color="auto" w:fill="auto"/>
            <w:vAlign w:val="center"/>
          </w:tcPr>
          <w:p w:rsidR="00576754" w:rsidRPr="006850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576754" w:rsidRPr="00CC0D61" w:rsidTr="00134FC2">
        <w:trPr>
          <w:trHeight w:val="12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576754" w:rsidRPr="00766C9F" w:rsidTr="00134FC2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76754" w:rsidRPr="00F45286" w:rsidRDefault="00576754" w:rsidP="00134FC2">
            <w:pPr>
              <w:ind w:right="-1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F45286">
              <w:rPr>
                <w:rFonts w:ascii="GHEA Grapalat" w:hAnsi="GHEA Grapalat" w:cs="Arial"/>
                <w:b/>
                <w:sz w:val="20"/>
                <w:szCs w:val="20"/>
              </w:rPr>
              <w:t>«</w:t>
            </w:r>
            <w:r>
              <w:rPr>
                <w:rFonts w:ascii="GHEA Grapalat" w:hAnsi="GHEA Grapalat" w:cs="Arial"/>
                <w:b/>
                <w:sz w:val="20"/>
                <w:szCs w:val="20"/>
              </w:rPr>
              <w:t>Գաուդեամուս</w:t>
            </w:r>
            <w:r w:rsidRPr="00F45286">
              <w:rPr>
                <w:rFonts w:ascii="GHEA Grapalat" w:hAnsi="GHEA Grapalat" w:cs="Arial"/>
                <w:b/>
                <w:sz w:val="20"/>
                <w:szCs w:val="20"/>
              </w:rPr>
              <w:t>» ՍՊԸ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CC0D61" w:rsidRDefault="00CC0D61" w:rsidP="00134FC2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0D6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Ք.Երևան</w:t>
            </w:r>
            <w:proofErr w:type="spellEnd"/>
            <w:r w:rsidRPr="00CC0D6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0D6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Թումանյան</w:t>
            </w:r>
            <w:proofErr w:type="spellEnd"/>
            <w:r w:rsidRPr="00CC0D6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 xml:space="preserve"> 42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CC0D61" w:rsidRDefault="00CC0D61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 w:rsidRPr="00CC0D61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armtranslation@gmail.com</w:t>
            </w:r>
          </w:p>
        </w:tc>
        <w:tc>
          <w:tcPr>
            <w:tcW w:w="2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CC0D61" w:rsidRDefault="00CC0D61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CC0D6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2470102730400000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CC0D61" w:rsidRDefault="00CC0D61" w:rsidP="00134FC2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w:rsidRPr="00CC0D6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02576753</w:t>
            </w:r>
          </w:p>
        </w:tc>
      </w:tr>
      <w:tr w:rsidR="00576754" w:rsidRPr="00766C9F" w:rsidTr="00134FC2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76754" w:rsidRPr="00CC0D61" w:rsidTr="00134F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0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6C9F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576754" w:rsidRPr="00CC0D61" w:rsidTr="00134FC2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76754" w:rsidRPr="00CC0D61" w:rsidTr="00576754">
        <w:trPr>
          <w:trHeight w:val="139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576754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902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76754" w:rsidRPr="00CC0D61" w:rsidTr="00134FC2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76754" w:rsidRPr="00CC0D61" w:rsidTr="00134FC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2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76754" w:rsidRPr="00CC0D61" w:rsidTr="00134FC2">
        <w:trPr>
          <w:trHeight w:val="288"/>
        </w:trPr>
        <w:tc>
          <w:tcPr>
            <w:tcW w:w="1158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76754" w:rsidRPr="00CC0D61" w:rsidTr="00134FC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2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76754" w:rsidRPr="00CC0D61" w:rsidTr="00134FC2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76754" w:rsidRPr="00766C9F" w:rsidTr="00134FC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2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576754" w:rsidRPr="00766C9F" w:rsidRDefault="00576754" w:rsidP="00134FC2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576754" w:rsidRPr="00766C9F" w:rsidTr="00134FC2">
        <w:trPr>
          <w:trHeight w:val="227"/>
        </w:trPr>
        <w:tc>
          <w:tcPr>
            <w:tcW w:w="11586" w:type="dxa"/>
            <w:gridSpan w:val="44"/>
            <w:shd w:val="clear" w:color="auto" w:fill="auto"/>
            <w:vAlign w:val="center"/>
          </w:tcPr>
          <w:p w:rsidR="00576754" w:rsidRPr="0068509F" w:rsidRDefault="00576754" w:rsidP="00134F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6754" w:rsidRPr="00766C9F" w:rsidTr="00134FC2">
        <w:trPr>
          <w:trHeight w:val="47"/>
        </w:trPr>
        <w:tc>
          <w:tcPr>
            <w:tcW w:w="32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40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2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6754" w:rsidRPr="00766C9F" w:rsidRDefault="00576754" w:rsidP="00134F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576754" w:rsidRPr="00766C9F" w:rsidTr="00134FC2">
        <w:trPr>
          <w:trHeight w:val="47"/>
        </w:trPr>
        <w:tc>
          <w:tcPr>
            <w:tcW w:w="3265" w:type="dxa"/>
            <w:gridSpan w:val="10"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4029" w:type="dxa"/>
            <w:gridSpan w:val="17"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292" w:type="dxa"/>
            <w:gridSpan w:val="17"/>
            <w:shd w:val="clear" w:color="auto" w:fill="auto"/>
            <w:vAlign w:val="center"/>
          </w:tcPr>
          <w:p w:rsidR="00576754" w:rsidRPr="00766C9F" w:rsidRDefault="00576754" w:rsidP="00134FC2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576754" w:rsidRPr="00766C9F" w:rsidRDefault="00576754" w:rsidP="00576754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766C9F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576754" w:rsidRPr="00766C9F" w:rsidRDefault="00576754" w:rsidP="00576754">
      <w:pPr>
        <w:rPr>
          <w:rFonts w:ascii="Calibri" w:eastAsia="Times New Roman" w:hAnsi="Calibri" w:cs="Times New Roman"/>
          <w:lang w:val="af-ZA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lastRenderedPageBreak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ՀՀ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Ակադեմիկոս</w:t>
      </w:r>
      <w:r w:rsidRPr="00766C9F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Ս</w:t>
      </w:r>
      <w:r w:rsidRPr="00766C9F">
        <w:rPr>
          <w:rFonts w:ascii="GHEA Grapalat" w:eastAsia="Times New Roman" w:hAnsi="GHEA Grapalat" w:cs="Sylfaen"/>
          <w:sz w:val="20"/>
          <w:lang w:val="af-ZA"/>
        </w:rPr>
        <w:t>.</w:t>
      </w:r>
      <w:r w:rsidRPr="00766C9F">
        <w:rPr>
          <w:rFonts w:ascii="GHEA Grapalat" w:eastAsia="Times New Roman" w:hAnsi="GHEA Grapalat" w:cs="Sylfaen"/>
          <w:sz w:val="20"/>
        </w:rPr>
        <w:t>Ավդալբեկյանի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անվան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առողջապահության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ազգայի</w:t>
      </w:r>
      <w:r w:rsidRPr="00766C9F">
        <w:rPr>
          <w:rFonts w:ascii="GHEA Grapalat" w:eastAsia="Times New Roman" w:hAnsi="GHEA Grapalat" w:cs="Sylfaen"/>
          <w:sz w:val="20"/>
          <w:lang w:val="en-US"/>
        </w:rPr>
        <w:t>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lang w:val="en-US"/>
        </w:rPr>
        <w:t>ՓԲԸ</w:t>
      </w:r>
    </w:p>
    <w:sectPr w:rsidR="00576754" w:rsidRPr="00766C9F" w:rsidSect="000268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F2" w:rsidRDefault="00F01CF2" w:rsidP="00576754">
      <w:pPr>
        <w:spacing w:after="0" w:line="240" w:lineRule="auto"/>
      </w:pPr>
      <w:r>
        <w:separator/>
      </w:r>
    </w:p>
  </w:endnote>
  <w:endnote w:type="continuationSeparator" w:id="0">
    <w:p w:rsidR="00F01CF2" w:rsidRDefault="00F01CF2" w:rsidP="0057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F2" w:rsidRDefault="00F01CF2" w:rsidP="00576754">
      <w:pPr>
        <w:spacing w:after="0" w:line="240" w:lineRule="auto"/>
      </w:pPr>
      <w:r>
        <w:separator/>
      </w:r>
    </w:p>
  </w:footnote>
  <w:footnote w:type="continuationSeparator" w:id="0">
    <w:p w:rsidR="00F01CF2" w:rsidRDefault="00F01CF2" w:rsidP="00576754">
      <w:pPr>
        <w:spacing w:after="0" w:line="240" w:lineRule="auto"/>
      </w:pPr>
      <w:r>
        <w:continuationSeparator/>
      </w:r>
    </w:p>
  </w:footnote>
  <w:footnote w:id="1">
    <w:p w:rsidR="00576754" w:rsidRPr="00541A77" w:rsidRDefault="00576754" w:rsidP="0057675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76754" w:rsidRPr="002D0BF6" w:rsidRDefault="00576754" w:rsidP="00576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76754" w:rsidRPr="002D0BF6" w:rsidRDefault="00576754" w:rsidP="00576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76754" w:rsidRPr="00EB00B9" w:rsidRDefault="00576754" w:rsidP="0057675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76754" w:rsidRPr="002D0BF6" w:rsidRDefault="00576754" w:rsidP="00576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76754" w:rsidRPr="002D0BF6" w:rsidRDefault="00576754" w:rsidP="00576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76754" w:rsidRPr="002D0BF6" w:rsidRDefault="00576754" w:rsidP="00576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76754" w:rsidRPr="002D0BF6" w:rsidRDefault="00576754" w:rsidP="00576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76754" w:rsidRPr="00C868EC" w:rsidRDefault="00576754" w:rsidP="00576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76754" w:rsidRPr="00871366" w:rsidRDefault="00576754" w:rsidP="0057675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4E2"/>
    <w:rsid w:val="00576754"/>
    <w:rsid w:val="008A0DBB"/>
    <w:rsid w:val="00967948"/>
    <w:rsid w:val="00BD3523"/>
    <w:rsid w:val="00CC0D61"/>
    <w:rsid w:val="00DB344C"/>
    <w:rsid w:val="00E414E2"/>
    <w:rsid w:val="00E55830"/>
    <w:rsid w:val="00F0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19FC3D-5CA4-4205-84A3-BB6F616A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57675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7675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576754"/>
    <w:rPr>
      <w:sz w:val="20"/>
      <w:szCs w:val="20"/>
    </w:rPr>
  </w:style>
  <w:style w:type="character" w:styleId="FootnoteReference">
    <w:name w:val="footnote reference"/>
    <w:rsid w:val="00576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2019-05-14T14:50:00Z</dcterms:created>
  <dcterms:modified xsi:type="dcterms:W3CDTF">2019-05-14T14:50:00Z</dcterms:modified>
</cp:coreProperties>
</file>