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3E645" w14:textId="77777777" w:rsidR="005712C2" w:rsidRDefault="00265B93">
      <w:pPr>
        <w:pStyle w:val="NormalWeb"/>
        <w:jc w:val="center"/>
      </w:pPr>
      <w:r>
        <w:rPr>
          <w:b/>
          <w:bCs/>
        </w:rPr>
        <w:t>ОБЪЯВЛЕНИЕ</w:t>
      </w:r>
      <w:r>
        <w:br/>
      </w:r>
      <w:proofErr w:type="spellStart"/>
      <w:r>
        <w:rPr>
          <w:b/>
          <w:bCs/>
        </w:rPr>
        <w:t>об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объявлении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процедуры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закупки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несостоявшейся</w:t>
      </w:r>
      <w:proofErr w:type="spellEnd"/>
      <w:r>
        <w:t xml:space="preserve"> </w:t>
      </w:r>
    </w:p>
    <w:p w14:paraId="1936D5FF" w14:textId="1CED789B" w:rsidR="00554BC8" w:rsidRPr="0019379A" w:rsidRDefault="00265B93" w:rsidP="00554BC8">
      <w:pPr>
        <w:pStyle w:val="NormalWeb"/>
        <w:jc w:val="center"/>
        <w:rPr>
          <w:rFonts w:ascii="GHEA Grapalat" w:hAnsi="GHEA Grapalat"/>
          <w:sz w:val="20"/>
          <w:szCs w:val="20"/>
        </w:rPr>
      </w:pPr>
      <w:proofErr w:type="spellStart"/>
      <w:r>
        <w:t>Код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r w:rsidR="00554BC8" w:rsidRPr="0019379A">
        <w:rPr>
          <w:rFonts w:ascii="GHEA Grapalat" w:hAnsi="GHEA Grapalat" w:cs="Sylfaen"/>
          <w:sz w:val="20"/>
          <w:szCs w:val="20"/>
        </w:rPr>
        <w:t>ՀՀ ՎԿ-ԲՄԽԾՁԲ-202</w:t>
      </w:r>
      <w:r w:rsidR="008D3DBC">
        <w:rPr>
          <w:rFonts w:ascii="GHEA Grapalat" w:hAnsi="GHEA Grapalat" w:cs="Sylfaen"/>
          <w:sz w:val="20"/>
          <w:szCs w:val="20"/>
        </w:rPr>
        <w:t>4</w:t>
      </w:r>
      <w:r w:rsidR="00554BC8" w:rsidRPr="0019379A">
        <w:rPr>
          <w:rFonts w:ascii="GHEA Grapalat" w:hAnsi="GHEA Grapalat" w:cs="Sylfaen"/>
          <w:sz w:val="20"/>
          <w:szCs w:val="20"/>
        </w:rPr>
        <w:t>/</w:t>
      </w:r>
      <w:r w:rsidR="00B33268">
        <w:rPr>
          <w:rFonts w:ascii="GHEA Grapalat" w:hAnsi="GHEA Grapalat" w:cs="Sylfaen"/>
          <w:sz w:val="20"/>
          <w:szCs w:val="20"/>
        </w:rPr>
        <w:t>3</w:t>
      </w:r>
    </w:p>
    <w:p w14:paraId="35009F3F" w14:textId="67BC5287" w:rsidR="005712C2" w:rsidRDefault="00F43E88" w:rsidP="008D3DBC">
      <w:pPr>
        <w:pStyle w:val="NormalWeb"/>
        <w:spacing w:before="0" w:beforeAutospacing="0"/>
        <w:jc w:val="center"/>
      </w:pPr>
      <w:proofErr w:type="spellStart"/>
      <w:r w:rsidRPr="00F43E88">
        <w:t>Статистическ</w:t>
      </w:r>
      <w:r>
        <w:t>ий</w:t>
      </w:r>
      <w:proofErr w:type="spellEnd"/>
      <w:r w:rsidRPr="00F43E88">
        <w:t xml:space="preserve"> </w:t>
      </w:r>
      <w:proofErr w:type="spellStart"/>
      <w:r w:rsidRPr="00F43E88">
        <w:t>комитет</w:t>
      </w:r>
      <w:proofErr w:type="spellEnd"/>
      <w:r w:rsidRPr="00394E7D">
        <w:rPr>
          <w:rFonts w:ascii="Calibri" w:hAnsi="Calibri" w:cs="Calibri"/>
          <w:sz w:val="20"/>
          <w:lang w:val="af-ZA"/>
        </w:rPr>
        <w:t xml:space="preserve"> </w:t>
      </w:r>
      <w:proofErr w:type="spellStart"/>
      <w:r w:rsidR="00265B93">
        <w:t>ниже</w:t>
      </w:r>
      <w:proofErr w:type="spellEnd"/>
      <w:r w:rsidR="00265B93">
        <w:t xml:space="preserve"> </w:t>
      </w:r>
      <w:proofErr w:type="spellStart"/>
      <w:r w:rsidR="00265B93">
        <w:t>представляет</w:t>
      </w:r>
      <w:proofErr w:type="spellEnd"/>
      <w:r w:rsidR="00265B93">
        <w:t xml:space="preserve"> </w:t>
      </w:r>
      <w:proofErr w:type="spellStart"/>
      <w:r w:rsidR="00265B93">
        <w:t>информацию</w:t>
      </w:r>
      <w:proofErr w:type="spellEnd"/>
      <w:r w:rsidR="00265B93">
        <w:t xml:space="preserve"> </w:t>
      </w:r>
      <w:proofErr w:type="spellStart"/>
      <w:r w:rsidR="00265B93">
        <w:t>об</w:t>
      </w:r>
      <w:proofErr w:type="spellEnd"/>
      <w:r w:rsidR="00265B93">
        <w:t xml:space="preserve"> </w:t>
      </w:r>
      <w:proofErr w:type="spellStart"/>
      <w:r w:rsidR="00265B93">
        <w:t>объявлении</w:t>
      </w:r>
      <w:proofErr w:type="spellEnd"/>
    </w:p>
    <w:p w14:paraId="73EA0182" w14:textId="07B46BDB" w:rsidR="005712C2" w:rsidRPr="00554BC8" w:rsidRDefault="00265B93" w:rsidP="008D3DBC">
      <w:pPr>
        <w:pStyle w:val="NormalWeb"/>
        <w:spacing w:before="0" w:beforeAutospacing="0"/>
        <w:jc w:val="center"/>
        <w:rPr>
          <w:rFonts w:ascii="GHEA Grapalat" w:hAnsi="GHEA Grapalat"/>
          <w:sz w:val="20"/>
          <w:szCs w:val="20"/>
        </w:rPr>
      </w:pPr>
      <w:proofErr w:type="spellStart"/>
      <w:r>
        <w:t>несостоявшейся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r w:rsidR="00B33268">
        <w:t>1-6</w:t>
      </w:r>
      <w:r w:rsidR="00E60AFD">
        <w:t xml:space="preserve"> л</w:t>
      </w:r>
      <w:proofErr w:type="spellStart"/>
      <w:r w:rsidR="00E60AFD">
        <w:t>отов</w:t>
      </w:r>
      <w:proofErr w:type="spellEnd"/>
      <w:r w:rsidR="00E60AFD">
        <w:t xml:space="preserve"> </w:t>
      </w:r>
      <w:proofErr w:type="spellStart"/>
      <w:r>
        <w:t>закупки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кодом</w:t>
      </w:r>
      <w:proofErr w:type="spellEnd"/>
      <w:r>
        <w:t xml:space="preserve"> </w:t>
      </w:r>
      <w:r w:rsidR="00554BC8" w:rsidRPr="0019379A">
        <w:rPr>
          <w:rFonts w:ascii="GHEA Grapalat" w:hAnsi="GHEA Grapalat" w:cs="Sylfaen"/>
          <w:sz w:val="20"/>
          <w:szCs w:val="20"/>
        </w:rPr>
        <w:t>ՀՀ ՎԿ-ԲՄԽԾՁԲ-202</w:t>
      </w:r>
      <w:r w:rsidR="008D3DBC">
        <w:rPr>
          <w:rFonts w:ascii="GHEA Grapalat" w:hAnsi="GHEA Grapalat" w:cs="Sylfaen"/>
          <w:sz w:val="20"/>
          <w:szCs w:val="20"/>
        </w:rPr>
        <w:t>4</w:t>
      </w:r>
      <w:r w:rsidR="00554BC8" w:rsidRPr="0019379A">
        <w:rPr>
          <w:rFonts w:ascii="GHEA Grapalat" w:hAnsi="GHEA Grapalat" w:cs="Sylfaen"/>
          <w:sz w:val="20"/>
          <w:szCs w:val="20"/>
        </w:rPr>
        <w:t>/</w:t>
      </w:r>
      <w:r w:rsidR="00B33268">
        <w:rPr>
          <w:rFonts w:ascii="GHEA Grapalat" w:hAnsi="GHEA Grapalat" w:cs="Sylfaen"/>
          <w:sz w:val="20"/>
          <w:szCs w:val="20"/>
        </w:rPr>
        <w:t>3</w:t>
      </w:r>
      <w:r>
        <w:t xml:space="preserve">, </w:t>
      </w:r>
      <w:proofErr w:type="spellStart"/>
      <w:r>
        <w:t>организованной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</w:p>
    <w:p w14:paraId="7348DF52" w14:textId="78823175" w:rsidR="005712C2" w:rsidRDefault="00265B93">
      <w:pPr>
        <w:pStyle w:val="NormalWeb"/>
        <w:jc w:val="center"/>
      </w:pPr>
      <w:proofErr w:type="spellStart"/>
      <w:r>
        <w:t>организованной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приобретения</w:t>
      </w:r>
      <w:proofErr w:type="spellEnd"/>
      <w:r>
        <w:t xml:space="preserve"> </w:t>
      </w:r>
      <w:r w:rsidR="00554BC8" w:rsidRPr="00BE4427">
        <w:rPr>
          <w:rFonts w:ascii="GHEA Grapalat" w:hAnsi="GHEA Grapalat"/>
          <w:lang w:val="hy-AM"/>
        </w:rPr>
        <w:t>услуги по обучению сотрудников</w:t>
      </w:r>
      <w:r w:rsidR="00554BC8"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нужд</w:t>
      </w:r>
      <w:proofErr w:type="spellEnd"/>
      <w:r>
        <w:t>:</w:t>
      </w:r>
    </w:p>
    <w:tbl>
      <w:tblPr>
        <w:tblW w:w="51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32"/>
        <w:gridCol w:w="2621"/>
        <w:gridCol w:w="1795"/>
        <w:gridCol w:w="1799"/>
        <w:gridCol w:w="2075"/>
      </w:tblGrid>
      <w:tr w:rsidR="005712C2" w14:paraId="416BB379" w14:textId="77777777" w:rsidTr="0064407A">
        <w:trPr>
          <w:divId w:val="384911332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C39CF" w14:textId="77777777" w:rsidR="005712C2" w:rsidRDefault="00265B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29F20" w14:textId="77777777" w:rsidR="005712C2" w:rsidRDefault="00265B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Краткое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предмета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закупки</w:t>
            </w:r>
            <w:proofErr w:type="spellEnd"/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F822B" w14:textId="77777777" w:rsidR="005712C2" w:rsidRDefault="00265B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процедуры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таковых</w:t>
            </w:r>
            <w:proofErr w:type="spellEnd"/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1628A" w14:textId="77777777" w:rsidR="005712C2" w:rsidRDefault="00265B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Процедура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объявлена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несостоявшейся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согласно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статьи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37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Закона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Армения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"О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закупках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E4DCE" w14:textId="77777777" w:rsidR="005712C2" w:rsidRDefault="00265B9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Краткая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обосновании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объявления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процедуры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несостоявшейся</w:t>
            </w:r>
            <w:proofErr w:type="spellEnd"/>
          </w:p>
        </w:tc>
      </w:tr>
      <w:tr w:rsidR="00B33268" w14:paraId="454B0A38" w14:textId="77777777" w:rsidTr="00B33268">
        <w:trPr>
          <w:divId w:val="384911332"/>
          <w:trHeight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086A" w14:textId="53BF9F20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B414" w14:textId="43F08112" w:rsidR="00B33268" w:rsidRPr="00B33268" w:rsidRDefault="00B33268" w:rsidP="00B33268">
            <w:pPr>
              <w:rPr>
                <w:rFonts w:ascii="Times New Roman" w:eastAsia="Times New Roman" w:hAnsi="Times New Roman"/>
                <w:b/>
                <w:bCs/>
                <w:sz w:val="16"/>
              </w:rPr>
            </w:pPr>
            <w:r w:rsidRPr="00B33268">
              <w:rPr>
                <w:rFonts w:ascii="GHEA Grapalat" w:hAnsi="GHEA Grapalat"/>
                <w:i/>
                <w:iCs/>
                <w:sz w:val="16"/>
                <w:lang w:val="hy-AM"/>
              </w:rPr>
              <w:t>Услуги по обучению сотрудников</w:t>
            </w:r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/</w:t>
            </w:r>
            <w:r w:rsidRPr="00B33268">
              <w:rPr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Экономическая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статистика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>/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259D5" w14:textId="73D8ECF7" w:rsidR="00B33268" w:rsidRDefault="00B33268" w:rsidP="00B33268">
            <w:pPr>
              <w:jc w:val="center"/>
              <w:divId w:val="13271742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CE53E" w14:textId="2427B23D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пункта</w:t>
            </w:r>
            <w:proofErr w:type="spellEnd"/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6373" w14:textId="71B6AD34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заявки</w:t>
            </w:r>
            <w:proofErr w:type="spellEnd"/>
          </w:p>
        </w:tc>
      </w:tr>
      <w:tr w:rsidR="00B33268" w14:paraId="5A3E5300" w14:textId="77777777" w:rsidTr="00B33268">
        <w:trPr>
          <w:divId w:val="384911332"/>
          <w:trHeight w:val="7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807A" w14:textId="6D1849A7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B112" w14:textId="66112F19" w:rsidR="00B33268" w:rsidRPr="00B33268" w:rsidRDefault="00B33268" w:rsidP="00B33268">
            <w:pPr>
              <w:rPr>
                <w:rFonts w:ascii="Times New Roman" w:eastAsia="Times New Roman" w:hAnsi="Times New Roman"/>
                <w:b/>
                <w:bCs/>
                <w:sz w:val="16"/>
              </w:rPr>
            </w:pPr>
            <w:r w:rsidRPr="00B33268">
              <w:rPr>
                <w:rFonts w:ascii="GHEA Grapalat" w:hAnsi="GHEA Grapalat"/>
                <w:i/>
                <w:iCs/>
                <w:sz w:val="16"/>
                <w:lang w:val="hy-AM"/>
              </w:rPr>
              <w:t>Услуги по обучению сотрудников</w:t>
            </w:r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/</w:t>
            </w:r>
            <w:r w:rsidRPr="00B33268">
              <w:rPr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Изучение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навыков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видеовизуализации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(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инфографики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>)/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D6FC" w14:textId="72D180D5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340D" w14:textId="33A0CD33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пункта</w:t>
            </w:r>
            <w:proofErr w:type="spellEnd"/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9A8A" w14:textId="406A18F2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заявки</w:t>
            </w:r>
            <w:proofErr w:type="spellEnd"/>
          </w:p>
        </w:tc>
      </w:tr>
      <w:tr w:rsidR="00B33268" w14:paraId="728FDA56" w14:textId="77777777" w:rsidTr="008D3DBC">
        <w:trPr>
          <w:divId w:val="384911332"/>
          <w:trHeight w:val="1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2D62" w14:textId="2A293824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F1CD" w14:textId="4B1ACCDB" w:rsidR="00B33268" w:rsidRPr="00B33268" w:rsidRDefault="00B33268" w:rsidP="00B33268">
            <w:pPr>
              <w:rPr>
                <w:rFonts w:ascii="GHEA Grapalat" w:hAnsi="GHEA Grapalat"/>
                <w:b/>
                <w:bCs/>
                <w:i/>
                <w:iCs/>
                <w:sz w:val="16"/>
              </w:rPr>
            </w:pPr>
            <w:r w:rsidRPr="00B33268">
              <w:rPr>
                <w:rFonts w:ascii="GHEA Grapalat" w:hAnsi="GHEA Grapalat"/>
                <w:i/>
                <w:iCs/>
                <w:sz w:val="16"/>
                <w:lang w:val="hy-AM"/>
              </w:rPr>
              <w:t>Услуги по обучению сотрудников / Закон  об оплате труда лиц, занимающих государственные должности и государственных служащих/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2035" w14:textId="08C7E33A" w:rsidR="00B33268" w:rsidRPr="002B56BB" w:rsidRDefault="00B33268" w:rsidP="00B33268">
            <w:pPr>
              <w:jc w:val="center"/>
              <w:rPr>
                <w:rFonts w:ascii="GHEA Grapalat" w:hAnsi="GHEA Grapalat"/>
                <w:color w:val="222222"/>
                <w:szCs w:val="22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9030" w14:textId="310E34FC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пункта</w:t>
            </w:r>
            <w:proofErr w:type="spellEnd"/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2987" w14:textId="414BD72D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заявки</w:t>
            </w:r>
            <w:proofErr w:type="spellEnd"/>
          </w:p>
        </w:tc>
      </w:tr>
      <w:tr w:rsidR="00B33268" w14:paraId="5ED4E5CF" w14:textId="77777777" w:rsidTr="00B33268">
        <w:trPr>
          <w:divId w:val="384911332"/>
          <w:trHeight w:val="7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FB39" w14:textId="71E85E85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756E" w14:textId="3500B9A5" w:rsidR="00B33268" w:rsidRPr="00B33268" w:rsidRDefault="00B33268" w:rsidP="00B33268">
            <w:pPr>
              <w:rPr>
                <w:rFonts w:ascii="GHEA Grapalat" w:hAnsi="GHEA Grapalat"/>
                <w:b/>
                <w:bCs/>
                <w:i/>
                <w:iCs/>
                <w:sz w:val="16"/>
              </w:rPr>
            </w:pPr>
            <w:r w:rsidRPr="00B33268">
              <w:rPr>
                <w:rFonts w:ascii="GHEA Grapalat" w:hAnsi="GHEA Grapalat"/>
                <w:i/>
                <w:iCs/>
                <w:sz w:val="16"/>
                <w:lang w:val="hy-AM"/>
              </w:rPr>
              <w:t>Услуги по обучению сотрудников</w:t>
            </w:r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/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Законодательство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об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официальной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статистике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/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A786" w14:textId="72A8F8D9" w:rsidR="00B33268" w:rsidRPr="002B56BB" w:rsidRDefault="00B33268" w:rsidP="00B33268">
            <w:pPr>
              <w:jc w:val="center"/>
              <w:rPr>
                <w:rFonts w:ascii="GHEA Grapalat" w:hAnsi="GHEA Grapalat"/>
                <w:color w:val="222222"/>
                <w:szCs w:val="22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79BF" w14:textId="434B18EC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пункта</w:t>
            </w:r>
            <w:proofErr w:type="spellEnd"/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8BD2" w14:textId="158ABC55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заявки</w:t>
            </w:r>
            <w:proofErr w:type="spellEnd"/>
          </w:p>
        </w:tc>
      </w:tr>
      <w:tr w:rsidR="00B33268" w14:paraId="6256A457" w14:textId="77777777" w:rsidTr="00B33268">
        <w:trPr>
          <w:divId w:val="384911332"/>
          <w:trHeight w:val="5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4EF7" w14:textId="78AD5F33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5CC9" w14:textId="3617915E" w:rsidR="00B33268" w:rsidRPr="00B33268" w:rsidRDefault="00B33268" w:rsidP="00B33268">
            <w:pPr>
              <w:rPr>
                <w:rFonts w:ascii="GHEA Grapalat" w:hAnsi="GHEA Grapalat"/>
                <w:b/>
                <w:bCs/>
                <w:i/>
                <w:iCs/>
                <w:sz w:val="16"/>
              </w:rPr>
            </w:pPr>
            <w:r w:rsidRPr="00B33268">
              <w:rPr>
                <w:rFonts w:ascii="GHEA Grapalat" w:hAnsi="GHEA Grapalat"/>
                <w:i/>
                <w:iCs/>
                <w:sz w:val="16"/>
                <w:lang w:val="hy-AM"/>
              </w:rPr>
              <w:t>Услуги по обучению сотрудников</w:t>
            </w:r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/</w:t>
            </w:r>
            <w:r w:rsidRPr="00B33268">
              <w:rPr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Управление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базой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данных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>/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32A9" w14:textId="601C80B6" w:rsidR="00B33268" w:rsidRPr="002B56BB" w:rsidRDefault="00B33268" w:rsidP="00B33268">
            <w:pPr>
              <w:jc w:val="center"/>
              <w:rPr>
                <w:rFonts w:ascii="GHEA Grapalat" w:hAnsi="GHEA Grapalat"/>
                <w:color w:val="222222"/>
                <w:szCs w:val="22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343F" w14:textId="179F77AC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пункта</w:t>
            </w:r>
            <w:proofErr w:type="spellEnd"/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1DDF" w14:textId="0667BA56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заявки</w:t>
            </w:r>
            <w:proofErr w:type="spellEnd"/>
          </w:p>
        </w:tc>
      </w:tr>
      <w:tr w:rsidR="00B33268" w14:paraId="74870EE8" w14:textId="77777777" w:rsidTr="00023D65">
        <w:trPr>
          <w:divId w:val="384911332"/>
          <w:trHeight w:val="8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EC4F" w14:textId="225A01A6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5AC8" w14:textId="7FB5F695" w:rsidR="00B33268" w:rsidRPr="00B33268" w:rsidRDefault="00B33268" w:rsidP="00B33268">
            <w:pPr>
              <w:rPr>
                <w:rFonts w:ascii="GHEA Grapalat" w:hAnsi="GHEA Grapalat"/>
                <w:b/>
                <w:bCs/>
                <w:i/>
                <w:iCs/>
                <w:sz w:val="16"/>
              </w:rPr>
            </w:pPr>
            <w:r w:rsidRPr="00B33268">
              <w:rPr>
                <w:rFonts w:ascii="GHEA Grapalat" w:hAnsi="GHEA Grapalat"/>
                <w:i/>
                <w:iCs/>
                <w:sz w:val="16"/>
                <w:lang w:val="hy-AM"/>
              </w:rPr>
              <w:t>Услуги по обучению сотрудников</w:t>
            </w:r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/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Курс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веб-разработки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 и </w:t>
            </w:r>
            <w:proofErr w:type="spellStart"/>
            <w:r w:rsidRPr="00B33268">
              <w:rPr>
                <w:rFonts w:ascii="GHEA Grapalat" w:hAnsi="GHEA Grapalat"/>
                <w:i/>
                <w:iCs/>
                <w:sz w:val="16"/>
              </w:rPr>
              <w:t>программирования</w:t>
            </w:r>
            <w:proofErr w:type="spellEnd"/>
            <w:r w:rsidRPr="00B33268">
              <w:rPr>
                <w:rFonts w:ascii="GHEA Grapalat" w:hAnsi="GHEA Grapalat"/>
                <w:i/>
                <w:iCs/>
                <w:sz w:val="16"/>
              </w:rPr>
              <w:t xml:space="preserve">/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7A74" w14:textId="32EE0141" w:rsidR="00B33268" w:rsidRDefault="00B33268" w:rsidP="00B3326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9F23" w14:textId="6FB2E53D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3-го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пункта</w:t>
            </w:r>
            <w:proofErr w:type="spellEnd"/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EA3D" w14:textId="3D115211" w:rsidR="00B33268" w:rsidRDefault="00B33268" w:rsidP="00B33268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заявки</w:t>
            </w:r>
            <w:proofErr w:type="spellEnd"/>
          </w:p>
        </w:tc>
      </w:tr>
    </w:tbl>
    <w:p w14:paraId="59B7A45F" w14:textId="58B89D18" w:rsidR="0064407A" w:rsidRDefault="00265B93" w:rsidP="00F43E88">
      <w:pPr>
        <w:pStyle w:val="NormalWeb"/>
        <w:jc w:val="center"/>
        <w:divId w:val="229194424"/>
        <w:rPr>
          <w:rFonts w:ascii="GHEA Grapalat" w:hAnsi="GHEA Grapalat" w:cs="Sylfaen"/>
          <w:sz w:val="20"/>
          <w:szCs w:val="20"/>
        </w:rPr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дополнительной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связанной</w:t>
      </w:r>
      <w:proofErr w:type="spellEnd"/>
      <w:r>
        <w:t xml:space="preserve"> с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объявлением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к </w:t>
      </w:r>
      <w:proofErr w:type="spellStart"/>
      <w:r>
        <w:t>координатору</w:t>
      </w:r>
      <w:proofErr w:type="spellEnd"/>
      <w:r>
        <w:t xml:space="preserve"> </w:t>
      </w:r>
      <w:proofErr w:type="spellStart"/>
      <w:r w:rsidR="001D49D7">
        <w:t>Лиане</w:t>
      </w:r>
      <w:proofErr w:type="spellEnd"/>
      <w:r w:rsidR="001D49D7">
        <w:t xml:space="preserve"> </w:t>
      </w:r>
      <w:proofErr w:type="spellStart"/>
      <w:r w:rsidR="001D49D7">
        <w:t>Адамяну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кодом</w:t>
      </w:r>
      <w:proofErr w:type="spellEnd"/>
      <w:r>
        <w:t xml:space="preserve"> </w:t>
      </w:r>
      <w:r w:rsidR="0064407A" w:rsidRPr="0019379A">
        <w:rPr>
          <w:rFonts w:ascii="GHEA Grapalat" w:hAnsi="GHEA Grapalat" w:cs="Sylfaen"/>
          <w:sz w:val="20"/>
          <w:szCs w:val="20"/>
        </w:rPr>
        <w:t>ՀՀ ՎԿ-ԲՄԽԾՁԲ-202</w:t>
      </w:r>
      <w:r w:rsidR="008D3DBC">
        <w:rPr>
          <w:rFonts w:ascii="GHEA Grapalat" w:hAnsi="GHEA Grapalat" w:cs="Sylfaen"/>
          <w:sz w:val="20"/>
          <w:szCs w:val="20"/>
        </w:rPr>
        <w:t>4</w:t>
      </w:r>
      <w:r w:rsidR="0064407A" w:rsidRPr="0019379A">
        <w:rPr>
          <w:rFonts w:ascii="GHEA Grapalat" w:hAnsi="GHEA Grapalat" w:cs="Sylfaen"/>
          <w:sz w:val="20"/>
          <w:szCs w:val="20"/>
        </w:rPr>
        <w:t>/</w:t>
      </w:r>
      <w:r w:rsidR="00B33268">
        <w:rPr>
          <w:rFonts w:ascii="GHEA Grapalat" w:hAnsi="GHEA Grapalat" w:cs="Sylfaen"/>
          <w:sz w:val="20"/>
          <w:szCs w:val="20"/>
        </w:rPr>
        <w:t>3</w:t>
      </w:r>
    </w:p>
    <w:p w14:paraId="5D26DE6D" w14:textId="29DEE088" w:rsidR="005712C2" w:rsidRDefault="00F43E88" w:rsidP="0064407A">
      <w:pPr>
        <w:pStyle w:val="NormalWeb"/>
        <w:divId w:val="229194424"/>
      </w:pPr>
      <w:r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265B93">
        <w:t>Телефон</w:t>
      </w:r>
      <w:proofErr w:type="spellEnd"/>
      <w:r w:rsidR="00265B93">
        <w:t xml:space="preserve">: </w:t>
      </w:r>
      <w:r w:rsidR="0064407A">
        <w:t>011522253</w:t>
      </w:r>
    </w:p>
    <w:p w14:paraId="372FE446" w14:textId="77777777" w:rsidR="005712C2" w:rsidRDefault="00265B93">
      <w:pPr>
        <w:pStyle w:val="NormalWeb"/>
        <w:divId w:val="808670783"/>
      </w:pPr>
      <w:proofErr w:type="spellStart"/>
      <w:r>
        <w:t>Электронная</w:t>
      </w:r>
      <w:proofErr w:type="spellEnd"/>
      <w:r>
        <w:t xml:space="preserve"> </w:t>
      </w:r>
      <w:proofErr w:type="spellStart"/>
      <w:r>
        <w:t>почта</w:t>
      </w:r>
      <w:proofErr w:type="spellEnd"/>
      <w:r>
        <w:t xml:space="preserve">: liana@armstat.am </w:t>
      </w:r>
    </w:p>
    <w:p w14:paraId="435521C1" w14:textId="6EAB0CC5" w:rsidR="00265B93" w:rsidRPr="001D49D7" w:rsidRDefault="00265B93">
      <w:pPr>
        <w:pStyle w:val="NormalWeb"/>
        <w:divId w:val="1431775987"/>
        <w:rPr>
          <w:color w:val="000000" w:themeColor="text1"/>
        </w:rPr>
      </w:pPr>
      <w:proofErr w:type="spellStart"/>
      <w:r>
        <w:t>Заказчик</w:t>
      </w:r>
      <w:proofErr w:type="spellEnd"/>
      <w:r>
        <w:t xml:space="preserve">: </w:t>
      </w:r>
      <w:hyperlink r:id="rId4" w:history="1">
        <w:proofErr w:type="spellStart"/>
        <w:r w:rsidR="001D49D7" w:rsidRPr="001D49D7">
          <w:rPr>
            <w:rStyle w:val="Hyperlink"/>
            <w:color w:val="000000" w:themeColor="text1"/>
          </w:rPr>
          <w:t>Статистический</w:t>
        </w:r>
        <w:proofErr w:type="spellEnd"/>
        <w:r w:rsidR="001D49D7" w:rsidRPr="001D49D7">
          <w:rPr>
            <w:rStyle w:val="Hyperlink"/>
            <w:color w:val="000000" w:themeColor="text1"/>
          </w:rPr>
          <w:t xml:space="preserve"> </w:t>
        </w:r>
        <w:proofErr w:type="spellStart"/>
        <w:r w:rsidR="001D49D7" w:rsidRPr="001D49D7">
          <w:rPr>
            <w:rStyle w:val="Hyperlink"/>
            <w:color w:val="000000" w:themeColor="text1"/>
          </w:rPr>
          <w:t>комитет</w:t>
        </w:r>
        <w:proofErr w:type="spellEnd"/>
      </w:hyperlink>
    </w:p>
    <w:sectPr w:rsidR="00265B93" w:rsidRPr="001D49D7" w:rsidSect="0064407A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42"/>
    <w:rsid w:val="00086CA7"/>
    <w:rsid w:val="0012396F"/>
    <w:rsid w:val="00157BFB"/>
    <w:rsid w:val="001D49D7"/>
    <w:rsid w:val="00265B93"/>
    <w:rsid w:val="0030684A"/>
    <w:rsid w:val="004162FF"/>
    <w:rsid w:val="004F25B6"/>
    <w:rsid w:val="00554BC8"/>
    <w:rsid w:val="005712C2"/>
    <w:rsid w:val="005843DC"/>
    <w:rsid w:val="0064407A"/>
    <w:rsid w:val="008D3DBC"/>
    <w:rsid w:val="00A53858"/>
    <w:rsid w:val="00AF61F1"/>
    <w:rsid w:val="00B33268"/>
    <w:rsid w:val="00B35C4D"/>
    <w:rsid w:val="00C02A0E"/>
    <w:rsid w:val="00C8180A"/>
    <w:rsid w:val="00E60AFD"/>
    <w:rsid w:val="00E94442"/>
    <w:rsid w:val="00F43E88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1EEF1"/>
  <w15:chartTrackingRefBased/>
  <w15:docId w15:val="{397A8737-080B-403A-B96A-882BAC0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Normal"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Normal"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49D7"/>
    <w:rPr>
      <w:color w:val="0000FF"/>
      <w:u w:val="single"/>
    </w:rPr>
  </w:style>
  <w:style w:type="character" w:customStyle="1" w:styleId="size">
    <w:name w:val="size"/>
    <w:basedOn w:val="DefaultParagraphFont"/>
    <w:rsid w:val="0064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numner.am/website/images/original/f73219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Liana Adamyan</dc:creator>
  <cp:keywords/>
  <dc:description/>
  <cp:lastModifiedBy>Liana Adamyan</cp:lastModifiedBy>
  <cp:revision>37</cp:revision>
  <cp:lastPrinted>2024-06-21T10:49:00Z</cp:lastPrinted>
  <dcterms:created xsi:type="dcterms:W3CDTF">2022-11-21T05:27:00Z</dcterms:created>
  <dcterms:modified xsi:type="dcterms:W3CDTF">2024-09-09T13:35:00Z</dcterms:modified>
</cp:coreProperties>
</file>