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E8A876A" w14:textId="77777777" w:rsidR="00CC379A" w:rsidRPr="00590C5A" w:rsidRDefault="00CC379A" w:rsidP="00CC379A">
      <w:pPr>
        <w:pStyle w:val="a3"/>
        <w:jc w:val="center"/>
        <w:rPr>
          <w:rFonts w:ascii="GHEA Grapalat" w:hAnsi="GHEA Grapalat"/>
          <w:b/>
          <w:bCs/>
          <w:i w:val="0"/>
          <w:sz w:val="24"/>
          <w:szCs w:val="24"/>
          <w:lang w:val="hy-AM"/>
        </w:rPr>
      </w:pPr>
      <w:r w:rsidRPr="00590C5A">
        <w:rPr>
          <w:rFonts w:ascii="GHEA Grapalat" w:hAnsi="GHEA Grapalat"/>
          <w:b/>
          <w:bCs/>
          <w:i w:val="0"/>
          <w:sz w:val="24"/>
          <w:szCs w:val="24"/>
          <w:lang w:val="hy-AM"/>
        </w:rPr>
        <w:t>ANNOUNCEMENT</w:t>
      </w:r>
    </w:p>
    <w:p w14:paraId="546A44F7" w14:textId="7379A5B4" w:rsidR="0006072E" w:rsidRPr="00590C5A" w:rsidRDefault="00CC379A" w:rsidP="00CC379A">
      <w:pPr>
        <w:pStyle w:val="a3"/>
        <w:spacing w:line="240" w:lineRule="auto"/>
        <w:jc w:val="center"/>
        <w:rPr>
          <w:rFonts w:ascii="GHEA Grapalat" w:hAnsi="GHEA Grapalat"/>
          <w:b/>
          <w:bCs/>
          <w:i w:val="0"/>
          <w:sz w:val="24"/>
          <w:szCs w:val="24"/>
          <w:lang w:val="hy-AM"/>
        </w:rPr>
      </w:pPr>
      <w:r w:rsidRPr="00590C5A">
        <w:rPr>
          <w:rFonts w:ascii="GHEA Grapalat" w:hAnsi="GHEA Grapalat"/>
          <w:b/>
          <w:bCs/>
          <w:i w:val="0"/>
          <w:sz w:val="24"/>
          <w:szCs w:val="24"/>
          <w:lang w:val="hy-AM"/>
        </w:rPr>
        <w:t>ON THE PRE-QUALIFICATION PROCEDURE</w:t>
      </w:r>
    </w:p>
    <w:p w14:paraId="03328271" w14:textId="77777777" w:rsidR="000E09C3" w:rsidRPr="00590C5A" w:rsidRDefault="000E09C3" w:rsidP="00CC379A">
      <w:pPr>
        <w:pStyle w:val="a3"/>
        <w:spacing w:line="240" w:lineRule="auto"/>
        <w:jc w:val="center"/>
        <w:rPr>
          <w:rFonts w:ascii="GHEA Grapalat" w:hAnsi="GHEA Grapalat"/>
          <w:i w:val="0"/>
          <w:lang w:val="af-ZA"/>
        </w:rPr>
      </w:pPr>
    </w:p>
    <w:p w14:paraId="59D7D809" w14:textId="6DDDC4E6" w:rsidR="0006072E" w:rsidRPr="00590C5A" w:rsidRDefault="00CC379A" w:rsidP="0006072E">
      <w:pPr>
        <w:pStyle w:val="a3"/>
        <w:spacing w:line="240" w:lineRule="auto"/>
        <w:jc w:val="center"/>
        <w:rPr>
          <w:rFonts w:ascii="GHEA Grapalat" w:hAnsi="GHEA Grapalat"/>
          <w:i w:val="0"/>
          <w:lang w:val="af-ZA"/>
        </w:rPr>
      </w:pPr>
      <w:r w:rsidRPr="00590C5A">
        <w:rPr>
          <w:rFonts w:ascii="GHEA Grapalat" w:hAnsi="GHEA Grapalat"/>
          <w:i w:val="0"/>
          <w:lang w:val="af-ZA"/>
        </w:rPr>
        <w:t xml:space="preserve">This text of the announcement is approved by the decision No. 1 of the open tender evaluation committee dated December </w:t>
      </w:r>
      <w:r w:rsidR="00A36128">
        <w:rPr>
          <w:rFonts w:ascii="GHEA Grapalat" w:hAnsi="GHEA Grapalat"/>
          <w:i w:val="0"/>
          <w:lang w:val="af-ZA"/>
        </w:rPr>
        <w:t>20</w:t>
      </w:r>
      <w:r w:rsidRPr="00590C5A">
        <w:rPr>
          <w:rFonts w:ascii="GHEA Grapalat" w:hAnsi="GHEA Grapalat"/>
          <w:i w:val="0"/>
          <w:lang w:val="af-ZA"/>
        </w:rPr>
        <w:t>, 2024 and is published in accordance with Article 24 of the RA Law "On Procurement"</w:t>
      </w:r>
    </w:p>
    <w:p w14:paraId="4887C09D" w14:textId="033AA731" w:rsidR="0006072E" w:rsidRPr="00590C5A" w:rsidRDefault="00CC379A" w:rsidP="0006072E">
      <w:pPr>
        <w:pStyle w:val="a3"/>
        <w:spacing w:line="240" w:lineRule="auto"/>
        <w:jc w:val="center"/>
        <w:rPr>
          <w:rFonts w:ascii="GHEA Grapalat" w:hAnsi="GHEA Grapalat"/>
          <w:i w:val="0"/>
          <w:lang w:val="af-ZA"/>
        </w:rPr>
      </w:pPr>
      <w:r w:rsidRPr="00590C5A">
        <w:rPr>
          <w:rFonts w:ascii="GHEA Grapalat" w:hAnsi="GHEA Grapalat"/>
          <w:i w:val="0"/>
          <w:lang w:val="af-ZA"/>
        </w:rPr>
        <w:t>Procedure code:</w:t>
      </w:r>
      <w:r w:rsidR="0006072E" w:rsidRPr="00590C5A">
        <w:rPr>
          <w:rFonts w:ascii="GHEA Grapalat" w:hAnsi="GHEA Grapalat"/>
          <w:i w:val="0"/>
          <w:lang w:val="af-ZA"/>
        </w:rPr>
        <w:t xml:space="preserve">  </w:t>
      </w:r>
      <w:r w:rsidR="00BB18C2">
        <w:rPr>
          <w:rStyle w:val="aff3"/>
          <w:rFonts w:ascii="GHEA Grapalat" w:hAnsi="GHEA Grapalat" w:cs="Arial"/>
        </w:rPr>
        <w:t>ԲԷՑ-ՆԸ-ԲՄԽԾՁԲ-25/02</w:t>
      </w:r>
      <w:r w:rsidR="004E55A0" w:rsidRPr="00590C5A">
        <w:rPr>
          <w:rStyle w:val="aff3"/>
          <w:rFonts w:ascii="GHEA Grapalat" w:hAnsi="GHEA Grapalat"/>
          <w:lang w:val="af-ZA"/>
        </w:rPr>
        <w:t xml:space="preserve">    </w:t>
      </w:r>
    </w:p>
    <w:p w14:paraId="1AF51DBB" w14:textId="77777777" w:rsidR="0006072E" w:rsidRPr="00590C5A" w:rsidRDefault="0006072E" w:rsidP="0006072E">
      <w:pPr>
        <w:pStyle w:val="a3"/>
        <w:spacing w:line="240" w:lineRule="auto"/>
        <w:ind w:firstLine="708"/>
        <w:jc w:val="left"/>
        <w:rPr>
          <w:rFonts w:ascii="GHEA Grapalat" w:hAnsi="GHEA Grapalat"/>
          <w:b/>
          <w:i w:val="0"/>
          <w:lang w:val="af-ZA"/>
        </w:rPr>
      </w:pPr>
    </w:p>
    <w:p w14:paraId="4882487A" w14:textId="3C9A8E00" w:rsidR="0006072E" w:rsidRPr="00590C5A" w:rsidRDefault="0006072E" w:rsidP="0006072E">
      <w:pPr>
        <w:pStyle w:val="a3"/>
        <w:spacing w:line="240" w:lineRule="auto"/>
        <w:ind w:firstLine="708"/>
        <w:jc w:val="center"/>
        <w:rPr>
          <w:rFonts w:ascii="GHEA Grapalat" w:hAnsi="GHEA Grapalat"/>
          <w:b/>
          <w:i w:val="0"/>
          <w:lang w:val="af-ZA"/>
        </w:rPr>
      </w:pPr>
      <w:r w:rsidRPr="00590C5A">
        <w:rPr>
          <w:rFonts w:ascii="GHEA Grapalat" w:hAnsi="GHEA Grapalat"/>
          <w:b/>
          <w:i w:val="0"/>
          <w:lang w:val="af-ZA"/>
        </w:rPr>
        <w:t>I</w:t>
      </w:r>
      <w:r w:rsidRPr="00590C5A">
        <w:rPr>
          <w:rFonts w:ascii="GHEA Grapalat" w:hAnsi="GHEA Grapalat"/>
          <w:b/>
          <w:i w:val="0"/>
          <w:sz w:val="24"/>
          <w:szCs w:val="24"/>
          <w:lang w:val="af-ZA"/>
        </w:rPr>
        <w:t xml:space="preserve">. </w:t>
      </w:r>
      <w:r w:rsidR="00C96C29" w:rsidRPr="00590C5A">
        <w:rPr>
          <w:rFonts w:ascii="GHEA Grapalat" w:hAnsi="GHEA Grapalat"/>
          <w:b/>
          <w:i w:val="0"/>
          <w:sz w:val="24"/>
          <w:szCs w:val="24"/>
          <w:lang w:val="af-ZA"/>
        </w:rPr>
        <w:t xml:space="preserve">Description of </w:t>
      </w:r>
      <w:r w:rsidR="000E09C3" w:rsidRPr="00590C5A">
        <w:rPr>
          <w:rFonts w:ascii="GHEA Grapalat" w:hAnsi="GHEA Grapalat"/>
          <w:b/>
          <w:i w:val="0"/>
          <w:sz w:val="24"/>
          <w:szCs w:val="24"/>
          <w:lang w:val="af-ZA"/>
        </w:rPr>
        <w:t xml:space="preserve">the </w:t>
      </w:r>
      <w:r w:rsidR="00CC379A" w:rsidRPr="00590C5A">
        <w:rPr>
          <w:rFonts w:ascii="GHEA Grapalat" w:hAnsi="GHEA Grapalat"/>
          <w:b/>
          <w:i w:val="0"/>
          <w:sz w:val="24"/>
          <w:szCs w:val="24"/>
          <w:lang w:val="af-ZA"/>
        </w:rPr>
        <w:t>Procurment subject</w:t>
      </w:r>
      <w:r w:rsidR="00CC379A" w:rsidRPr="00590C5A">
        <w:rPr>
          <w:rFonts w:ascii="GHEA Grapalat" w:hAnsi="GHEA Grapalat"/>
          <w:b/>
          <w:i w:val="0"/>
          <w:lang w:val="af-ZA"/>
        </w:rPr>
        <w:t xml:space="preserve"> </w:t>
      </w:r>
    </w:p>
    <w:p w14:paraId="49235D57" w14:textId="77777777" w:rsidR="0006072E" w:rsidRPr="00590C5A" w:rsidRDefault="0006072E" w:rsidP="0006072E">
      <w:pPr>
        <w:pStyle w:val="a3"/>
        <w:spacing w:line="240" w:lineRule="auto"/>
        <w:ind w:firstLine="708"/>
        <w:rPr>
          <w:rFonts w:ascii="GHEA Grapalat" w:hAnsi="GHEA Grapalat"/>
          <w:i w:val="0"/>
          <w:lang w:val="af-ZA"/>
        </w:rPr>
      </w:pPr>
    </w:p>
    <w:p w14:paraId="6CC0B775" w14:textId="4E5BD3EE" w:rsidR="0006072E" w:rsidRPr="00590C5A" w:rsidRDefault="00C96C29" w:rsidP="0006072E">
      <w:pPr>
        <w:pStyle w:val="a3"/>
        <w:numPr>
          <w:ilvl w:val="0"/>
          <w:numId w:val="1"/>
        </w:numPr>
        <w:spacing w:line="240" w:lineRule="auto"/>
        <w:ind w:firstLine="708"/>
        <w:rPr>
          <w:rFonts w:ascii="GHEA Grapalat" w:hAnsi="GHEA Grapalat"/>
          <w:i w:val="0"/>
          <w:lang w:val="af-ZA"/>
        </w:rPr>
      </w:pPr>
      <w:r w:rsidRPr="00590C5A">
        <w:rPr>
          <w:rFonts w:ascii="GHEA Grapalat" w:hAnsi="GHEA Grapalat"/>
          <w:i w:val="0"/>
          <w:lang w:val="af-ZA"/>
        </w:rPr>
        <w:t xml:space="preserve">The Employer, "High Voltage Electric Networks" CJSC, located at 1 Z. Andranik St., Yerevan, announces an open tender pre-qualification procedure </w:t>
      </w:r>
      <w:r w:rsidRPr="00590C5A">
        <w:rPr>
          <w:rFonts w:ascii="GHEA Grapalat" w:hAnsi="GHEA Grapalat"/>
          <w:i w:val="0"/>
          <w:lang w:val="pt-BR"/>
        </w:rPr>
        <w:t xml:space="preserve">for the procurement of </w:t>
      </w:r>
      <w:r w:rsidR="00BB18C2" w:rsidRPr="00BB18C2">
        <w:rPr>
          <w:rFonts w:ascii="GHEA Grapalat" w:hAnsi="GHEA Grapalat"/>
          <w:i w:val="0"/>
          <w:lang w:val="af-ZA"/>
        </w:rPr>
        <w:t>consultant services for verification of the Energy Transition Program indicators</w:t>
      </w:r>
      <w:r w:rsidRPr="00BB18C2">
        <w:rPr>
          <w:rFonts w:ascii="GHEA Grapalat" w:hAnsi="GHEA Grapalat"/>
          <w:i w:val="0"/>
          <w:lang w:val="af-ZA"/>
        </w:rPr>
        <w:t xml:space="preserve"> </w:t>
      </w:r>
      <w:r w:rsidRPr="00590C5A">
        <w:rPr>
          <w:rFonts w:ascii="GHEA Grapalat" w:hAnsi="GHEA Grapalat"/>
          <w:i w:val="0"/>
          <w:lang w:val="af-ZA"/>
        </w:rPr>
        <w:t>within the framework of the Armenia - Enabling the Energy Transition Program-for-Results</w:t>
      </w:r>
    </w:p>
    <w:p w14:paraId="384AF013" w14:textId="77777777" w:rsidR="00626C7F" w:rsidRPr="00590C5A" w:rsidRDefault="00626C7F" w:rsidP="00626C7F">
      <w:pPr>
        <w:pStyle w:val="a3"/>
        <w:spacing w:line="240" w:lineRule="auto"/>
        <w:ind w:left="1058" w:firstLine="0"/>
        <w:rPr>
          <w:rFonts w:ascii="GHEA Grapalat" w:hAnsi="GHEA Grapalat"/>
          <w:i w:val="0"/>
          <w:lang w:val="af-ZA"/>
        </w:rPr>
      </w:pPr>
    </w:p>
    <w:tbl>
      <w:tblPr>
        <w:tblW w:w="106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64"/>
        <w:gridCol w:w="8963"/>
      </w:tblGrid>
      <w:tr w:rsidR="00590C5A" w:rsidRPr="00590C5A" w14:paraId="22E50AE7" w14:textId="77777777" w:rsidTr="00282310">
        <w:trPr>
          <w:trHeight w:val="20"/>
          <w:jc w:val="center"/>
        </w:trPr>
        <w:tc>
          <w:tcPr>
            <w:tcW w:w="1664" w:type="dxa"/>
            <w:tcBorders>
              <w:bottom w:val="single" w:sz="4" w:space="0" w:color="auto"/>
            </w:tcBorders>
            <w:shd w:val="clear" w:color="auto" w:fill="auto"/>
            <w:noWrap/>
            <w:vAlign w:val="center"/>
          </w:tcPr>
          <w:p w14:paraId="2DE8EA63" w14:textId="01C4F03B" w:rsidR="0006072E" w:rsidRPr="00590C5A" w:rsidRDefault="00C96C29" w:rsidP="00A62D3B">
            <w:pPr>
              <w:jc w:val="center"/>
              <w:rPr>
                <w:rFonts w:ascii="GHEA Grapalat" w:hAnsi="GHEA Grapalat" w:cs="Calibri"/>
                <w:b/>
                <w:sz w:val="20"/>
                <w:szCs w:val="20"/>
                <w:lang w:val="af-ZA"/>
              </w:rPr>
            </w:pPr>
            <w:r w:rsidRPr="00590C5A">
              <w:rPr>
                <w:rFonts w:ascii="GHEA Grapalat" w:hAnsi="GHEA Grapalat" w:cs="Calibri"/>
                <w:b/>
                <w:sz w:val="20"/>
                <w:szCs w:val="20"/>
              </w:rPr>
              <w:t>LOT</w:t>
            </w:r>
          </w:p>
        </w:tc>
        <w:tc>
          <w:tcPr>
            <w:tcW w:w="8963" w:type="dxa"/>
            <w:shd w:val="clear" w:color="auto" w:fill="auto"/>
            <w:vAlign w:val="center"/>
          </w:tcPr>
          <w:p w14:paraId="5B749781" w14:textId="5D33303F" w:rsidR="0006072E" w:rsidRPr="00590C5A" w:rsidRDefault="00282310" w:rsidP="00282310">
            <w:pPr>
              <w:rPr>
                <w:rFonts w:ascii="GHEA Grapalat" w:hAnsi="GHEA Grapalat" w:cs="Calibri"/>
                <w:b/>
                <w:iCs/>
                <w:sz w:val="20"/>
                <w:szCs w:val="20"/>
                <w:lang w:val="af-ZA"/>
              </w:rPr>
            </w:pPr>
            <w:r w:rsidRPr="00590C5A">
              <w:rPr>
                <w:rFonts w:ascii="GHEA Grapalat" w:hAnsi="GHEA Grapalat"/>
                <w:b/>
                <w:iCs/>
                <w:lang w:val="af-ZA"/>
              </w:rPr>
              <w:t xml:space="preserve">                                     </w:t>
            </w:r>
            <w:r w:rsidR="00C96C29" w:rsidRPr="00590C5A">
              <w:rPr>
                <w:rFonts w:ascii="GHEA Grapalat" w:hAnsi="GHEA Grapalat"/>
                <w:b/>
                <w:iCs/>
                <w:lang w:val="af-ZA"/>
              </w:rPr>
              <w:t>Procurment subject</w:t>
            </w:r>
          </w:p>
        </w:tc>
      </w:tr>
      <w:tr w:rsidR="00590C5A" w:rsidRPr="00590C5A" w14:paraId="1EC61C8F" w14:textId="77777777" w:rsidTr="00282310">
        <w:trPr>
          <w:trHeight w:val="20"/>
          <w:jc w:val="center"/>
        </w:trPr>
        <w:tc>
          <w:tcPr>
            <w:tcW w:w="1664" w:type="dxa"/>
            <w:tcBorders>
              <w:bottom w:val="single" w:sz="4" w:space="0" w:color="auto"/>
            </w:tcBorders>
            <w:shd w:val="clear" w:color="auto" w:fill="auto"/>
            <w:noWrap/>
            <w:vAlign w:val="center"/>
            <w:hideMark/>
          </w:tcPr>
          <w:p w14:paraId="47E00DFE" w14:textId="5553024B" w:rsidR="00043513" w:rsidRPr="00590C5A" w:rsidRDefault="00C96C29" w:rsidP="00043513">
            <w:pPr>
              <w:jc w:val="center"/>
              <w:rPr>
                <w:rFonts w:ascii="GHEA Grapalat" w:hAnsi="GHEA Grapalat" w:cs="Calibri"/>
                <w:sz w:val="20"/>
                <w:szCs w:val="20"/>
                <w:lang w:val="af-ZA"/>
              </w:rPr>
            </w:pPr>
            <w:r w:rsidRPr="00590C5A">
              <w:rPr>
                <w:rFonts w:ascii="GHEA Grapalat" w:hAnsi="GHEA Grapalat" w:cs="Calibri"/>
                <w:sz w:val="20"/>
                <w:szCs w:val="20"/>
                <w:lang w:val="af-ZA"/>
              </w:rPr>
              <w:t>Lot</w:t>
            </w:r>
            <w:r w:rsidR="00043513" w:rsidRPr="00590C5A">
              <w:rPr>
                <w:rFonts w:ascii="GHEA Grapalat" w:hAnsi="GHEA Grapalat" w:cs="Calibri"/>
                <w:sz w:val="20"/>
                <w:szCs w:val="20"/>
                <w:lang w:val="af-ZA"/>
              </w:rPr>
              <w:t xml:space="preserve"> 1</w:t>
            </w:r>
          </w:p>
        </w:tc>
        <w:tc>
          <w:tcPr>
            <w:tcW w:w="8963" w:type="dxa"/>
            <w:shd w:val="clear" w:color="auto" w:fill="auto"/>
            <w:hideMark/>
          </w:tcPr>
          <w:p w14:paraId="185C0F5D" w14:textId="4DCC59A4" w:rsidR="002F4457" w:rsidRPr="00BB18C2" w:rsidRDefault="00BB18C2" w:rsidP="00BB18C2">
            <w:pPr>
              <w:pStyle w:val="14"/>
              <w:spacing w:line="276" w:lineRule="auto"/>
              <w:jc w:val="both"/>
              <w:rPr>
                <w:rFonts w:ascii="GHEA Grapalat" w:hAnsi="GHEA Grapalat" w:cs="Sylfaen"/>
                <w:lang w:val="hy-AM"/>
              </w:rPr>
            </w:pPr>
            <w:r w:rsidRPr="000B206C">
              <w:rPr>
                <w:rFonts w:ascii="GHEA Grapalat" w:hAnsi="GHEA Grapalat" w:cs="Sylfaen"/>
                <w:lang w:val="hy-AM"/>
              </w:rPr>
              <w:t>Consultant Services for the assurance of the indicators of the Energy Transition Program</w:t>
            </w:r>
          </w:p>
        </w:tc>
      </w:tr>
    </w:tbl>
    <w:p w14:paraId="4142419C" w14:textId="77777777" w:rsidR="00C96C29" w:rsidRPr="00590C5A" w:rsidRDefault="00C96C29" w:rsidP="00C96C29">
      <w:pPr>
        <w:pStyle w:val="a3"/>
        <w:spacing w:line="240" w:lineRule="auto"/>
        <w:ind w:firstLine="708"/>
        <w:jc w:val="center"/>
        <w:rPr>
          <w:rFonts w:ascii="GHEA Grapalat" w:hAnsi="GHEA Grapalat" w:cs="Arial"/>
          <w:b/>
          <w:lang w:val="hy-AM"/>
        </w:rPr>
      </w:pPr>
    </w:p>
    <w:p w14:paraId="7BCE0671" w14:textId="77777777" w:rsidR="00C96C29" w:rsidRPr="00590C5A" w:rsidRDefault="00C96C29" w:rsidP="00C96C29">
      <w:pPr>
        <w:pStyle w:val="a3"/>
        <w:spacing w:line="240" w:lineRule="auto"/>
        <w:ind w:firstLine="708"/>
        <w:jc w:val="center"/>
        <w:rPr>
          <w:rFonts w:ascii="GHEA Grapalat" w:hAnsi="GHEA Grapalat" w:cs="Arial"/>
          <w:b/>
          <w:lang w:val="hy-AM"/>
        </w:rPr>
      </w:pPr>
    </w:p>
    <w:p w14:paraId="015FECD3" w14:textId="73612BDE" w:rsidR="00C96C29" w:rsidRPr="00590C5A" w:rsidRDefault="003542A9" w:rsidP="00C96C29">
      <w:pPr>
        <w:pStyle w:val="a3"/>
        <w:spacing w:line="240" w:lineRule="auto"/>
        <w:ind w:firstLine="708"/>
        <w:jc w:val="center"/>
        <w:rPr>
          <w:rFonts w:ascii="GHEA Grapalat" w:hAnsi="GHEA Grapalat"/>
          <w:b/>
          <w:i w:val="0"/>
          <w:lang w:val="af-ZA"/>
        </w:rPr>
      </w:pPr>
      <w:r w:rsidRPr="00590C5A">
        <w:rPr>
          <w:rFonts w:ascii="GHEA Grapalat" w:hAnsi="GHEA Grapalat" w:cs="Arial"/>
          <w:b/>
          <w:lang w:val="hy-AM"/>
        </w:rPr>
        <w:t xml:space="preserve"> </w:t>
      </w:r>
      <w:r w:rsidR="00C96C29" w:rsidRPr="00590C5A">
        <w:rPr>
          <w:rFonts w:ascii="GHEA Grapalat" w:hAnsi="GHEA Grapalat"/>
          <w:b/>
          <w:i w:val="0"/>
          <w:lang w:val="af-ZA"/>
        </w:rPr>
        <w:t xml:space="preserve">Description of </w:t>
      </w:r>
      <w:r w:rsidR="00282310" w:rsidRPr="00590C5A">
        <w:rPr>
          <w:rFonts w:ascii="GHEA Grapalat" w:hAnsi="GHEA Grapalat"/>
          <w:b/>
          <w:i w:val="0"/>
          <w:lang w:val="af-ZA"/>
        </w:rPr>
        <w:t xml:space="preserve">the </w:t>
      </w:r>
      <w:r w:rsidR="00C96C29" w:rsidRPr="00590C5A">
        <w:rPr>
          <w:rFonts w:ascii="GHEA Grapalat" w:hAnsi="GHEA Grapalat"/>
          <w:b/>
          <w:i w:val="0"/>
          <w:lang w:val="af-ZA"/>
        </w:rPr>
        <w:t xml:space="preserve">Procurment subject </w:t>
      </w:r>
    </w:p>
    <w:p w14:paraId="43B353F1" w14:textId="580D0F40" w:rsidR="003D719B" w:rsidRPr="00590C5A" w:rsidRDefault="003D719B" w:rsidP="00C96C29">
      <w:pPr>
        <w:spacing w:after="120"/>
        <w:ind w:left="720"/>
        <w:jc w:val="both"/>
        <w:rPr>
          <w:rFonts w:ascii="GHEA Grapalat" w:hAnsi="GHEA Grapalat" w:cs="Calibri"/>
          <w:b/>
          <w:sz w:val="12"/>
          <w:szCs w:val="12"/>
          <w:lang w:val="hy-AM"/>
        </w:rPr>
      </w:pPr>
    </w:p>
    <w:p w14:paraId="51A81B64" w14:textId="083E6589" w:rsidR="00BA49E3" w:rsidRPr="00590C5A" w:rsidRDefault="0046173D" w:rsidP="001074D4">
      <w:pPr>
        <w:jc w:val="center"/>
        <w:rPr>
          <w:rFonts w:ascii="GHEA Grapalat" w:hAnsi="GHEA Grapalat"/>
          <w:b/>
          <w:sz w:val="22"/>
          <w:szCs w:val="22"/>
          <w:lang w:val="hy-AM"/>
        </w:rPr>
      </w:pPr>
      <w:r w:rsidRPr="00590C5A">
        <w:rPr>
          <w:rFonts w:ascii="GHEA Grapalat" w:hAnsi="GHEA Grapalat"/>
          <w:b/>
          <w:sz w:val="22"/>
          <w:szCs w:val="22"/>
          <w:lang w:val="hy-AM"/>
        </w:rPr>
        <w:t xml:space="preserve">   Terms of Reference of Consultant</w:t>
      </w:r>
      <w:r w:rsidR="00BA49E3" w:rsidRPr="00590C5A">
        <w:rPr>
          <w:rFonts w:ascii="GHEA Grapalat" w:hAnsi="GHEA Grapalat"/>
          <w:b/>
          <w:sz w:val="22"/>
          <w:szCs w:val="22"/>
          <w:lang w:val="hy-AM"/>
        </w:rPr>
        <w:t xml:space="preserve"> </w:t>
      </w:r>
    </w:p>
    <w:p w14:paraId="392FB92C" w14:textId="697E9C3D" w:rsidR="00BA49E3" w:rsidRPr="00590C5A" w:rsidRDefault="0046173D" w:rsidP="001074D4">
      <w:pPr>
        <w:tabs>
          <w:tab w:val="left" w:pos="3240"/>
          <w:tab w:val="left" w:pos="3780"/>
          <w:tab w:val="left" w:pos="4962"/>
        </w:tabs>
        <w:spacing w:before="120" w:after="120"/>
        <w:ind w:left="284" w:right="-235" w:hanging="142"/>
        <w:rPr>
          <w:rFonts w:ascii="GHEA Grapalat" w:hAnsi="GHEA Grapalat" w:cstheme="minorHAnsi"/>
          <w:bCs/>
          <w:sz w:val="22"/>
          <w:szCs w:val="22"/>
          <w:lang w:val="hy-AM"/>
        </w:rPr>
      </w:pPr>
      <w:r w:rsidRPr="00590C5A">
        <w:rPr>
          <w:rFonts w:ascii="GHEA Grapalat" w:hAnsi="GHEA Grapalat" w:cstheme="minorHAnsi"/>
          <w:b/>
          <w:sz w:val="22"/>
          <w:szCs w:val="22"/>
          <w:lang w:val="hy-AM"/>
        </w:rPr>
        <w:t>Services</w:t>
      </w:r>
      <w:r w:rsidR="00BA49E3" w:rsidRPr="00590C5A">
        <w:rPr>
          <w:rFonts w:ascii="GHEA Grapalat" w:hAnsi="GHEA Grapalat" w:cstheme="minorHAnsi"/>
          <w:b/>
          <w:sz w:val="22"/>
          <w:szCs w:val="22"/>
          <w:lang w:val="hy-AM"/>
        </w:rPr>
        <w:t>/</w:t>
      </w:r>
      <w:r w:rsidRPr="00590C5A">
        <w:rPr>
          <w:rFonts w:ascii="GHEA Grapalat" w:hAnsi="GHEA Grapalat" w:cstheme="minorHAnsi"/>
          <w:b/>
          <w:sz w:val="22"/>
          <w:szCs w:val="22"/>
          <w:lang w:val="hy-AM"/>
        </w:rPr>
        <w:t>Position.</w:t>
      </w:r>
      <w:r w:rsidR="001074D4" w:rsidRPr="00590C5A">
        <w:rPr>
          <w:rFonts w:ascii="Cambria Math" w:hAnsi="Cambria Math" w:cs="Cambria Math"/>
          <w:b/>
          <w:sz w:val="22"/>
          <w:szCs w:val="22"/>
          <w:lang w:val="hy-AM"/>
        </w:rPr>
        <w:t xml:space="preserve">  </w:t>
      </w:r>
      <w:r w:rsidR="00BB18C2" w:rsidRPr="000B206C">
        <w:rPr>
          <w:rFonts w:ascii="GHEA Grapalat" w:hAnsi="GHEA Grapalat" w:cs="Sylfaen"/>
          <w:lang w:val="hy-AM"/>
        </w:rPr>
        <w:t>Consultant Services for the assurance of the indicators of the Energy Transition Program</w:t>
      </w:r>
    </w:p>
    <w:p w14:paraId="7546F877" w14:textId="6FF39A96" w:rsidR="001074D4" w:rsidRPr="00590C5A" w:rsidRDefault="00505ADD" w:rsidP="001074D4">
      <w:pPr>
        <w:tabs>
          <w:tab w:val="left" w:pos="3240"/>
          <w:tab w:val="left" w:pos="3780"/>
        </w:tabs>
        <w:ind w:left="142" w:right="-230"/>
        <w:rPr>
          <w:rFonts w:ascii="GHEA Grapalat" w:hAnsi="GHEA Grapalat" w:cstheme="minorHAnsi"/>
          <w:bCs/>
          <w:lang w:val="hy-AM"/>
        </w:rPr>
      </w:pPr>
      <w:r w:rsidRPr="00590C5A">
        <w:rPr>
          <w:rFonts w:ascii="GHEA Grapalat" w:hAnsi="GHEA Grapalat" w:cstheme="minorHAnsi"/>
          <w:b/>
          <w:sz w:val="22"/>
          <w:szCs w:val="22"/>
          <w:lang w:val="hy-AM"/>
        </w:rPr>
        <w:t xml:space="preserve">Project name. </w:t>
      </w:r>
      <w:r w:rsidRPr="00590C5A">
        <w:rPr>
          <w:rFonts w:ascii="GHEA Grapalat" w:hAnsi="GHEA Grapalat"/>
        </w:rPr>
        <w:t>A</w:t>
      </w:r>
      <w:proofErr w:type="spellStart"/>
      <w:r w:rsidRPr="00590C5A">
        <w:rPr>
          <w:rFonts w:ascii="GHEA Grapalat" w:hAnsi="GHEA Grapalat"/>
          <w:lang w:val="en-GB"/>
        </w:rPr>
        <w:t>rmenia</w:t>
      </w:r>
      <w:proofErr w:type="spellEnd"/>
      <w:r w:rsidRPr="00590C5A">
        <w:rPr>
          <w:rFonts w:ascii="GHEA Grapalat" w:hAnsi="GHEA Grapalat"/>
          <w:lang w:val="en-GB"/>
        </w:rPr>
        <w:t xml:space="preserve"> - Enabling the Energy Transition Program-for-Results</w:t>
      </w:r>
      <w:r w:rsidRPr="00590C5A">
        <w:rPr>
          <w:rFonts w:ascii="GHEA Grapalat" w:hAnsi="GHEA Grapalat" w:cstheme="minorHAnsi"/>
          <w:bCs/>
          <w:lang w:val="hy-AM"/>
        </w:rPr>
        <w:t xml:space="preserve"> </w:t>
      </w:r>
      <w:r w:rsidR="001074D4" w:rsidRPr="00590C5A">
        <w:rPr>
          <w:rFonts w:ascii="GHEA Grapalat" w:hAnsi="GHEA Grapalat" w:cstheme="minorHAnsi"/>
          <w:bCs/>
          <w:lang w:val="hy-AM"/>
        </w:rPr>
        <w:t xml:space="preserve">(P179336, </w:t>
      </w:r>
      <w:r w:rsidRPr="00590C5A">
        <w:rPr>
          <w:rFonts w:ascii="GHEA Grapalat" w:hAnsi="GHEA Grapalat" w:cstheme="minorHAnsi"/>
          <w:bCs/>
          <w:lang w:val="hy-AM"/>
        </w:rPr>
        <w:t xml:space="preserve">Loan </w:t>
      </w:r>
      <w:r w:rsidR="001074D4" w:rsidRPr="00590C5A">
        <w:rPr>
          <w:rFonts w:ascii="GHEA Grapalat" w:hAnsi="GHEA Grapalat" w:cstheme="minorHAnsi"/>
          <w:bCs/>
          <w:lang w:val="hy-AM"/>
        </w:rPr>
        <w:t>9681-AM)</w:t>
      </w:r>
    </w:p>
    <w:p w14:paraId="17D87C26" w14:textId="49213DA1" w:rsidR="00505ADD" w:rsidRPr="00590C5A" w:rsidRDefault="00505ADD" w:rsidP="00282310">
      <w:pPr>
        <w:tabs>
          <w:tab w:val="left" w:pos="3240"/>
          <w:tab w:val="left" w:pos="3780"/>
        </w:tabs>
        <w:ind w:left="142" w:right="118"/>
        <w:jc w:val="both"/>
        <w:rPr>
          <w:rFonts w:ascii="GHEA Grapalat" w:hAnsi="GHEA Grapalat" w:cstheme="minorHAnsi"/>
          <w:bCs/>
          <w:sz w:val="22"/>
          <w:szCs w:val="22"/>
          <w:lang w:val="hy-AM"/>
        </w:rPr>
      </w:pPr>
      <w:r w:rsidRPr="00590C5A">
        <w:rPr>
          <w:rFonts w:ascii="GHEA Grapalat" w:hAnsi="GHEA Grapalat" w:cstheme="minorHAnsi"/>
          <w:b/>
          <w:sz w:val="22"/>
          <w:szCs w:val="22"/>
          <w:lang w:val="hy-AM"/>
        </w:rPr>
        <w:t>Duration.</w:t>
      </w:r>
      <w:r w:rsidR="00BA49E3" w:rsidRPr="00590C5A">
        <w:rPr>
          <w:rFonts w:ascii="GHEA Grapalat" w:hAnsi="GHEA Grapalat" w:cstheme="minorHAnsi"/>
          <w:bCs/>
          <w:sz w:val="22"/>
          <w:szCs w:val="22"/>
          <w:lang w:val="hy-AM"/>
        </w:rPr>
        <w:t xml:space="preserve"> </w:t>
      </w:r>
      <w:r w:rsidRPr="00590C5A">
        <w:rPr>
          <w:rFonts w:ascii="GHEA Grapalat" w:hAnsi="GHEA Grapalat" w:cstheme="minorHAnsi"/>
          <w:bCs/>
          <w:sz w:val="22"/>
          <w:szCs w:val="22"/>
          <w:lang w:val="hy-AM"/>
        </w:rPr>
        <w:t xml:space="preserve">Completion of substation reconstruction works within the framework of </w:t>
      </w:r>
      <w:r w:rsidRPr="00590C5A">
        <w:rPr>
          <w:rFonts w:ascii="GHEA Grapalat" w:hAnsi="GHEA Grapalat"/>
          <w:bCs/>
          <w:lang w:val="hy-AM"/>
        </w:rPr>
        <w:t>Armenia</w:t>
      </w:r>
      <w:r w:rsidRPr="00590C5A">
        <w:rPr>
          <w:rFonts w:ascii="GHEA Grapalat" w:hAnsi="GHEA Grapalat"/>
          <w:lang w:val="hy-AM"/>
        </w:rPr>
        <w:t xml:space="preserve"> - Enabling the Energy Transition Program-for-Results</w:t>
      </w:r>
      <w:r w:rsidRPr="00590C5A">
        <w:rPr>
          <w:rFonts w:ascii="GHEA Grapalat" w:hAnsi="GHEA Grapalat" w:cstheme="minorHAnsi"/>
          <w:bCs/>
          <w:sz w:val="22"/>
          <w:szCs w:val="22"/>
          <w:lang w:val="hy-AM"/>
        </w:rPr>
        <w:t xml:space="preserve"> </w:t>
      </w:r>
    </w:p>
    <w:p w14:paraId="134B3DCB" w14:textId="0AE03C3F" w:rsidR="00505ADD" w:rsidRPr="00590C5A" w:rsidRDefault="0026712B" w:rsidP="00282310">
      <w:pPr>
        <w:tabs>
          <w:tab w:val="left" w:pos="3240"/>
          <w:tab w:val="left" w:pos="3780"/>
        </w:tabs>
        <w:ind w:left="142" w:right="118"/>
        <w:jc w:val="both"/>
        <w:rPr>
          <w:rFonts w:ascii="GHEA Grapalat" w:hAnsi="GHEA Grapalat" w:cstheme="minorHAnsi"/>
          <w:bCs/>
          <w:sz w:val="22"/>
          <w:szCs w:val="22"/>
          <w:lang w:val="hy-AM"/>
        </w:rPr>
      </w:pPr>
      <w:r w:rsidRPr="00590C5A">
        <w:rPr>
          <w:rFonts w:ascii="GHEA Grapalat" w:hAnsi="GHEA Grapalat" w:cstheme="minorHAnsi"/>
          <w:b/>
          <w:sz w:val="22"/>
          <w:szCs w:val="22"/>
          <w:lang w:val="hy-AM"/>
        </w:rPr>
        <w:t xml:space="preserve">Scheduled </w:t>
      </w:r>
      <w:r w:rsidR="00505ADD" w:rsidRPr="00590C5A">
        <w:rPr>
          <w:rFonts w:ascii="GHEA Grapalat" w:hAnsi="GHEA Grapalat" w:cstheme="minorHAnsi"/>
          <w:b/>
          <w:sz w:val="22"/>
          <w:szCs w:val="22"/>
          <w:lang w:val="hy-AM"/>
        </w:rPr>
        <w:t>commencement date</w:t>
      </w:r>
      <w:r w:rsidR="00613B5E" w:rsidRPr="00590C5A">
        <w:rPr>
          <w:rFonts w:ascii="GHEA Grapalat" w:hAnsi="GHEA Grapalat" w:cstheme="minorHAnsi"/>
          <w:b/>
          <w:sz w:val="22"/>
          <w:szCs w:val="22"/>
          <w:lang w:val="hy-AM"/>
        </w:rPr>
        <w:t>.</w:t>
      </w:r>
      <w:r w:rsidR="00505ADD" w:rsidRPr="00590C5A">
        <w:rPr>
          <w:rFonts w:ascii="GHEA Grapalat" w:hAnsi="GHEA Grapalat" w:cstheme="minorHAnsi"/>
          <w:b/>
          <w:sz w:val="22"/>
          <w:szCs w:val="22"/>
          <w:lang w:val="hy-AM"/>
        </w:rPr>
        <w:t xml:space="preserve"> </w:t>
      </w:r>
      <w:r w:rsidR="00505ADD" w:rsidRPr="00590C5A">
        <w:rPr>
          <w:rFonts w:ascii="GHEA Grapalat" w:hAnsi="GHEA Grapalat" w:cstheme="minorHAnsi"/>
          <w:bCs/>
          <w:sz w:val="22"/>
          <w:szCs w:val="22"/>
          <w:lang w:val="hy-AM"/>
        </w:rPr>
        <w:t>commencement date of substations reconstruction works procurement proce</w:t>
      </w:r>
      <w:r w:rsidR="00613B5E" w:rsidRPr="00590C5A">
        <w:rPr>
          <w:rFonts w:ascii="GHEA Grapalat" w:hAnsi="GHEA Grapalat" w:cstheme="minorHAnsi"/>
          <w:bCs/>
          <w:sz w:val="22"/>
          <w:szCs w:val="22"/>
          <w:lang w:val="hy-AM"/>
        </w:rPr>
        <w:t xml:space="preserve">ss </w:t>
      </w:r>
      <w:r w:rsidR="00505ADD" w:rsidRPr="00590C5A">
        <w:rPr>
          <w:rFonts w:ascii="GHEA Grapalat" w:hAnsi="GHEA Grapalat" w:cstheme="minorHAnsi"/>
          <w:bCs/>
          <w:sz w:val="22"/>
          <w:szCs w:val="22"/>
          <w:lang w:val="hy-AM"/>
        </w:rPr>
        <w:t xml:space="preserve">within the framework of the </w:t>
      </w:r>
      <w:r w:rsidR="00505ADD" w:rsidRPr="00590C5A">
        <w:rPr>
          <w:rFonts w:ascii="GHEA Grapalat" w:hAnsi="GHEA Grapalat"/>
          <w:bCs/>
          <w:lang w:val="hy-AM"/>
        </w:rPr>
        <w:t>Armenia - Enabling the Energy Transition Program-for-Results</w:t>
      </w:r>
      <w:r w:rsidR="00505ADD" w:rsidRPr="00590C5A">
        <w:rPr>
          <w:rFonts w:ascii="GHEA Grapalat" w:hAnsi="GHEA Grapalat" w:cstheme="minorHAnsi"/>
          <w:bCs/>
          <w:sz w:val="22"/>
          <w:szCs w:val="22"/>
          <w:lang w:val="hy-AM"/>
        </w:rPr>
        <w:t xml:space="preserve"> </w:t>
      </w:r>
    </w:p>
    <w:p w14:paraId="4A3D5D68" w14:textId="77777777" w:rsidR="00BB18C2" w:rsidRPr="000B206C" w:rsidRDefault="00BB18C2" w:rsidP="00BB18C2">
      <w:pPr>
        <w:pStyle w:val="aff"/>
        <w:numPr>
          <w:ilvl w:val="0"/>
          <w:numId w:val="5"/>
        </w:numPr>
        <w:shd w:val="clear" w:color="auto" w:fill="A5C9EB"/>
        <w:spacing w:after="160" w:line="276" w:lineRule="auto"/>
        <w:contextualSpacing/>
        <w:jc w:val="both"/>
        <w:rPr>
          <w:rFonts w:ascii="GHEA Grapalat" w:hAnsi="GHEA Grapalat"/>
          <w:b/>
          <w:bCs/>
          <w:lang w:val="en-US"/>
        </w:rPr>
      </w:pPr>
      <w:r w:rsidRPr="000B206C">
        <w:rPr>
          <w:rFonts w:ascii="GHEA Grapalat" w:hAnsi="GHEA Grapalat"/>
          <w:b/>
          <w:bCs/>
          <w:lang w:val="en-US"/>
        </w:rPr>
        <w:t>BACKGROUND INFORMATION</w:t>
      </w:r>
    </w:p>
    <w:tbl>
      <w:tblPr>
        <w:tblpPr w:leftFromText="180" w:rightFromText="180" w:vertAnchor="text" w:tblpX="48" w:tblpY="192"/>
        <w:tblW w:w="109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945"/>
      </w:tblGrid>
      <w:tr w:rsidR="00BB18C2" w:rsidRPr="000B206C" w14:paraId="5EDCFAC9" w14:textId="77777777" w:rsidTr="00404DD1">
        <w:trPr>
          <w:trHeight w:val="362"/>
        </w:trPr>
        <w:tc>
          <w:tcPr>
            <w:tcW w:w="10945" w:type="dxa"/>
            <w:shd w:val="clear" w:color="auto" w:fill="auto"/>
          </w:tcPr>
          <w:p w14:paraId="2F35479B" w14:textId="77777777" w:rsidR="00BB18C2" w:rsidRPr="000B206C" w:rsidRDefault="00BB18C2" w:rsidP="00BB18C2">
            <w:pPr>
              <w:numPr>
                <w:ilvl w:val="0"/>
                <w:numId w:val="22"/>
              </w:numPr>
              <w:spacing w:line="276" w:lineRule="auto"/>
              <w:jc w:val="both"/>
              <w:rPr>
                <w:rFonts w:ascii="GHEA Grapalat" w:hAnsi="GHEA Grapalat"/>
                <w:sz w:val="22"/>
                <w:szCs w:val="22"/>
              </w:rPr>
            </w:pPr>
            <w:r w:rsidRPr="000B206C">
              <w:rPr>
                <w:rFonts w:ascii="GHEA Grapalat" w:hAnsi="GHEA Grapalat"/>
                <w:sz w:val="22"/>
                <w:szCs w:val="22"/>
              </w:rPr>
              <w:t>A</w:t>
            </w:r>
            <w:proofErr w:type="spellStart"/>
            <w:r w:rsidRPr="000B206C">
              <w:rPr>
                <w:rFonts w:ascii="GHEA Grapalat" w:hAnsi="GHEA Grapalat"/>
                <w:sz w:val="22"/>
                <w:szCs w:val="22"/>
                <w:lang w:val="en-GB"/>
              </w:rPr>
              <w:t>rmenia</w:t>
            </w:r>
            <w:proofErr w:type="spellEnd"/>
            <w:r w:rsidRPr="000B206C">
              <w:rPr>
                <w:rFonts w:ascii="GHEA Grapalat" w:hAnsi="GHEA Grapalat"/>
                <w:sz w:val="22"/>
                <w:szCs w:val="22"/>
                <w:lang w:val="en-GB"/>
              </w:rPr>
              <w:t xml:space="preserve"> - Enabling the Energy Transition Program-for-Results</w:t>
            </w:r>
            <w:r w:rsidRPr="000B206C">
              <w:rPr>
                <w:rFonts w:ascii="GHEA Grapalat" w:hAnsi="GHEA Grapalat"/>
                <w:sz w:val="22"/>
                <w:szCs w:val="22"/>
              </w:rPr>
              <w:t xml:space="preserve"> (P179336) supports a comprehensive package of measures focused on the reconstruction of High Voltage Electric Networks (HVEN) transmission substations and improving financial viability and performance, as well as energy sector reforms, modernization, and regional energy cooperation. The project will be implemented with 40 million USD loan funds provided by the International Bank for Reconstruction and Development (IBRD). As part of the first results, the Project will support substation reconstruction and reform investments that will increase the readiness of the power grid to deploy variable renewable energy (RE), while maintaining security and reliability of supply. The substation reconstruction works will be limited to the existing substation sites (each occupying approximately 3-5 hectares) and will also include the reconstruction of existing substations, replacement of transformers, batteries, lubricants and protection relays, and construction works for the renovation of control buildings. </w:t>
            </w:r>
          </w:p>
          <w:p w14:paraId="2A08E392" w14:textId="77777777" w:rsidR="00BB18C2" w:rsidRPr="000B206C" w:rsidRDefault="00BB18C2" w:rsidP="00BB18C2">
            <w:pPr>
              <w:numPr>
                <w:ilvl w:val="0"/>
                <w:numId w:val="22"/>
              </w:numPr>
              <w:spacing w:line="276" w:lineRule="auto"/>
              <w:jc w:val="both"/>
              <w:rPr>
                <w:rFonts w:ascii="GHEA Grapalat" w:hAnsi="GHEA Grapalat"/>
                <w:sz w:val="22"/>
                <w:szCs w:val="22"/>
              </w:rPr>
            </w:pPr>
            <w:r w:rsidRPr="000B206C">
              <w:rPr>
                <w:rFonts w:ascii="GHEA Grapalat" w:hAnsi="GHEA Grapalat"/>
                <w:sz w:val="22"/>
                <w:szCs w:val="22"/>
              </w:rPr>
              <w:lastRenderedPageBreak/>
              <w:t xml:space="preserve">‘’High Voltage Electric Networks'' CJSC (HVEN), which is responsible for the implementation of the World Bank-financed Armenia - Enabling the Energy Transition Program-for-Results intends to engage an Independent Verification Agency (IVA). The function of the IVA is to verify and validate the baselines for each Disbursement-Linked Indicator (DLI) and achievement of the Program’s Disbursement-Linked Results (DLRs) and DLIs. </w:t>
            </w:r>
          </w:p>
          <w:p w14:paraId="320F1ED9" w14:textId="77777777" w:rsidR="00BB18C2" w:rsidRPr="000B206C" w:rsidRDefault="00BB18C2" w:rsidP="00404DD1">
            <w:pPr>
              <w:spacing w:line="276" w:lineRule="auto"/>
              <w:jc w:val="both"/>
              <w:rPr>
                <w:rFonts w:ascii="GHEA Grapalat" w:hAnsi="GHEA Grapalat"/>
                <w:sz w:val="22"/>
                <w:szCs w:val="22"/>
              </w:rPr>
            </w:pPr>
          </w:p>
          <w:p w14:paraId="091F3743" w14:textId="77777777" w:rsidR="00BB18C2" w:rsidRPr="000B206C" w:rsidRDefault="00BB18C2" w:rsidP="00BB18C2">
            <w:pPr>
              <w:numPr>
                <w:ilvl w:val="0"/>
                <w:numId w:val="22"/>
              </w:numPr>
              <w:spacing w:line="276" w:lineRule="auto"/>
              <w:jc w:val="both"/>
              <w:rPr>
                <w:rFonts w:ascii="GHEA Grapalat" w:hAnsi="GHEA Grapalat"/>
                <w:sz w:val="22"/>
                <w:szCs w:val="22"/>
              </w:rPr>
            </w:pPr>
            <w:r w:rsidRPr="000B206C">
              <w:rPr>
                <w:rFonts w:ascii="GHEA Grapalat" w:hAnsi="GHEA Grapalat"/>
                <w:sz w:val="22"/>
                <w:szCs w:val="22"/>
              </w:rPr>
              <w:t>The IVA will conduct the verification of the baselines and achievement of DLIs/DLRs in line with the approved Verification Protocol for the verification process:</w:t>
            </w:r>
          </w:p>
          <w:p w14:paraId="0D97C34F" w14:textId="77777777" w:rsidR="00BB18C2" w:rsidRPr="000B206C" w:rsidRDefault="00BB18C2" w:rsidP="00404DD1">
            <w:pPr>
              <w:pStyle w:val="aff"/>
              <w:rPr>
                <w:rFonts w:ascii="GHEA Grapalat" w:hAnsi="GHEA Grapalat"/>
                <w:lang w:val="hy-AM"/>
              </w:rPr>
            </w:pPr>
          </w:p>
          <w:p w14:paraId="122C697F" w14:textId="77777777" w:rsidR="00BB18C2" w:rsidRPr="000B206C" w:rsidRDefault="00BB18C2" w:rsidP="00BB18C2">
            <w:pPr>
              <w:pStyle w:val="aff"/>
              <w:numPr>
                <w:ilvl w:val="0"/>
                <w:numId w:val="16"/>
              </w:numPr>
              <w:spacing w:before="240" w:after="240" w:line="276" w:lineRule="auto"/>
              <w:contextualSpacing/>
              <w:jc w:val="both"/>
              <w:rPr>
                <w:rFonts w:ascii="GHEA Grapalat" w:hAnsi="GHEA Grapalat"/>
                <w:lang w:val="hy-AM"/>
              </w:rPr>
            </w:pPr>
            <w:r w:rsidRPr="000B206C">
              <w:rPr>
                <w:rFonts w:ascii="GHEA Grapalat" w:hAnsi="GHEA Grapalat"/>
                <w:lang w:val="hy-AM"/>
              </w:rPr>
              <w:t xml:space="preserve">as outlined in the Loan Agreement (LA), Program Agreement (PA), Program Appraisal Document (PAD), and Program Operations Manual (POM); </w:t>
            </w:r>
          </w:p>
          <w:p w14:paraId="4CD7DEAA" w14:textId="77777777" w:rsidR="00BB18C2" w:rsidRPr="000B206C" w:rsidRDefault="00BB18C2" w:rsidP="00BB18C2">
            <w:pPr>
              <w:pStyle w:val="aff"/>
              <w:numPr>
                <w:ilvl w:val="0"/>
                <w:numId w:val="16"/>
              </w:numPr>
              <w:spacing w:before="240" w:after="240" w:line="276" w:lineRule="auto"/>
              <w:contextualSpacing/>
              <w:jc w:val="both"/>
              <w:rPr>
                <w:rFonts w:ascii="GHEA Grapalat" w:hAnsi="GHEA Grapalat"/>
                <w:lang w:val="hy-AM"/>
              </w:rPr>
            </w:pPr>
            <w:r w:rsidRPr="000B206C">
              <w:rPr>
                <w:rFonts w:ascii="GHEA Grapalat" w:hAnsi="GHEA Grapalat"/>
                <w:lang w:val="en-GB"/>
              </w:rPr>
              <w:t>as agreed with HVEN with the prior written no-objection from the World Bank.</w:t>
            </w:r>
          </w:p>
          <w:p w14:paraId="1085FC13" w14:textId="77777777" w:rsidR="00BB18C2" w:rsidRPr="000B206C" w:rsidRDefault="00BB18C2" w:rsidP="00BB18C2">
            <w:pPr>
              <w:pStyle w:val="aff"/>
              <w:numPr>
                <w:ilvl w:val="0"/>
                <w:numId w:val="22"/>
              </w:numPr>
              <w:spacing w:before="240" w:after="240" w:line="276" w:lineRule="auto"/>
              <w:contextualSpacing/>
              <w:jc w:val="both"/>
              <w:rPr>
                <w:rFonts w:ascii="GHEA Grapalat" w:hAnsi="GHEA Grapalat"/>
                <w:lang w:val="hy-AM"/>
              </w:rPr>
            </w:pPr>
            <w:r w:rsidRPr="000B206C">
              <w:rPr>
                <w:rFonts w:ascii="GHEA Grapalat" w:hAnsi="GHEA Grapalat"/>
                <w:lang w:val="en-GB"/>
              </w:rPr>
              <w:t xml:space="preserve">The development objective of the Program is to enable the integration of increased renewable energy capacity into the power transmission grid and enhance the commercial viability of the power transmission company.  The project is financed by a $40 million USD loan, which includes 7 Disbursement linked indicators (DLIs) and 29   Disbursement linked </w:t>
            </w:r>
            <w:r w:rsidRPr="000B206C">
              <w:rPr>
                <w:rFonts w:ascii="GHEA Grapalat" w:hAnsi="GHEA Grapalat"/>
                <w:lang w:val="en-US"/>
              </w:rPr>
              <w:t xml:space="preserve">Results </w:t>
            </w:r>
            <w:r w:rsidRPr="000B206C">
              <w:rPr>
                <w:rFonts w:ascii="GHEA Grapalat" w:hAnsi="GHEA Grapalat"/>
                <w:lang w:val="en-GB"/>
              </w:rPr>
              <w:t xml:space="preserve">(DLRs). </w:t>
            </w:r>
          </w:p>
          <w:p w14:paraId="7F240FFC" w14:textId="77777777" w:rsidR="00BB18C2" w:rsidRPr="000B206C" w:rsidRDefault="00BB18C2" w:rsidP="00BB18C2">
            <w:pPr>
              <w:pStyle w:val="aff"/>
              <w:numPr>
                <w:ilvl w:val="0"/>
                <w:numId w:val="22"/>
              </w:numPr>
              <w:spacing w:before="240" w:after="240" w:line="276" w:lineRule="auto"/>
              <w:contextualSpacing/>
              <w:jc w:val="both"/>
              <w:rPr>
                <w:rFonts w:ascii="GHEA Grapalat" w:hAnsi="GHEA Grapalat"/>
                <w:lang w:val="hy-AM"/>
              </w:rPr>
            </w:pPr>
            <w:r w:rsidRPr="000B206C">
              <w:rPr>
                <w:rFonts w:ascii="GHEA Grapalat" w:hAnsi="GHEA Grapalat"/>
                <w:lang w:val="hy-AM"/>
              </w:rPr>
              <w:t>Key objectives include</w:t>
            </w:r>
          </w:p>
          <w:p w14:paraId="25862166" w14:textId="77777777" w:rsidR="00BB18C2" w:rsidRPr="000B206C" w:rsidRDefault="00BB18C2" w:rsidP="00404DD1">
            <w:pPr>
              <w:pStyle w:val="aff"/>
              <w:spacing w:before="240" w:after="240"/>
              <w:ind w:left="0"/>
              <w:jc w:val="both"/>
              <w:rPr>
                <w:rFonts w:ascii="GHEA Grapalat" w:hAnsi="GHEA Grapalat"/>
                <w:lang w:val="hy-AM"/>
              </w:rPr>
            </w:pPr>
            <w:r w:rsidRPr="000B206C">
              <w:rPr>
                <w:rFonts w:ascii="GHEA Grapalat" w:hAnsi="GHEA Grapalat"/>
                <w:lang w:val="hy-AM"/>
              </w:rPr>
              <w:t>A)</w:t>
            </w:r>
            <w:r w:rsidRPr="000B206C">
              <w:rPr>
                <w:rFonts w:ascii="GHEA Grapalat" w:hAnsi="GHEA Grapalat"/>
                <w:lang w:val="en-GB"/>
              </w:rPr>
              <w:t xml:space="preserve"> DLIs #1 and #2 (scalable DLIs) support the installation of automated control and digital protection systems and the increase of the capacity of power transmission substations. </w:t>
            </w:r>
            <w:r w:rsidRPr="000B206C">
              <w:rPr>
                <w:rFonts w:ascii="GHEA Grapalat" w:hAnsi="GHEA Grapalat"/>
                <w:lang w:val="hy-AM"/>
              </w:rPr>
              <w:t xml:space="preserve"> </w:t>
            </w:r>
          </w:p>
          <w:p w14:paraId="25BBFA6E" w14:textId="77777777" w:rsidR="00BB18C2" w:rsidRPr="000B206C" w:rsidRDefault="00BB18C2" w:rsidP="00404DD1">
            <w:pPr>
              <w:pStyle w:val="aff"/>
              <w:spacing w:before="240" w:after="240"/>
              <w:ind w:left="0"/>
              <w:jc w:val="both"/>
              <w:rPr>
                <w:rFonts w:ascii="GHEA Grapalat" w:hAnsi="GHEA Grapalat"/>
                <w:lang w:val="hy-AM"/>
              </w:rPr>
            </w:pPr>
            <w:r w:rsidRPr="000B206C">
              <w:rPr>
                <w:rFonts w:ascii="GHEA Grapalat" w:hAnsi="GHEA Grapalat"/>
                <w:lang w:val="hy-AM"/>
              </w:rPr>
              <w:t>B) DLI #3 focuses on achieving more efficient power transmission system operations, including the definition of energy storage activities and the implementation of commitments under the European Union-Armenia Comprehensive and Enhanced Partnership Agreement (CEPA).</w:t>
            </w:r>
          </w:p>
          <w:p w14:paraId="37832687" w14:textId="77777777" w:rsidR="00BB18C2" w:rsidRPr="000B206C" w:rsidRDefault="00BB18C2" w:rsidP="00404DD1">
            <w:pPr>
              <w:pStyle w:val="aff"/>
              <w:spacing w:before="240" w:after="240"/>
              <w:ind w:left="0"/>
              <w:jc w:val="both"/>
              <w:rPr>
                <w:rFonts w:ascii="GHEA Grapalat" w:hAnsi="GHEA Grapalat"/>
                <w:lang w:val="hy-AM"/>
              </w:rPr>
            </w:pPr>
            <w:r w:rsidRPr="000B206C">
              <w:rPr>
                <w:rFonts w:ascii="GHEA Grapalat" w:hAnsi="GHEA Grapalat"/>
                <w:lang w:val="hy-AM"/>
              </w:rPr>
              <w:t>C) DLI #4 supports a gradual liberalization of the power market to enable the integration of new business models for renewable energy (RE).</w:t>
            </w:r>
          </w:p>
          <w:p w14:paraId="3D69D758" w14:textId="77777777" w:rsidR="00BB18C2" w:rsidRPr="000B206C" w:rsidRDefault="00BB18C2" w:rsidP="00404DD1">
            <w:pPr>
              <w:pStyle w:val="aff"/>
              <w:spacing w:before="240" w:after="240"/>
              <w:ind w:left="0"/>
              <w:jc w:val="both"/>
              <w:rPr>
                <w:rFonts w:ascii="GHEA Grapalat" w:hAnsi="GHEA Grapalat"/>
                <w:lang w:val="hy-AM"/>
              </w:rPr>
            </w:pPr>
            <w:r w:rsidRPr="000B206C">
              <w:rPr>
                <w:rFonts w:ascii="GHEA Grapalat" w:hAnsi="GHEA Grapalat"/>
                <w:lang w:val="hy-AM"/>
              </w:rPr>
              <w:t>D) DLI #5 encompasses the preparatory steps for HVEN to obtain a credit rating and pilot project of commercial financing.</w:t>
            </w:r>
          </w:p>
          <w:p w14:paraId="20771DB1" w14:textId="77777777" w:rsidR="00BB18C2" w:rsidRPr="000B206C" w:rsidRDefault="00BB18C2" w:rsidP="00404DD1">
            <w:pPr>
              <w:pStyle w:val="aff"/>
              <w:spacing w:before="240" w:after="240"/>
              <w:ind w:left="0"/>
              <w:jc w:val="both"/>
              <w:rPr>
                <w:rFonts w:ascii="GHEA Grapalat" w:hAnsi="GHEA Grapalat"/>
                <w:lang w:val="hy-AM"/>
              </w:rPr>
            </w:pPr>
            <w:r w:rsidRPr="000B206C">
              <w:rPr>
                <w:rFonts w:ascii="GHEA Grapalat" w:hAnsi="GHEA Grapalat"/>
                <w:lang w:val="hy-AM"/>
              </w:rPr>
              <w:t>E) DLIs #6 and #7 focus on the modernization of HVEN’s corporate management and involving female in the governing body in order to achieve favorable financing conditions.</w:t>
            </w:r>
          </w:p>
          <w:p w14:paraId="14BAD729" w14:textId="77777777" w:rsidR="00BB18C2" w:rsidRPr="000B206C" w:rsidRDefault="00BB18C2" w:rsidP="00404DD1">
            <w:pPr>
              <w:pStyle w:val="aff"/>
              <w:spacing w:before="240" w:after="240"/>
              <w:ind w:left="0"/>
              <w:jc w:val="both"/>
              <w:rPr>
                <w:rFonts w:ascii="GHEA Grapalat" w:hAnsi="GHEA Grapalat"/>
                <w:lang w:val="hy-AM"/>
              </w:rPr>
            </w:pPr>
          </w:p>
        </w:tc>
      </w:tr>
    </w:tbl>
    <w:p w14:paraId="5E8DE861" w14:textId="77777777" w:rsidR="00BB18C2" w:rsidRPr="000B206C" w:rsidRDefault="00BB18C2" w:rsidP="00BB18C2">
      <w:pPr>
        <w:pStyle w:val="aff9"/>
        <w:spacing w:after="120" w:line="276" w:lineRule="auto"/>
        <w:rPr>
          <w:rFonts w:ascii="GHEA Grapalat" w:hAnsi="GHEA Grapalat"/>
          <w:b/>
          <w:bCs/>
          <w:noProof/>
          <w:lang w:val="hy-AM"/>
        </w:rPr>
        <w:sectPr w:rsidR="00BB18C2" w:rsidRPr="000B206C" w:rsidSect="00BB18C2">
          <w:pgSz w:w="12240" w:h="15840"/>
          <w:pgMar w:top="1276" w:right="1183" w:bottom="533" w:left="425" w:header="720" w:footer="720" w:gutter="0"/>
          <w:cols w:space="720"/>
          <w:docGrid w:linePitch="381"/>
        </w:sectPr>
      </w:pPr>
      <w:bookmarkStart w:id="0" w:name="_Ref156483661"/>
    </w:p>
    <w:bookmarkEnd w:id="0"/>
    <w:p w14:paraId="0518B8A5" w14:textId="77777777" w:rsidR="00BB18C2" w:rsidRPr="000B206C" w:rsidRDefault="00BB18C2" w:rsidP="00BB18C2">
      <w:pPr>
        <w:pStyle w:val="aff9"/>
        <w:spacing w:after="120" w:line="276" w:lineRule="auto"/>
        <w:rPr>
          <w:rFonts w:ascii="GHEA Grapalat" w:hAnsi="GHEA Grapalat"/>
        </w:rPr>
      </w:pPr>
      <w:r w:rsidRPr="000B206C">
        <w:rPr>
          <w:rFonts w:ascii="GHEA Grapalat" w:hAnsi="GHEA Grapalat"/>
          <w:lang w:val="hy-AM"/>
        </w:rPr>
        <w:lastRenderedPageBreak/>
        <w:t xml:space="preserve"> </w:t>
      </w:r>
      <w:r w:rsidRPr="000B206C">
        <w:rPr>
          <w:rFonts w:ascii="GHEA Grapalat" w:hAnsi="GHEA Grapalat"/>
        </w:rPr>
        <w:t xml:space="preserve">Table </w:t>
      </w:r>
      <w:r w:rsidRPr="000B206C">
        <w:rPr>
          <w:rFonts w:ascii="GHEA Grapalat" w:hAnsi="GHEA Grapalat"/>
        </w:rPr>
        <w:fldChar w:fldCharType="begin"/>
      </w:r>
      <w:r w:rsidRPr="000B206C">
        <w:rPr>
          <w:rFonts w:ascii="GHEA Grapalat" w:hAnsi="GHEA Grapalat"/>
        </w:rPr>
        <w:instrText xml:space="preserve"> SEQ Table \* ARABIC </w:instrText>
      </w:r>
      <w:r w:rsidRPr="000B206C">
        <w:rPr>
          <w:rFonts w:ascii="GHEA Grapalat" w:hAnsi="GHEA Grapalat"/>
        </w:rPr>
        <w:fldChar w:fldCharType="separate"/>
      </w:r>
      <w:r>
        <w:rPr>
          <w:rFonts w:ascii="GHEA Grapalat" w:hAnsi="GHEA Grapalat"/>
          <w:noProof/>
        </w:rPr>
        <w:t>1</w:t>
      </w:r>
      <w:r w:rsidRPr="000B206C">
        <w:rPr>
          <w:rFonts w:ascii="GHEA Grapalat" w:hAnsi="GHEA Grapalat"/>
        </w:rPr>
        <w:fldChar w:fldCharType="end"/>
      </w:r>
      <w:r w:rsidRPr="000B206C">
        <w:rPr>
          <w:rFonts w:ascii="GHEA Grapalat" w:hAnsi="GHEA Grapalat"/>
        </w:rPr>
        <w:t>. DLIs, DLRs, Budget Allocations, and Indicative Timeline for Achievement.</w:t>
      </w:r>
    </w:p>
    <w:p w14:paraId="20703888" w14:textId="77777777" w:rsidR="00BB18C2" w:rsidRPr="000B206C" w:rsidRDefault="00BB18C2" w:rsidP="00BB18C2">
      <w:pPr>
        <w:pStyle w:val="Normal1"/>
        <w:shd w:val="clear" w:color="auto" w:fill="B7D4EF"/>
        <w:tabs>
          <w:tab w:val="left" w:pos="284"/>
        </w:tabs>
        <w:spacing w:before="480" w:beforeAutospacing="0" w:after="0" w:line="276" w:lineRule="auto"/>
        <w:ind w:right="968"/>
        <w:rPr>
          <w:rFonts w:ascii="GHEA Grapalat" w:hAnsi="GHEA Grapalat"/>
          <w:b/>
          <w:bCs/>
          <w:noProof/>
          <w:lang w:val="hy-AM"/>
        </w:rPr>
      </w:pPr>
    </w:p>
    <w:tbl>
      <w:tblPr>
        <w:tblW w:w="14047" w:type="dxa"/>
        <w:tblInd w:w="1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70"/>
        <w:gridCol w:w="1860"/>
        <w:gridCol w:w="2016"/>
        <w:gridCol w:w="2016"/>
        <w:gridCol w:w="2016"/>
        <w:gridCol w:w="2016"/>
        <w:gridCol w:w="2053"/>
      </w:tblGrid>
      <w:tr w:rsidR="00BB18C2" w:rsidRPr="000B206C" w14:paraId="32854BD1" w14:textId="77777777" w:rsidTr="00404DD1">
        <w:tc>
          <w:tcPr>
            <w:tcW w:w="2070" w:type="dxa"/>
            <w:vMerge w:val="restart"/>
            <w:shd w:val="clear" w:color="auto" w:fill="D9D9D9"/>
          </w:tcPr>
          <w:p w14:paraId="0C3581CA" w14:textId="77777777" w:rsidR="00BB18C2" w:rsidRPr="000B206C" w:rsidRDefault="00BB18C2" w:rsidP="00404DD1">
            <w:pPr>
              <w:spacing w:line="276" w:lineRule="auto"/>
              <w:rPr>
                <w:rFonts w:ascii="GHEA Grapalat" w:eastAsia="Aptos" w:hAnsi="GHEA Grapalat"/>
                <w:b/>
                <w:bCs/>
                <w:sz w:val="22"/>
                <w:szCs w:val="22"/>
              </w:rPr>
            </w:pPr>
            <w:bookmarkStart w:id="1" w:name="_Hlk189223362"/>
            <w:r w:rsidRPr="000B206C">
              <w:rPr>
                <w:rFonts w:ascii="GHEA Grapalat" w:eastAsia="Aptos" w:hAnsi="GHEA Grapalat"/>
                <w:b/>
                <w:bCs/>
                <w:sz w:val="22"/>
                <w:szCs w:val="22"/>
              </w:rPr>
              <w:t>Disbursement-Linked Indicators (DLIs)</w:t>
            </w:r>
          </w:p>
        </w:tc>
        <w:tc>
          <w:tcPr>
            <w:tcW w:w="11977" w:type="dxa"/>
            <w:gridSpan w:val="6"/>
            <w:shd w:val="clear" w:color="auto" w:fill="D9D9D9"/>
          </w:tcPr>
          <w:p w14:paraId="7BC0E7B0" w14:textId="77777777" w:rsidR="00BB18C2" w:rsidRPr="000B206C" w:rsidRDefault="00BB18C2" w:rsidP="00404DD1">
            <w:pPr>
              <w:spacing w:line="276" w:lineRule="auto"/>
              <w:jc w:val="center"/>
              <w:rPr>
                <w:rFonts w:ascii="GHEA Grapalat" w:eastAsia="Aptos" w:hAnsi="GHEA Grapalat"/>
                <w:b/>
                <w:bCs/>
                <w:sz w:val="22"/>
                <w:szCs w:val="22"/>
              </w:rPr>
            </w:pPr>
            <w:r w:rsidRPr="000B206C">
              <w:rPr>
                <w:rFonts w:ascii="GHEA Grapalat" w:eastAsia="Aptos" w:hAnsi="GHEA Grapalat"/>
                <w:b/>
                <w:bCs/>
                <w:sz w:val="22"/>
                <w:szCs w:val="22"/>
              </w:rPr>
              <w:t>Disbursement-Linked Results (DLRs), Allocations, and Indicative Timeline for Achievement</w:t>
            </w:r>
          </w:p>
        </w:tc>
      </w:tr>
      <w:tr w:rsidR="00BB18C2" w:rsidRPr="000B206C" w14:paraId="020D7A53" w14:textId="77777777" w:rsidTr="00404DD1">
        <w:trPr>
          <w:trHeight w:val="305"/>
        </w:trPr>
        <w:tc>
          <w:tcPr>
            <w:tcW w:w="2070" w:type="dxa"/>
            <w:vMerge/>
            <w:shd w:val="clear" w:color="auto" w:fill="D9D9D9"/>
          </w:tcPr>
          <w:p w14:paraId="3EBA5496" w14:textId="77777777" w:rsidR="00BB18C2" w:rsidRPr="000B206C" w:rsidRDefault="00BB18C2" w:rsidP="00404DD1">
            <w:pPr>
              <w:spacing w:line="276" w:lineRule="auto"/>
              <w:rPr>
                <w:rFonts w:ascii="GHEA Grapalat" w:eastAsia="Aptos" w:hAnsi="GHEA Grapalat"/>
                <w:b/>
                <w:bCs/>
                <w:sz w:val="22"/>
                <w:szCs w:val="22"/>
              </w:rPr>
            </w:pPr>
          </w:p>
        </w:tc>
        <w:tc>
          <w:tcPr>
            <w:tcW w:w="1860" w:type="dxa"/>
            <w:shd w:val="clear" w:color="auto" w:fill="F2F2F2"/>
          </w:tcPr>
          <w:p w14:paraId="0D4BD929" w14:textId="77777777" w:rsidR="00BB18C2" w:rsidRPr="000B206C" w:rsidRDefault="00BB18C2" w:rsidP="00404DD1">
            <w:pPr>
              <w:spacing w:line="276" w:lineRule="auto"/>
              <w:jc w:val="center"/>
              <w:rPr>
                <w:rFonts w:ascii="GHEA Grapalat" w:eastAsia="Aptos" w:hAnsi="GHEA Grapalat"/>
                <w:b/>
                <w:bCs/>
                <w:sz w:val="22"/>
                <w:szCs w:val="22"/>
              </w:rPr>
            </w:pPr>
            <w:r w:rsidRPr="000B206C">
              <w:rPr>
                <w:rFonts w:ascii="GHEA Grapalat" w:eastAsia="Aptos" w:hAnsi="GHEA Grapalat"/>
                <w:b/>
                <w:bCs/>
                <w:sz w:val="22"/>
                <w:szCs w:val="22"/>
              </w:rPr>
              <w:t xml:space="preserve">Baseline / </w:t>
            </w:r>
            <w:r w:rsidRPr="000B206C">
              <w:rPr>
                <w:rFonts w:ascii="GHEA Grapalat" w:eastAsia="Aptos" w:hAnsi="GHEA Grapalat"/>
                <w:b/>
                <w:bCs/>
                <w:sz w:val="22"/>
                <w:szCs w:val="22"/>
              </w:rPr>
              <w:br/>
              <w:t>Prior Results (PR)</w:t>
            </w:r>
          </w:p>
        </w:tc>
        <w:tc>
          <w:tcPr>
            <w:tcW w:w="2016" w:type="dxa"/>
            <w:shd w:val="clear" w:color="auto" w:fill="F2F2F2"/>
          </w:tcPr>
          <w:p w14:paraId="31D6A521" w14:textId="77777777" w:rsidR="00BB18C2" w:rsidRPr="000B206C" w:rsidRDefault="00BB18C2" w:rsidP="00404DD1">
            <w:pPr>
              <w:spacing w:line="276" w:lineRule="auto"/>
              <w:jc w:val="center"/>
              <w:rPr>
                <w:rFonts w:ascii="GHEA Grapalat" w:eastAsia="Aptos" w:hAnsi="GHEA Grapalat"/>
                <w:b/>
                <w:bCs/>
                <w:sz w:val="22"/>
                <w:szCs w:val="22"/>
              </w:rPr>
            </w:pPr>
            <w:r w:rsidRPr="000B206C">
              <w:rPr>
                <w:rFonts w:ascii="GHEA Grapalat" w:eastAsia="Aptos" w:hAnsi="GHEA Grapalat"/>
                <w:b/>
                <w:bCs/>
                <w:sz w:val="22"/>
                <w:szCs w:val="22"/>
              </w:rPr>
              <w:t xml:space="preserve">Year 1 </w:t>
            </w:r>
            <w:r w:rsidRPr="000B206C">
              <w:rPr>
                <w:rFonts w:ascii="GHEA Grapalat" w:eastAsia="Aptos" w:hAnsi="GHEA Grapalat"/>
                <w:b/>
                <w:bCs/>
                <w:sz w:val="22"/>
                <w:szCs w:val="22"/>
              </w:rPr>
              <w:br/>
              <w:t>(Dec 2024)</w:t>
            </w:r>
          </w:p>
        </w:tc>
        <w:tc>
          <w:tcPr>
            <w:tcW w:w="2016" w:type="dxa"/>
            <w:shd w:val="clear" w:color="auto" w:fill="F2F2F2"/>
          </w:tcPr>
          <w:p w14:paraId="1289B56A" w14:textId="77777777" w:rsidR="00BB18C2" w:rsidRPr="000B206C" w:rsidRDefault="00BB18C2" w:rsidP="00404DD1">
            <w:pPr>
              <w:spacing w:line="276" w:lineRule="auto"/>
              <w:jc w:val="center"/>
              <w:rPr>
                <w:rFonts w:ascii="GHEA Grapalat" w:eastAsia="Aptos" w:hAnsi="GHEA Grapalat"/>
                <w:b/>
                <w:bCs/>
                <w:sz w:val="22"/>
                <w:szCs w:val="22"/>
              </w:rPr>
            </w:pPr>
            <w:r w:rsidRPr="000B206C">
              <w:rPr>
                <w:rFonts w:ascii="GHEA Grapalat" w:eastAsia="Aptos" w:hAnsi="GHEA Grapalat"/>
                <w:b/>
                <w:bCs/>
                <w:sz w:val="22"/>
                <w:szCs w:val="22"/>
              </w:rPr>
              <w:t xml:space="preserve">Year 2 </w:t>
            </w:r>
            <w:r w:rsidRPr="000B206C">
              <w:rPr>
                <w:rFonts w:ascii="GHEA Grapalat" w:eastAsia="Aptos" w:hAnsi="GHEA Grapalat"/>
                <w:b/>
                <w:bCs/>
                <w:sz w:val="22"/>
                <w:szCs w:val="22"/>
              </w:rPr>
              <w:br/>
              <w:t>(Dec 2025)</w:t>
            </w:r>
          </w:p>
        </w:tc>
        <w:tc>
          <w:tcPr>
            <w:tcW w:w="2016" w:type="dxa"/>
            <w:shd w:val="clear" w:color="auto" w:fill="F2F2F2"/>
          </w:tcPr>
          <w:p w14:paraId="48014F7E" w14:textId="77777777" w:rsidR="00BB18C2" w:rsidRPr="000B206C" w:rsidRDefault="00BB18C2" w:rsidP="00404DD1">
            <w:pPr>
              <w:spacing w:line="276" w:lineRule="auto"/>
              <w:jc w:val="center"/>
              <w:rPr>
                <w:rFonts w:ascii="GHEA Grapalat" w:eastAsia="Aptos" w:hAnsi="GHEA Grapalat"/>
                <w:b/>
                <w:bCs/>
                <w:sz w:val="22"/>
                <w:szCs w:val="22"/>
              </w:rPr>
            </w:pPr>
            <w:r w:rsidRPr="000B206C">
              <w:rPr>
                <w:rFonts w:ascii="GHEA Grapalat" w:eastAsia="Aptos" w:hAnsi="GHEA Grapalat"/>
                <w:b/>
                <w:bCs/>
                <w:sz w:val="22"/>
                <w:szCs w:val="22"/>
              </w:rPr>
              <w:t xml:space="preserve">Year 3 </w:t>
            </w:r>
            <w:r w:rsidRPr="000B206C">
              <w:rPr>
                <w:rFonts w:ascii="GHEA Grapalat" w:eastAsia="Aptos" w:hAnsi="GHEA Grapalat"/>
                <w:b/>
                <w:bCs/>
                <w:sz w:val="22"/>
                <w:szCs w:val="22"/>
              </w:rPr>
              <w:br/>
              <w:t>(Dec 2026)</w:t>
            </w:r>
          </w:p>
        </w:tc>
        <w:tc>
          <w:tcPr>
            <w:tcW w:w="2016" w:type="dxa"/>
            <w:shd w:val="clear" w:color="auto" w:fill="F2F2F2"/>
          </w:tcPr>
          <w:p w14:paraId="75536026" w14:textId="77777777" w:rsidR="00BB18C2" w:rsidRPr="000B206C" w:rsidRDefault="00BB18C2" w:rsidP="00404DD1">
            <w:pPr>
              <w:spacing w:line="276" w:lineRule="auto"/>
              <w:jc w:val="center"/>
              <w:rPr>
                <w:rFonts w:ascii="GHEA Grapalat" w:eastAsia="Aptos" w:hAnsi="GHEA Grapalat"/>
                <w:b/>
                <w:bCs/>
                <w:sz w:val="22"/>
                <w:szCs w:val="22"/>
              </w:rPr>
            </w:pPr>
            <w:r w:rsidRPr="000B206C">
              <w:rPr>
                <w:rFonts w:ascii="GHEA Grapalat" w:eastAsia="Aptos" w:hAnsi="GHEA Grapalat"/>
                <w:b/>
                <w:bCs/>
                <w:sz w:val="22"/>
                <w:szCs w:val="22"/>
              </w:rPr>
              <w:t xml:space="preserve">Year 4 </w:t>
            </w:r>
            <w:r w:rsidRPr="000B206C">
              <w:rPr>
                <w:rFonts w:ascii="GHEA Grapalat" w:eastAsia="Aptos" w:hAnsi="GHEA Grapalat"/>
                <w:b/>
                <w:bCs/>
                <w:sz w:val="22"/>
                <w:szCs w:val="22"/>
              </w:rPr>
              <w:br/>
              <w:t>(Dec 2027)</w:t>
            </w:r>
          </w:p>
        </w:tc>
        <w:tc>
          <w:tcPr>
            <w:tcW w:w="2053" w:type="dxa"/>
            <w:shd w:val="clear" w:color="auto" w:fill="F2F2F2"/>
          </w:tcPr>
          <w:p w14:paraId="1A9C87AB" w14:textId="77777777" w:rsidR="00BB18C2" w:rsidRPr="000B206C" w:rsidRDefault="00BB18C2" w:rsidP="00404DD1">
            <w:pPr>
              <w:spacing w:line="276" w:lineRule="auto"/>
              <w:jc w:val="center"/>
              <w:rPr>
                <w:rFonts w:ascii="GHEA Grapalat" w:eastAsia="Aptos" w:hAnsi="GHEA Grapalat"/>
                <w:b/>
                <w:bCs/>
                <w:sz w:val="22"/>
                <w:szCs w:val="22"/>
              </w:rPr>
            </w:pPr>
            <w:r w:rsidRPr="000B206C">
              <w:rPr>
                <w:rFonts w:ascii="GHEA Grapalat" w:eastAsia="Aptos" w:hAnsi="GHEA Grapalat"/>
                <w:b/>
                <w:bCs/>
                <w:sz w:val="22"/>
                <w:szCs w:val="22"/>
              </w:rPr>
              <w:t xml:space="preserve">Year 5 </w:t>
            </w:r>
            <w:r w:rsidRPr="000B206C">
              <w:rPr>
                <w:rFonts w:ascii="GHEA Grapalat" w:eastAsia="Aptos" w:hAnsi="GHEA Grapalat"/>
                <w:sz w:val="22"/>
                <w:szCs w:val="22"/>
              </w:rPr>
              <w:br/>
            </w:r>
            <w:r w:rsidRPr="000B206C">
              <w:rPr>
                <w:rFonts w:ascii="GHEA Grapalat" w:eastAsia="Aptos" w:hAnsi="GHEA Grapalat"/>
                <w:b/>
                <w:bCs/>
                <w:sz w:val="22"/>
                <w:szCs w:val="22"/>
              </w:rPr>
              <w:t>(Dec 2028)</w:t>
            </w:r>
          </w:p>
        </w:tc>
      </w:tr>
      <w:tr w:rsidR="00BB18C2" w:rsidRPr="000B206C" w14:paraId="4416D38D" w14:textId="77777777" w:rsidTr="00404DD1">
        <w:trPr>
          <w:trHeight w:val="305"/>
        </w:trPr>
        <w:tc>
          <w:tcPr>
            <w:tcW w:w="14047" w:type="dxa"/>
            <w:gridSpan w:val="7"/>
            <w:shd w:val="clear" w:color="auto" w:fill="auto"/>
            <w:vAlign w:val="center"/>
          </w:tcPr>
          <w:p w14:paraId="5A1A7567" w14:textId="77777777" w:rsidR="00BB18C2" w:rsidRPr="000B206C" w:rsidRDefault="00BB18C2" w:rsidP="00404DD1">
            <w:pPr>
              <w:spacing w:line="276" w:lineRule="auto"/>
              <w:rPr>
                <w:rFonts w:ascii="GHEA Grapalat" w:eastAsia="Aptos" w:hAnsi="GHEA Grapalat"/>
                <w:b/>
                <w:bCs/>
                <w:sz w:val="22"/>
                <w:szCs w:val="22"/>
              </w:rPr>
            </w:pPr>
            <w:r w:rsidRPr="000B206C">
              <w:rPr>
                <w:rFonts w:ascii="GHEA Grapalat" w:eastAsia="Aptos" w:hAnsi="GHEA Grapalat"/>
                <w:b/>
                <w:bCs/>
                <w:sz w:val="22"/>
                <w:szCs w:val="22"/>
              </w:rPr>
              <w:t>Results Area 1: Enabling the Integration of Increased Renewable Energy Capacity into the Power Transmission Grid</w:t>
            </w:r>
          </w:p>
        </w:tc>
      </w:tr>
      <w:tr w:rsidR="00BB18C2" w:rsidRPr="000B206C" w14:paraId="25FC7C96" w14:textId="77777777" w:rsidTr="00404DD1">
        <w:trPr>
          <w:trHeight w:val="720"/>
        </w:trPr>
        <w:tc>
          <w:tcPr>
            <w:tcW w:w="2070" w:type="dxa"/>
            <w:vMerge w:val="restart"/>
            <w:shd w:val="clear" w:color="auto" w:fill="auto"/>
          </w:tcPr>
          <w:p w14:paraId="3ABE9E9E"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 xml:space="preserve">DLI #1: </w:t>
            </w:r>
            <w:r w:rsidRPr="000B206C">
              <w:rPr>
                <w:rFonts w:ascii="GHEA Grapalat" w:eastAsia="Aptos" w:hAnsi="GHEA Grapalat"/>
                <w:sz w:val="22"/>
                <w:szCs w:val="22"/>
              </w:rPr>
              <w:t xml:space="preserve">Increase in the percentage of transmission substation capacity equipped with automated control and digital protection systems. </w:t>
            </w:r>
          </w:p>
          <w:p w14:paraId="3DD7D76F" w14:textId="77777777" w:rsidR="00BB18C2" w:rsidRPr="000B206C" w:rsidRDefault="00BB18C2" w:rsidP="00404DD1">
            <w:pPr>
              <w:spacing w:line="276" w:lineRule="auto"/>
              <w:rPr>
                <w:rFonts w:ascii="GHEA Grapalat" w:eastAsia="Aptos" w:hAnsi="GHEA Grapalat"/>
                <w:b/>
                <w:bCs/>
                <w:sz w:val="22"/>
                <w:szCs w:val="22"/>
              </w:rPr>
            </w:pPr>
            <w:r w:rsidRPr="000B206C">
              <w:rPr>
                <w:rFonts w:ascii="GHEA Grapalat" w:eastAsia="Aptos" w:hAnsi="GHEA Grapalat"/>
                <w:sz w:val="22"/>
                <w:szCs w:val="22"/>
              </w:rPr>
              <w:t>(</w:t>
            </w:r>
            <w:r w:rsidRPr="000B206C">
              <w:rPr>
                <w:rFonts w:ascii="GHEA Grapalat" w:eastAsia="Aptos" w:hAnsi="GHEA Grapalat"/>
                <w:i/>
                <w:iCs/>
                <w:sz w:val="22"/>
                <w:szCs w:val="22"/>
              </w:rPr>
              <w:t>Scalable</w:t>
            </w:r>
            <w:r w:rsidRPr="000B206C">
              <w:rPr>
                <w:rFonts w:ascii="GHEA Grapalat" w:eastAsia="Aptos" w:hAnsi="GHEA Grapalat"/>
                <w:sz w:val="22"/>
                <w:szCs w:val="22"/>
              </w:rPr>
              <w:t xml:space="preserve"> </w:t>
            </w:r>
            <w:r w:rsidRPr="000B206C">
              <w:rPr>
                <w:rFonts w:ascii="GHEA Grapalat" w:eastAsia="Aptos" w:hAnsi="GHEA Grapalat"/>
                <w:i/>
                <w:iCs/>
                <w:sz w:val="22"/>
                <w:szCs w:val="22"/>
              </w:rPr>
              <w:t>DLI; US$12m</w:t>
            </w:r>
            <w:r w:rsidRPr="000B206C">
              <w:rPr>
                <w:rFonts w:ascii="GHEA Grapalat" w:eastAsia="Aptos" w:hAnsi="GHEA Grapalat"/>
                <w:sz w:val="22"/>
                <w:szCs w:val="22"/>
              </w:rPr>
              <w:t>)</w:t>
            </w:r>
          </w:p>
        </w:tc>
        <w:tc>
          <w:tcPr>
            <w:tcW w:w="11977" w:type="dxa"/>
            <w:gridSpan w:val="6"/>
            <w:shd w:val="clear" w:color="auto" w:fill="auto"/>
          </w:tcPr>
          <w:p w14:paraId="1C709478"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 xml:space="preserve">Formula: </w:t>
            </w:r>
            <w:r w:rsidRPr="000B206C">
              <w:rPr>
                <w:rFonts w:ascii="GHEA Grapalat" w:eastAsia="Aptos" w:hAnsi="GHEA Grapalat"/>
                <w:color w:val="404040"/>
                <w:sz w:val="22"/>
                <w:szCs w:val="22"/>
              </w:rPr>
              <w:t>from the baseline of 43%, an amount of US$211,000 shall be paid for each incremental percentage point of total transmission substation capacity equipped with automated control and digital protection systems, up to the allocated amount of US$12,000,000.</w:t>
            </w:r>
          </w:p>
        </w:tc>
      </w:tr>
      <w:tr w:rsidR="00BB18C2" w:rsidRPr="000B206C" w14:paraId="30A67B28" w14:textId="77777777" w:rsidTr="00404DD1">
        <w:trPr>
          <w:trHeight w:val="2420"/>
        </w:trPr>
        <w:tc>
          <w:tcPr>
            <w:tcW w:w="2070" w:type="dxa"/>
            <w:vMerge/>
            <w:shd w:val="clear" w:color="auto" w:fill="auto"/>
          </w:tcPr>
          <w:p w14:paraId="62445AC9" w14:textId="77777777" w:rsidR="00BB18C2" w:rsidRPr="000B206C" w:rsidRDefault="00BB18C2" w:rsidP="00404DD1">
            <w:pPr>
              <w:spacing w:line="276" w:lineRule="auto"/>
              <w:rPr>
                <w:rFonts w:ascii="GHEA Grapalat" w:eastAsia="Aptos" w:hAnsi="GHEA Grapalat"/>
                <w:sz w:val="22"/>
                <w:szCs w:val="22"/>
              </w:rPr>
            </w:pPr>
          </w:p>
        </w:tc>
        <w:tc>
          <w:tcPr>
            <w:tcW w:w="1860" w:type="dxa"/>
            <w:shd w:val="clear" w:color="auto" w:fill="auto"/>
          </w:tcPr>
          <w:p w14:paraId="735BB81E"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Baseline #1</w:t>
            </w:r>
            <w:r w:rsidRPr="000B206C">
              <w:rPr>
                <w:rFonts w:ascii="GHEA Grapalat" w:eastAsia="Aptos" w:hAnsi="GHEA Grapalat"/>
                <w:b/>
                <w:sz w:val="22"/>
                <w:szCs w:val="22"/>
              </w:rPr>
              <w:t xml:space="preserve"> (2022):</w:t>
            </w:r>
            <w:r w:rsidRPr="000B206C">
              <w:rPr>
                <w:rFonts w:ascii="GHEA Grapalat" w:eastAsia="Aptos" w:hAnsi="GHEA Grapalat"/>
                <w:sz w:val="22"/>
                <w:szCs w:val="22"/>
              </w:rPr>
              <w:t xml:space="preserve"> </w:t>
            </w:r>
            <w:r w:rsidRPr="000B206C">
              <w:rPr>
                <w:rFonts w:ascii="GHEA Grapalat" w:eastAsia="Aptos" w:hAnsi="GHEA Grapalat"/>
                <w:sz w:val="22"/>
                <w:szCs w:val="22"/>
              </w:rPr>
              <w:br/>
              <w:t>43 percent</w:t>
            </w:r>
          </w:p>
          <w:p w14:paraId="20B354B5" w14:textId="77777777" w:rsidR="00BB18C2" w:rsidRPr="000B206C" w:rsidRDefault="00BB18C2" w:rsidP="00404DD1">
            <w:pPr>
              <w:spacing w:line="276" w:lineRule="auto"/>
              <w:rPr>
                <w:rFonts w:ascii="GHEA Grapalat" w:eastAsia="Aptos" w:hAnsi="GHEA Grapalat"/>
                <w:b/>
                <w:bCs/>
                <w:sz w:val="22"/>
                <w:szCs w:val="22"/>
              </w:rPr>
            </w:pPr>
          </w:p>
          <w:p w14:paraId="1AC55655"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 xml:space="preserve">PR #1: </w:t>
            </w:r>
            <w:r w:rsidRPr="000B206C">
              <w:rPr>
                <w:rFonts w:ascii="GHEA Grapalat" w:eastAsia="Aptos" w:hAnsi="GHEA Grapalat"/>
                <w:sz w:val="22"/>
                <w:szCs w:val="22"/>
              </w:rPr>
              <w:br/>
              <w:t>50 percent</w:t>
            </w:r>
          </w:p>
        </w:tc>
        <w:tc>
          <w:tcPr>
            <w:tcW w:w="2016" w:type="dxa"/>
            <w:shd w:val="clear" w:color="auto" w:fill="auto"/>
          </w:tcPr>
          <w:p w14:paraId="1F8DC5A9" w14:textId="77777777" w:rsidR="00BB18C2" w:rsidRPr="000B206C" w:rsidRDefault="00BB18C2" w:rsidP="00404DD1">
            <w:pPr>
              <w:tabs>
                <w:tab w:val="left" w:pos="255"/>
                <w:tab w:val="center" w:pos="888"/>
              </w:tabs>
              <w:spacing w:line="276" w:lineRule="auto"/>
              <w:rPr>
                <w:rFonts w:ascii="GHEA Grapalat" w:eastAsia="Aptos" w:hAnsi="GHEA Grapalat"/>
                <w:sz w:val="22"/>
                <w:szCs w:val="22"/>
              </w:rPr>
            </w:pPr>
            <w:r w:rsidRPr="000B206C">
              <w:rPr>
                <w:rFonts w:ascii="GHEA Grapalat" w:eastAsia="Aptos" w:hAnsi="GHEA Grapalat"/>
                <w:b/>
                <w:bCs/>
                <w:sz w:val="22"/>
                <w:szCs w:val="22"/>
              </w:rPr>
              <w:t xml:space="preserve">DLR #1.1: </w:t>
            </w:r>
            <w:r w:rsidRPr="000B206C">
              <w:rPr>
                <w:rFonts w:ascii="GHEA Grapalat" w:eastAsia="Aptos" w:hAnsi="GHEA Grapalat"/>
                <w:b/>
                <w:bCs/>
                <w:sz w:val="22"/>
                <w:szCs w:val="22"/>
              </w:rPr>
              <w:br/>
            </w:r>
            <w:r w:rsidRPr="000B206C">
              <w:rPr>
                <w:rFonts w:ascii="GHEA Grapalat" w:eastAsia="Aptos" w:hAnsi="GHEA Grapalat"/>
                <w:sz w:val="22"/>
                <w:szCs w:val="22"/>
              </w:rPr>
              <w:t>70 percent</w:t>
            </w:r>
          </w:p>
        </w:tc>
        <w:tc>
          <w:tcPr>
            <w:tcW w:w="2016" w:type="dxa"/>
            <w:shd w:val="clear" w:color="auto" w:fill="auto"/>
          </w:tcPr>
          <w:p w14:paraId="1CE4A283"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 xml:space="preserve">DLR #1.2: </w:t>
            </w:r>
            <w:r w:rsidRPr="000B206C">
              <w:rPr>
                <w:rFonts w:ascii="GHEA Grapalat" w:eastAsia="Aptos" w:hAnsi="GHEA Grapalat"/>
                <w:b/>
                <w:bCs/>
                <w:sz w:val="22"/>
                <w:szCs w:val="22"/>
              </w:rPr>
              <w:br/>
            </w:r>
            <w:r w:rsidRPr="000B206C">
              <w:rPr>
                <w:rFonts w:ascii="GHEA Grapalat" w:eastAsia="Aptos" w:hAnsi="GHEA Grapalat"/>
                <w:sz w:val="22"/>
                <w:szCs w:val="22"/>
              </w:rPr>
              <w:t>75 percent</w:t>
            </w:r>
          </w:p>
        </w:tc>
        <w:tc>
          <w:tcPr>
            <w:tcW w:w="2016" w:type="dxa"/>
            <w:shd w:val="clear" w:color="auto" w:fill="auto"/>
          </w:tcPr>
          <w:p w14:paraId="0A3B4553"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 xml:space="preserve">DLR #1.3: </w:t>
            </w:r>
            <w:r w:rsidRPr="000B206C">
              <w:rPr>
                <w:rFonts w:ascii="GHEA Grapalat" w:eastAsia="Aptos" w:hAnsi="GHEA Grapalat"/>
                <w:b/>
                <w:bCs/>
                <w:sz w:val="22"/>
                <w:szCs w:val="22"/>
              </w:rPr>
              <w:br/>
            </w:r>
            <w:r w:rsidRPr="000B206C">
              <w:rPr>
                <w:rFonts w:ascii="GHEA Grapalat" w:eastAsia="Aptos" w:hAnsi="GHEA Grapalat"/>
                <w:sz w:val="22"/>
                <w:szCs w:val="22"/>
              </w:rPr>
              <w:t>76 percent</w:t>
            </w:r>
          </w:p>
        </w:tc>
        <w:tc>
          <w:tcPr>
            <w:tcW w:w="2016" w:type="dxa"/>
            <w:shd w:val="clear" w:color="auto" w:fill="auto"/>
          </w:tcPr>
          <w:p w14:paraId="1EDF2A71"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 xml:space="preserve">DLR #1.4: </w:t>
            </w:r>
            <w:r w:rsidRPr="000B206C">
              <w:rPr>
                <w:rFonts w:ascii="GHEA Grapalat" w:eastAsia="Aptos" w:hAnsi="GHEA Grapalat"/>
                <w:b/>
                <w:bCs/>
                <w:sz w:val="22"/>
                <w:szCs w:val="22"/>
              </w:rPr>
              <w:br/>
            </w:r>
            <w:r w:rsidRPr="000B206C">
              <w:rPr>
                <w:rFonts w:ascii="GHEA Grapalat" w:eastAsia="Aptos" w:hAnsi="GHEA Grapalat"/>
                <w:sz w:val="22"/>
                <w:szCs w:val="22"/>
              </w:rPr>
              <w:t>76 percent</w:t>
            </w:r>
          </w:p>
        </w:tc>
        <w:tc>
          <w:tcPr>
            <w:tcW w:w="2053" w:type="dxa"/>
            <w:shd w:val="clear" w:color="auto" w:fill="auto"/>
          </w:tcPr>
          <w:p w14:paraId="726BE7BF"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 xml:space="preserve">DLR #1.5: </w:t>
            </w:r>
            <w:r w:rsidRPr="000B206C">
              <w:rPr>
                <w:rFonts w:ascii="GHEA Grapalat" w:eastAsia="Aptos" w:hAnsi="GHEA Grapalat"/>
                <w:b/>
                <w:bCs/>
                <w:sz w:val="22"/>
                <w:szCs w:val="22"/>
              </w:rPr>
              <w:br/>
            </w:r>
            <w:r w:rsidRPr="000B206C">
              <w:rPr>
                <w:rFonts w:ascii="GHEA Grapalat" w:eastAsia="Aptos" w:hAnsi="GHEA Grapalat"/>
                <w:sz w:val="22"/>
                <w:szCs w:val="22"/>
              </w:rPr>
              <w:t>100 percent</w:t>
            </w:r>
          </w:p>
        </w:tc>
      </w:tr>
      <w:tr w:rsidR="00BB18C2" w:rsidRPr="000B206C" w14:paraId="3A1DCF5E" w14:textId="77777777" w:rsidTr="00404DD1">
        <w:trPr>
          <w:trHeight w:val="170"/>
        </w:trPr>
        <w:tc>
          <w:tcPr>
            <w:tcW w:w="2070" w:type="dxa"/>
            <w:vMerge/>
            <w:shd w:val="clear" w:color="auto" w:fill="auto"/>
          </w:tcPr>
          <w:p w14:paraId="7DCF6F3D" w14:textId="77777777" w:rsidR="00BB18C2" w:rsidRPr="000B206C" w:rsidRDefault="00BB18C2" w:rsidP="00404DD1">
            <w:pPr>
              <w:spacing w:line="276" w:lineRule="auto"/>
              <w:rPr>
                <w:rFonts w:ascii="GHEA Grapalat" w:eastAsia="Aptos" w:hAnsi="GHEA Grapalat"/>
                <w:sz w:val="22"/>
                <w:szCs w:val="22"/>
              </w:rPr>
            </w:pPr>
          </w:p>
        </w:tc>
        <w:tc>
          <w:tcPr>
            <w:tcW w:w="1860" w:type="dxa"/>
            <w:shd w:val="clear" w:color="auto" w:fill="auto"/>
          </w:tcPr>
          <w:p w14:paraId="19EB82D4" w14:textId="77777777" w:rsidR="00BB18C2" w:rsidRPr="000B206C" w:rsidRDefault="00BB18C2" w:rsidP="00404DD1">
            <w:pPr>
              <w:spacing w:line="276" w:lineRule="auto"/>
              <w:jc w:val="center"/>
              <w:rPr>
                <w:rFonts w:ascii="GHEA Grapalat" w:eastAsia="Aptos" w:hAnsi="GHEA Grapalat"/>
                <w:b/>
                <w:bCs/>
                <w:sz w:val="22"/>
                <w:szCs w:val="22"/>
              </w:rPr>
            </w:pPr>
            <w:r w:rsidRPr="000B206C">
              <w:rPr>
                <w:rFonts w:ascii="GHEA Grapalat" w:eastAsia="Aptos" w:hAnsi="GHEA Grapalat"/>
                <w:b/>
                <w:bCs/>
                <w:sz w:val="22"/>
                <w:szCs w:val="22"/>
              </w:rPr>
              <w:t>US$1.477 million</w:t>
            </w:r>
          </w:p>
        </w:tc>
        <w:tc>
          <w:tcPr>
            <w:tcW w:w="2016" w:type="dxa"/>
            <w:shd w:val="clear" w:color="auto" w:fill="auto"/>
          </w:tcPr>
          <w:p w14:paraId="7B06C8AB" w14:textId="77777777" w:rsidR="00BB18C2" w:rsidRPr="000B206C" w:rsidRDefault="00BB18C2" w:rsidP="00404DD1">
            <w:pPr>
              <w:tabs>
                <w:tab w:val="left" w:pos="255"/>
                <w:tab w:val="center" w:pos="888"/>
              </w:tabs>
              <w:spacing w:line="276" w:lineRule="auto"/>
              <w:jc w:val="center"/>
              <w:rPr>
                <w:rFonts w:ascii="GHEA Grapalat" w:eastAsia="Aptos" w:hAnsi="GHEA Grapalat"/>
                <w:b/>
                <w:bCs/>
                <w:sz w:val="22"/>
                <w:szCs w:val="22"/>
              </w:rPr>
            </w:pPr>
            <w:r w:rsidRPr="000B206C">
              <w:rPr>
                <w:rFonts w:ascii="GHEA Grapalat" w:eastAsia="Aptos" w:hAnsi="GHEA Grapalat"/>
                <w:b/>
                <w:bCs/>
                <w:sz w:val="22"/>
                <w:szCs w:val="22"/>
              </w:rPr>
              <w:t>US$4.220 million</w:t>
            </w:r>
          </w:p>
        </w:tc>
        <w:tc>
          <w:tcPr>
            <w:tcW w:w="2016" w:type="dxa"/>
            <w:shd w:val="clear" w:color="auto" w:fill="auto"/>
          </w:tcPr>
          <w:p w14:paraId="4E4D372A" w14:textId="77777777" w:rsidR="00BB18C2" w:rsidRPr="000B206C" w:rsidRDefault="00BB18C2" w:rsidP="00404DD1">
            <w:pPr>
              <w:spacing w:line="276" w:lineRule="auto"/>
              <w:jc w:val="center"/>
              <w:rPr>
                <w:rFonts w:ascii="GHEA Grapalat" w:eastAsia="Aptos" w:hAnsi="GHEA Grapalat"/>
                <w:b/>
                <w:bCs/>
                <w:sz w:val="22"/>
                <w:szCs w:val="22"/>
              </w:rPr>
            </w:pPr>
            <w:r w:rsidRPr="000B206C">
              <w:rPr>
                <w:rFonts w:ascii="GHEA Grapalat" w:eastAsia="Aptos" w:hAnsi="GHEA Grapalat"/>
                <w:b/>
                <w:bCs/>
                <w:sz w:val="22"/>
                <w:szCs w:val="22"/>
              </w:rPr>
              <w:t>US$1.055 million</w:t>
            </w:r>
          </w:p>
        </w:tc>
        <w:tc>
          <w:tcPr>
            <w:tcW w:w="2016" w:type="dxa"/>
            <w:shd w:val="clear" w:color="auto" w:fill="auto"/>
          </w:tcPr>
          <w:p w14:paraId="034A2798" w14:textId="77777777" w:rsidR="00BB18C2" w:rsidRPr="000B206C" w:rsidRDefault="00BB18C2" w:rsidP="00404DD1">
            <w:pPr>
              <w:spacing w:line="276" w:lineRule="auto"/>
              <w:jc w:val="center"/>
              <w:rPr>
                <w:rFonts w:ascii="GHEA Grapalat" w:eastAsia="Aptos" w:hAnsi="GHEA Grapalat"/>
                <w:b/>
                <w:bCs/>
                <w:sz w:val="22"/>
                <w:szCs w:val="22"/>
              </w:rPr>
            </w:pPr>
            <w:r w:rsidRPr="000B206C">
              <w:rPr>
                <w:rFonts w:ascii="GHEA Grapalat" w:eastAsia="Aptos" w:hAnsi="GHEA Grapalat"/>
                <w:b/>
                <w:bCs/>
                <w:sz w:val="22"/>
                <w:szCs w:val="22"/>
              </w:rPr>
              <w:t>US$0.211 million</w:t>
            </w:r>
          </w:p>
        </w:tc>
        <w:tc>
          <w:tcPr>
            <w:tcW w:w="2016" w:type="dxa"/>
            <w:shd w:val="clear" w:color="auto" w:fill="auto"/>
          </w:tcPr>
          <w:p w14:paraId="4EDDA3D2" w14:textId="77777777" w:rsidR="00BB18C2" w:rsidRPr="000B206C" w:rsidRDefault="00BB18C2" w:rsidP="00404DD1">
            <w:pPr>
              <w:spacing w:line="276" w:lineRule="auto"/>
              <w:jc w:val="center"/>
              <w:rPr>
                <w:rFonts w:ascii="GHEA Grapalat" w:eastAsia="Aptos" w:hAnsi="GHEA Grapalat"/>
                <w:b/>
                <w:bCs/>
                <w:sz w:val="22"/>
                <w:szCs w:val="22"/>
              </w:rPr>
            </w:pPr>
            <w:r w:rsidRPr="000B206C">
              <w:rPr>
                <w:rFonts w:ascii="GHEA Grapalat" w:eastAsia="Aptos" w:hAnsi="GHEA Grapalat"/>
                <w:b/>
                <w:bCs/>
                <w:sz w:val="22"/>
                <w:szCs w:val="22"/>
              </w:rPr>
              <w:t>0</w:t>
            </w:r>
          </w:p>
        </w:tc>
        <w:tc>
          <w:tcPr>
            <w:tcW w:w="2053" w:type="dxa"/>
            <w:shd w:val="clear" w:color="auto" w:fill="auto"/>
          </w:tcPr>
          <w:p w14:paraId="27E29293" w14:textId="77777777" w:rsidR="00BB18C2" w:rsidRPr="000B206C" w:rsidRDefault="00BB18C2" w:rsidP="00404DD1">
            <w:pPr>
              <w:spacing w:line="276" w:lineRule="auto"/>
              <w:jc w:val="center"/>
              <w:rPr>
                <w:rFonts w:ascii="GHEA Grapalat" w:eastAsia="Aptos" w:hAnsi="GHEA Grapalat"/>
                <w:b/>
                <w:bCs/>
                <w:sz w:val="22"/>
                <w:szCs w:val="22"/>
              </w:rPr>
            </w:pPr>
            <w:r w:rsidRPr="000B206C">
              <w:rPr>
                <w:rFonts w:ascii="GHEA Grapalat" w:eastAsia="Aptos" w:hAnsi="GHEA Grapalat"/>
                <w:b/>
                <w:bCs/>
                <w:sz w:val="22"/>
                <w:szCs w:val="22"/>
              </w:rPr>
              <w:t>US$5.037 million</w:t>
            </w:r>
          </w:p>
        </w:tc>
      </w:tr>
      <w:tr w:rsidR="00BB18C2" w:rsidRPr="000B206C" w14:paraId="59C0B861" w14:textId="77777777" w:rsidTr="00404DD1">
        <w:trPr>
          <w:trHeight w:val="720"/>
        </w:trPr>
        <w:tc>
          <w:tcPr>
            <w:tcW w:w="2070" w:type="dxa"/>
            <w:vMerge w:val="restart"/>
            <w:shd w:val="clear" w:color="auto" w:fill="auto"/>
          </w:tcPr>
          <w:p w14:paraId="24A92B4E" w14:textId="77777777" w:rsidR="00BB18C2" w:rsidRPr="000B206C" w:rsidRDefault="00BB18C2" w:rsidP="00404DD1">
            <w:pPr>
              <w:spacing w:line="276" w:lineRule="auto"/>
              <w:rPr>
                <w:rFonts w:ascii="GHEA Grapalat" w:eastAsia="Aptos" w:hAnsi="GHEA Grapalat"/>
                <w:b/>
                <w:bCs/>
                <w:sz w:val="22"/>
                <w:szCs w:val="22"/>
              </w:rPr>
            </w:pPr>
            <w:r w:rsidRPr="000B206C">
              <w:rPr>
                <w:rFonts w:ascii="GHEA Grapalat" w:eastAsia="Aptos" w:hAnsi="GHEA Grapalat"/>
                <w:b/>
                <w:bCs/>
                <w:sz w:val="22"/>
                <w:szCs w:val="22"/>
              </w:rPr>
              <w:t xml:space="preserve">DLI #2: </w:t>
            </w:r>
            <w:proofErr w:type="spellStart"/>
            <w:r w:rsidRPr="000B206C">
              <w:rPr>
                <w:rFonts w:ascii="GHEA Grapalat" w:eastAsia="Aptos" w:hAnsi="GHEA Grapalat"/>
                <w:sz w:val="22"/>
                <w:szCs w:val="22"/>
              </w:rPr>
              <w:t>pendi</w:t>
            </w:r>
            <w:proofErr w:type="spellEnd"/>
            <w:r w:rsidRPr="000B206C">
              <w:rPr>
                <w:rFonts w:ascii="GHEA Grapalat" w:eastAsia="Aptos" w:hAnsi="GHEA Grapalat"/>
                <w:sz w:val="22"/>
                <w:szCs w:val="22"/>
              </w:rPr>
              <w:br/>
              <w:t>(</w:t>
            </w:r>
            <w:r w:rsidRPr="000B206C">
              <w:rPr>
                <w:rFonts w:ascii="GHEA Grapalat" w:eastAsia="Aptos" w:hAnsi="GHEA Grapalat"/>
                <w:i/>
                <w:iCs/>
                <w:sz w:val="22"/>
                <w:szCs w:val="22"/>
              </w:rPr>
              <w:t>Scalable</w:t>
            </w:r>
            <w:r w:rsidRPr="000B206C">
              <w:rPr>
                <w:rFonts w:ascii="GHEA Grapalat" w:eastAsia="Aptos" w:hAnsi="GHEA Grapalat"/>
                <w:sz w:val="22"/>
                <w:szCs w:val="22"/>
              </w:rPr>
              <w:t xml:space="preserve"> </w:t>
            </w:r>
            <w:r w:rsidRPr="000B206C">
              <w:rPr>
                <w:rFonts w:ascii="GHEA Grapalat" w:eastAsia="Aptos" w:hAnsi="GHEA Grapalat"/>
                <w:i/>
                <w:iCs/>
                <w:sz w:val="22"/>
                <w:szCs w:val="22"/>
              </w:rPr>
              <w:t>DLI; US$12m</w:t>
            </w:r>
            <w:r w:rsidRPr="000B206C">
              <w:rPr>
                <w:rFonts w:ascii="GHEA Grapalat" w:eastAsia="Aptos" w:hAnsi="GHEA Grapalat"/>
                <w:sz w:val="22"/>
                <w:szCs w:val="22"/>
              </w:rPr>
              <w:t>)</w:t>
            </w:r>
          </w:p>
        </w:tc>
        <w:tc>
          <w:tcPr>
            <w:tcW w:w="11977" w:type="dxa"/>
            <w:gridSpan w:val="6"/>
            <w:shd w:val="clear" w:color="auto" w:fill="auto"/>
          </w:tcPr>
          <w:p w14:paraId="08EF273B"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 xml:space="preserve">Formula: </w:t>
            </w:r>
            <w:r w:rsidRPr="000B206C">
              <w:rPr>
                <w:rFonts w:ascii="GHEA Grapalat" w:eastAsia="Aptos" w:hAnsi="GHEA Grapalat"/>
                <w:sz w:val="22"/>
                <w:szCs w:val="22"/>
              </w:rPr>
              <w:t>from the baseline of 2,711 MVA, an amount of US$31,000 shall be paid for each incremental MVA of transmission capacity increase, up to the allocated amount of US$12,000,000.</w:t>
            </w:r>
          </w:p>
        </w:tc>
      </w:tr>
      <w:tr w:rsidR="00BB18C2" w:rsidRPr="000B206C" w14:paraId="38508B9B" w14:textId="77777777" w:rsidTr="00404DD1">
        <w:trPr>
          <w:trHeight w:val="1916"/>
        </w:trPr>
        <w:tc>
          <w:tcPr>
            <w:tcW w:w="2070" w:type="dxa"/>
            <w:vMerge/>
            <w:shd w:val="clear" w:color="auto" w:fill="auto"/>
          </w:tcPr>
          <w:p w14:paraId="516E590C" w14:textId="77777777" w:rsidR="00BB18C2" w:rsidRPr="000B206C" w:rsidRDefault="00BB18C2" w:rsidP="00404DD1">
            <w:pPr>
              <w:spacing w:line="276" w:lineRule="auto"/>
              <w:rPr>
                <w:rFonts w:ascii="GHEA Grapalat" w:eastAsia="Aptos" w:hAnsi="GHEA Grapalat"/>
                <w:sz w:val="22"/>
                <w:szCs w:val="22"/>
              </w:rPr>
            </w:pPr>
          </w:p>
        </w:tc>
        <w:tc>
          <w:tcPr>
            <w:tcW w:w="1860" w:type="dxa"/>
            <w:shd w:val="clear" w:color="auto" w:fill="auto"/>
          </w:tcPr>
          <w:p w14:paraId="115B0C36"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Baseline</w:t>
            </w:r>
            <w:r w:rsidRPr="000B206C">
              <w:rPr>
                <w:rFonts w:ascii="GHEA Grapalat" w:eastAsia="Aptos" w:hAnsi="GHEA Grapalat"/>
                <w:sz w:val="22"/>
                <w:szCs w:val="22"/>
              </w:rPr>
              <w:t xml:space="preserve"> </w:t>
            </w:r>
            <w:r w:rsidRPr="000B206C">
              <w:rPr>
                <w:rFonts w:ascii="GHEA Grapalat" w:eastAsia="Aptos" w:hAnsi="GHEA Grapalat"/>
                <w:b/>
                <w:bCs/>
                <w:sz w:val="22"/>
                <w:szCs w:val="22"/>
              </w:rPr>
              <w:t>#2</w:t>
            </w:r>
            <w:r w:rsidRPr="000B206C">
              <w:rPr>
                <w:rFonts w:ascii="GHEA Grapalat" w:eastAsia="Aptos" w:hAnsi="GHEA Grapalat"/>
                <w:b/>
                <w:sz w:val="22"/>
                <w:szCs w:val="22"/>
              </w:rPr>
              <w:t xml:space="preserve"> (2022):</w:t>
            </w:r>
            <w:r w:rsidRPr="000B206C">
              <w:rPr>
                <w:rFonts w:ascii="GHEA Grapalat" w:eastAsia="Aptos" w:hAnsi="GHEA Grapalat"/>
                <w:sz w:val="22"/>
                <w:szCs w:val="22"/>
              </w:rPr>
              <w:t xml:space="preserve"> 2,711 MVA</w:t>
            </w:r>
          </w:p>
          <w:p w14:paraId="6CF027D7" w14:textId="77777777" w:rsidR="00BB18C2" w:rsidRPr="000B206C" w:rsidRDefault="00BB18C2" w:rsidP="00404DD1">
            <w:pPr>
              <w:spacing w:line="276" w:lineRule="auto"/>
              <w:rPr>
                <w:rFonts w:ascii="GHEA Grapalat" w:eastAsia="Aptos" w:hAnsi="GHEA Grapalat"/>
                <w:b/>
                <w:bCs/>
                <w:sz w:val="22"/>
                <w:szCs w:val="22"/>
              </w:rPr>
            </w:pPr>
          </w:p>
          <w:p w14:paraId="54355419"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 xml:space="preserve">PR #2: </w:t>
            </w:r>
            <w:r w:rsidRPr="000B206C">
              <w:rPr>
                <w:rFonts w:ascii="GHEA Grapalat" w:eastAsia="Aptos" w:hAnsi="GHEA Grapalat"/>
                <w:b/>
                <w:bCs/>
                <w:sz w:val="22"/>
                <w:szCs w:val="22"/>
              </w:rPr>
              <w:br/>
            </w:r>
            <w:r w:rsidRPr="000B206C">
              <w:rPr>
                <w:rFonts w:ascii="GHEA Grapalat" w:eastAsia="Aptos" w:hAnsi="GHEA Grapalat"/>
                <w:sz w:val="22"/>
                <w:szCs w:val="22"/>
              </w:rPr>
              <w:t>2,835 MVA</w:t>
            </w:r>
          </w:p>
        </w:tc>
        <w:tc>
          <w:tcPr>
            <w:tcW w:w="2016" w:type="dxa"/>
            <w:shd w:val="clear" w:color="auto" w:fill="auto"/>
          </w:tcPr>
          <w:p w14:paraId="1CE819A0"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 xml:space="preserve">DLR #2.1: </w:t>
            </w:r>
            <w:r w:rsidRPr="000B206C">
              <w:rPr>
                <w:rFonts w:ascii="GHEA Grapalat" w:eastAsia="Aptos" w:hAnsi="GHEA Grapalat"/>
                <w:b/>
                <w:bCs/>
                <w:sz w:val="22"/>
                <w:szCs w:val="22"/>
              </w:rPr>
              <w:br/>
            </w:r>
            <w:r w:rsidRPr="000B206C">
              <w:rPr>
                <w:rFonts w:ascii="GHEA Grapalat" w:eastAsia="Aptos" w:hAnsi="GHEA Grapalat"/>
                <w:sz w:val="22"/>
                <w:szCs w:val="22"/>
              </w:rPr>
              <w:t>2,960 MVA</w:t>
            </w:r>
          </w:p>
        </w:tc>
        <w:tc>
          <w:tcPr>
            <w:tcW w:w="2016" w:type="dxa"/>
            <w:shd w:val="clear" w:color="auto" w:fill="auto"/>
          </w:tcPr>
          <w:p w14:paraId="0F2BE11A"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 xml:space="preserve">DLR #2.2: </w:t>
            </w:r>
            <w:r w:rsidRPr="000B206C">
              <w:rPr>
                <w:rFonts w:ascii="GHEA Grapalat" w:eastAsia="Aptos" w:hAnsi="GHEA Grapalat"/>
                <w:b/>
                <w:bCs/>
                <w:sz w:val="22"/>
                <w:szCs w:val="22"/>
              </w:rPr>
              <w:br/>
            </w:r>
            <w:r w:rsidRPr="000B206C">
              <w:rPr>
                <w:rFonts w:ascii="GHEA Grapalat" w:eastAsia="Aptos" w:hAnsi="GHEA Grapalat"/>
                <w:sz w:val="22"/>
                <w:szCs w:val="22"/>
              </w:rPr>
              <w:t>3,084 MVA</w:t>
            </w:r>
          </w:p>
        </w:tc>
        <w:tc>
          <w:tcPr>
            <w:tcW w:w="2016" w:type="dxa"/>
            <w:shd w:val="clear" w:color="auto" w:fill="auto"/>
          </w:tcPr>
          <w:p w14:paraId="21674AFC"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 xml:space="preserve">DLR #2.3: </w:t>
            </w:r>
            <w:r w:rsidRPr="000B206C">
              <w:rPr>
                <w:rFonts w:ascii="GHEA Grapalat" w:eastAsia="Aptos" w:hAnsi="GHEA Grapalat"/>
                <w:b/>
                <w:bCs/>
                <w:sz w:val="22"/>
                <w:szCs w:val="22"/>
              </w:rPr>
              <w:br/>
            </w:r>
            <w:r w:rsidRPr="000B206C">
              <w:rPr>
                <w:rFonts w:ascii="GHEA Grapalat" w:eastAsia="Aptos" w:hAnsi="GHEA Grapalat"/>
                <w:sz w:val="22"/>
                <w:szCs w:val="22"/>
              </w:rPr>
              <w:t>3,109 MVA</w:t>
            </w:r>
          </w:p>
        </w:tc>
        <w:tc>
          <w:tcPr>
            <w:tcW w:w="2016" w:type="dxa"/>
            <w:shd w:val="clear" w:color="auto" w:fill="auto"/>
          </w:tcPr>
          <w:p w14:paraId="12B4634A" w14:textId="77777777" w:rsidR="00BB18C2" w:rsidRPr="000B206C" w:rsidRDefault="00BB18C2" w:rsidP="00404DD1">
            <w:pPr>
              <w:spacing w:line="276" w:lineRule="auto"/>
              <w:rPr>
                <w:rFonts w:ascii="GHEA Grapalat" w:eastAsia="Aptos" w:hAnsi="GHEA Grapalat"/>
                <w:sz w:val="22"/>
                <w:szCs w:val="22"/>
              </w:rPr>
            </w:pPr>
            <w:proofErr w:type="spellStart"/>
            <w:r w:rsidRPr="000B206C">
              <w:rPr>
                <w:rFonts w:ascii="GHEA Grapalat" w:eastAsia="Aptos" w:hAnsi="GHEA Grapalat"/>
                <w:sz w:val="22"/>
                <w:szCs w:val="22"/>
              </w:rPr>
              <w:t>n.a.</w:t>
            </w:r>
            <w:proofErr w:type="spellEnd"/>
          </w:p>
        </w:tc>
        <w:tc>
          <w:tcPr>
            <w:tcW w:w="2053" w:type="dxa"/>
            <w:shd w:val="clear" w:color="auto" w:fill="auto"/>
          </w:tcPr>
          <w:p w14:paraId="2D51DB23" w14:textId="77777777" w:rsidR="00BB18C2" w:rsidRPr="000B206C" w:rsidRDefault="00BB18C2" w:rsidP="00404DD1">
            <w:pPr>
              <w:spacing w:line="276" w:lineRule="auto"/>
              <w:rPr>
                <w:rFonts w:ascii="GHEA Grapalat" w:eastAsia="Aptos" w:hAnsi="GHEA Grapalat"/>
                <w:sz w:val="22"/>
                <w:szCs w:val="22"/>
              </w:rPr>
            </w:pPr>
            <w:proofErr w:type="spellStart"/>
            <w:r w:rsidRPr="000B206C">
              <w:rPr>
                <w:rFonts w:ascii="GHEA Grapalat" w:eastAsia="Aptos" w:hAnsi="GHEA Grapalat"/>
                <w:sz w:val="22"/>
                <w:szCs w:val="22"/>
              </w:rPr>
              <w:t>n.a.</w:t>
            </w:r>
            <w:proofErr w:type="spellEnd"/>
          </w:p>
        </w:tc>
      </w:tr>
      <w:tr w:rsidR="00BB18C2" w:rsidRPr="000B206C" w14:paraId="476D8C08" w14:textId="77777777" w:rsidTr="00404DD1">
        <w:trPr>
          <w:trHeight w:val="260"/>
        </w:trPr>
        <w:tc>
          <w:tcPr>
            <w:tcW w:w="2070" w:type="dxa"/>
            <w:vMerge/>
            <w:shd w:val="clear" w:color="auto" w:fill="auto"/>
          </w:tcPr>
          <w:p w14:paraId="05089480" w14:textId="77777777" w:rsidR="00BB18C2" w:rsidRPr="000B206C" w:rsidRDefault="00BB18C2" w:rsidP="00404DD1">
            <w:pPr>
              <w:spacing w:line="276" w:lineRule="auto"/>
              <w:rPr>
                <w:rFonts w:ascii="GHEA Grapalat" w:eastAsia="Aptos" w:hAnsi="GHEA Grapalat"/>
                <w:sz w:val="22"/>
                <w:szCs w:val="22"/>
              </w:rPr>
            </w:pPr>
          </w:p>
        </w:tc>
        <w:tc>
          <w:tcPr>
            <w:tcW w:w="1860" w:type="dxa"/>
            <w:shd w:val="clear" w:color="auto" w:fill="auto"/>
          </w:tcPr>
          <w:p w14:paraId="3535A826" w14:textId="77777777" w:rsidR="00BB18C2" w:rsidRPr="000B206C" w:rsidRDefault="00BB18C2" w:rsidP="00404DD1">
            <w:pPr>
              <w:spacing w:line="276" w:lineRule="auto"/>
              <w:jc w:val="center"/>
              <w:rPr>
                <w:rFonts w:ascii="GHEA Grapalat" w:eastAsia="Aptos" w:hAnsi="GHEA Grapalat"/>
                <w:sz w:val="22"/>
                <w:szCs w:val="22"/>
              </w:rPr>
            </w:pPr>
            <w:r w:rsidRPr="000B206C">
              <w:rPr>
                <w:rFonts w:ascii="GHEA Grapalat" w:eastAsia="Aptos" w:hAnsi="GHEA Grapalat"/>
                <w:b/>
                <w:bCs/>
                <w:sz w:val="22"/>
                <w:szCs w:val="22"/>
              </w:rPr>
              <w:t>US$3.844 million</w:t>
            </w:r>
          </w:p>
        </w:tc>
        <w:tc>
          <w:tcPr>
            <w:tcW w:w="2016" w:type="dxa"/>
            <w:shd w:val="clear" w:color="auto" w:fill="auto"/>
          </w:tcPr>
          <w:p w14:paraId="668095BD" w14:textId="77777777" w:rsidR="00BB18C2" w:rsidRPr="000B206C" w:rsidRDefault="00BB18C2" w:rsidP="00404DD1">
            <w:pPr>
              <w:spacing w:line="276" w:lineRule="auto"/>
              <w:jc w:val="center"/>
              <w:rPr>
                <w:rFonts w:ascii="GHEA Grapalat" w:eastAsia="Aptos" w:hAnsi="GHEA Grapalat"/>
                <w:sz w:val="22"/>
                <w:szCs w:val="22"/>
              </w:rPr>
            </w:pPr>
            <w:r w:rsidRPr="000B206C">
              <w:rPr>
                <w:rFonts w:ascii="GHEA Grapalat" w:eastAsia="Aptos" w:hAnsi="GHEA Grapalat"/>
                <w:b/>
                <w:bCs/>
                <w:sz w:val="22"/>
                <w:szCs w:val="22"/>
              </w:rPr>
              <w:t>US$3.875 million</w:t>
            </w:r>
          </w:p>
        </w:tc>
        <w:tc>
          <w:tcPr>
            <w:tcW w:w="2016" w:type="dxa"/>
            <w:shd w:val="clear" w:color="auto" w:fill="auto"/>
          </w:tcPr>
          <w:p w14:paraId="6DFD6EFD" w14:textId="77777777" w:rsidR="00BB18C2" w:rsidRPr="000B206C" w:rsidRDefault="00BB18C2" w:rsidP="00404DD1">
            <w:pPr>
              <w:spacing w:line="276" w:lineRule="auto"/>
              <w:jc w:val="center"/>
              <w:rPr>
                <w:rFonts w:ascii="GHEA Grapalat" w:eastAsia="Aptos" w:hAnsi="GHEA Grapalat"/>
                <w:sz w:val="22"/>
                <w:szCs w:val="22"/>
              </w:rPr>
            </w:pPr>
            <w:r w:rsidRPr="000B206C">
              <w:rPr>
                <w:rFonts w:ascii="GHEA Grapalat" w:eastAsia="Aptos" w:hAnsi="GHEA Grapalat"/>
                <w:b/>
                <w:bCs/>
                <w:sz w:val="22"/>
                <w:szCs w:val="22"/>
              </w:rPr>
              <w:t>US$3.844 million</w:t>
            </w:r>
          </w:p>
        </w:tc>
        <w:tc>
          <w:tcPr>
            <w:tcW w:w="2016" w:type="dxa"/>
            <w:shd w:val="clear" w:color="auto" w:fill="auto"/>
          </w:tcPr>
          <w:p w14:paraId="2E97DF5D" w14:textId="77777777" w:rsidR="00BB18C2" w:rsidRPr="000B206C" w:rsidRDefault="00BB18C2" w:rsidP="00404DD1">
            <w:pPr>
              <w:spacing w:line="276" w:lineRule="auto"/>
              <w:jc w:val="center"/>
              <w:rPr>
                <w:rFonts w:ascii="GHEA Grapalat" w:eastAsia="Aptos" w:hAnsi="GHEA Grapalat"/>
                <w:sz w:val="22"/>
                <w:szCs w:val="22"/>
              </w:rPr>
            </w:pPr>
            <w:r w:rsidRPr="000B206C">
              <w:rPr>
                <w:rFonts w:ascii="GHEA Grapalat" w:eastAsia="Aptos" w:hAnsi="GHEA Grapalat"/>
                <w:b/>
                <w:bCs/>
                <w:sz w:val="22"/>
                <w:szCs w:val="22"/>
              </w:rPr>
              <w:t>US$0.437 million</w:t>
            </w:r>
          </w:p>
        </w:tc>
        <w:tc>
          <w:tcPr>
            <w:tcW w:w="2016" w:type="dxa"/>
            <w:shd w:val="clear" w:color="auto" w:fill="auto"/>
          </w:tcPr>
          <w:p w14:paraId="1360CB94" w14:textId="77777777" w:rsidR="00BB18C2" w:rsidRPr="000B206C" w:rsidRDefault="00BB18C2" w:rsidP="00404DD1">
            <w:pPr>
              <w:spacing w:line="276" w:lineRule="auto"/>
              <w:jc w:val="center"/>
              <w:rPr>
                <w:rFonts w:ascii="GHEA Grapalat" w:eastAsia="Aptos" w:hAnsi="GHEA Grapalat"/>
                <w:sz w:val="22"/>
                <w:szCs w:val="22"/>
              </w:rPr>
            </w:pPr>
            <w:r w:rsidRPr="000B206C">
              <w:rPr>
                <w:rFonts w:ascii="GHEA Grapalat" w:eastAsia="Aptos" w:hAnsi="GHEA Grapalat"/>
                <w:b/>
                <w:bCs/>
                <w:sz w:val="22"/>
                <w:szCs w:val="22"/>
              </w:rPr>
              <w:t>0</w:t>
            </w:r>
          </w:p>
        </w:tc>
        <w:tc>
          <w:tcPr>
            <w:tcW w:w="2053" w:type="dxa"/>
            <w:shd w:val="clear" w:color="auto" w:fill="auto"/>
          </w:tcPr>
          <w:p w14:paraId="036EA99D" w14:textId="77777777" w:rsidR="00BB18C2" w:rsidRPr="000B206C" w:rsidRDefault="00BB18C2" w:rsidP="00404DD1">
            <w:pPr>
              <w:spacing w:line="276" w:lineRule="auto"/>
              <w:jc w:val="center"/>
              <w:rPr>
                <w:rFonts w:ascii="GHEA Grapalat" w:eastAsia="Aptos" w:hAnsi="GHEA Grapalat"/>
                <w:sz w:val="22"/>
                <w:szCs w:val="22"/>
              </w:rPr>
            </w:pPr>
            <w:r w:rsidRPr="000B206C">
              <w:rPr>
                <w:rFonts w:ascii="GHEA Grapalat" w:eastAsia="Aptos" w:hAnsi="GHEA Grapalat"/>
                <w:b/>
                <w:bCs/>
                <w:sz w:val="22"/>
                <w:szCs w:val="22"/>
              </w:rPr>
              <w:t>0</w:t>
            </w:r>
          </w:p>
        </w:tc>
      </w:tr>
      <w:tr w:rsidR="00BB18C2" w:rsidRPr="000B206C" w14:paraId="6BC43A60" w14:textId="77777777" w:rsidTr="00404DD1">
        <w:trPr>
          <w:trHeight w:val="1412"/>
        </w:trPr>
        <w:tc>
          <w:tcPr>
            <w:tcW w:w="2070" w:type="dxa"/>
            <w:vMerge w:val="restart"/>
            <w:shd w:val="clear" w:color="auto" w:fill="auto"/>
          </w:tcPr>
          <w:p w14:paraId="50A1D7E3"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lastRenderedPageBreak/>
              <w:t xml:space="preserve">DLI #3: </w:t>
            </w:r>
            <w:r w:rsidRPr="000B206C">
              <w:rPr>
                <w:rFonts w:ascii="GHEA Grapalat" w:eastAsia="Aptos" w:hAnsi="GHEA Grapalat"/>
                <w:sz w:val="22"/>
                <w:szCs w:val="22"/>
              </w:rPr>
              <w:t>Improvements in power system planning, operation, and regulation.</w:t>
            </w:r>
            <w:r w:rsidRPr="000B206C">
              <w:rPr>
                <w:rFonts w:ascii="GHEA Grapalat" w:eastAsia="Aptos" w:hAnsi="GHEA Grapalat"/>
                <w:sz w:val="22"/>
                <w:szCs w:val="22"/>
              </w:rPr>
              <w:br/>
              <w:t>(</w:t>
            </w:r>
            <w:r w:rsidRPr="000B206C">
              <w:rPr>
                <w:rFonts w:ascii="GHEA Grapalat" w:eastAsia="Aptos" w:hAnsi="GHEA Grapalat"/>
                <w:i/>
                <w:iCs/>
                <w:sz w:val="22"/>
                <w:szCs w:val="22"/>
              </w:rPr>
              <w:t>Discrete</w:t>
            </w:r>
            <w:r w:rsidRPr="000B206C">
              <w:rPr>
                <w:rFonts w:ascii="GHEA Grapalat" w:eastAsia="Aptos" w:hAnsi="GHEA Grapalat"/>
                <w:sz w:val="22"/>
                <w:szCs w:val="22"/>
              </w:rPr>
              <w:t xml:space="preserve"> </w:t>
            </w:r>
            <w:r w:rsidRPr="000B206C">
              <w:rPr>
                <w:rFonts w:ascii="GHEA Grapalat" w:eastAsia="Aptos" w:hAnsi="GHEA Grapalat"/>
                <w:i/>
                <w:iCs/>
                <w:sz w:val="22"/>
                <w:szCs w:val="22"/>
              </w:rPr>
              <w:t>DLI; US$2m</w:t>
            </w:r>
            <w:r w:rsidRPr="000B206C">
              <w:rPr>
                <w:rFonts w:ascii="GHEA Grapalat" w:eastAsia="Aptos" w:hAnsi="GHEA Grapalat"/>
                <w:sz w:val="22"/>
                <w:szCs w:val="22"/>
              </w:rPr>
              <w:t>)</w:t>
            </w:r>
          </w:p>
        </w:tc>
        <w:tc>
          <w:tcPr>
            <w:tcW w:w="1860" w:type="dxa"/>
            <w:shd w:val="clear" w:color="auto" w:fill="auto"/>
          </w:tcPr>
          <w:p w14:paraId="6BE3F628"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Baseline</w:t>
            </w:r>
            <w:r w:rsidRPr="000B206C">
              <w:rPr>
                <w:rFonts w:ascii="GHEA Grapalat" w:eastAsia="Aptos" w:hAnsi="GHEA Grapalat"/>
                <w:sz w:val="22"/>
                <w:szCs w:val="22"/>
              </w:rPr>
              <w:t xml:space="preserve"> </w:t>
            </w:r>
            <w:r w:rsidRPr="000B206C">
              <w:rPr>
                <w:rFonts w:ascii="GHEA Grapalat" w:eastAsia="Aptos" w:hAnsi="GHEA Grapalat"/>
                <w:b/>
                <w:bCs/>
                <w:sz w:val="22"/>
                <w:szCs w:val="22"/>
              </w:rPr>
              <w:t xml:space="preserve">#3 (2022): </w:t>
            </w:r>
            <w:r w:rsidRPr="000B206C">
              <w:rPr>
                <w:rFonts w:ascii="GHEA Grapalat" w:eastAsia="Aptos" w:hAnsi="GHEA Grapalat"/>
                <w:sz w:val="22"/>
                <w:szCs w:val="22"/>
              </w:rPr>
              <w:t>EPSO has published the first update of the ten-year network development plan.</w:t>
            </w:r>
          </w:p>
        </w:tc>
        <w:tc>
          <w:tcPr>
            <w:tcW w:w="2016" w:type="dxa"/>
            <w:shd w:val="clear" w:color="auto" w:fill="auto"/>
          </w:tcPr>
          <w:p w14:paraId="23673C71"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 xml:space="preserve">DLR #3.1: </w:t>
            </w:r>
            <w:r w:rsidRPr="000B206C">
              <w:rPr>
                <w:rFonts w:ascii="GHEA Grapalat" w:eastAsia="Aptos" w:hAnsi="GHEA Grapalat"/>
                <w:sz w:val="22"/>
                <w:szCs w:val="22"/>
              </w:rPr>
              <w:t>EPSO has published the second update of the ten-year network development plan.</w:t>
            </w:r>
          </w:p>
        </w:tc>
        <w:tc>
          <w:tcPr>
            <w:tcW w:w="2016" w:type="dxa"/>
            <w:shd w:val="clear" w:color="auto" w:fill="auto"/>
          </w:tcPr>
          <w:p w14:paraId="4A8681B5" w14:textId="77777777" w:rsidR="00BB18C2" w:rsidRPr="000B206C" w:rsidRDefault="00BB18C2" w:rsidP="00404DD1">
            <w:pPr>
              <w:spacing w:line="276" w:lineRule="auto"/>
              <w:rPr>
                <w:rFonts w:ascii="GHEA Grapalat" w:eastAsia="Aptos" w:hAnsi="GHEA Grapalat"/>
                <w:sz w:val="22"/>
                <w:szCs w:val="22"/>
              </w:rPr>
            </w:pPr>
            <w:proofErr w:type="spellStart"/>
            <w:r w:rsidRPr="000B206C">
              <w:rPr>
                <w:rFonts w:ascii="GHEA Grapalat" w:eastAsia="Aptos" w:hAnsi="GHEA Grapalat"/>
                <w:sz w:val="22"/>
                <w:szCs w:val="22"/>
              </w:rPr>
              <w:t>n.a.</w:t>
            </w:r>
            <w:proofErr w:type="spellEnd"/>
          </w:p>
        </w:tc>
        <w:tc>
          <w:tcPr>
            <w:tcW w:w="2016" w:type="dxa"/>
            <w:shd w:val="clear" w:color="auto" w:fill="auto"/>
          </w:tcPr>
          <w:p w14:paraId="252AE19C"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 xml:space="preserve">DLR #3.2: </w:t>
            </w:r>
            <w:r w:rsidRPr="000B206C">
              <w:rPr>
                <w:rFonts w:ascii="GHEA Grapalat" w:eastAsia="Aptos" w:hAnsi="GHEA Grapalat"/>
                <w:sz w:val="22"/>
                <w:szCs w:val="22"/>
              </w:rPr>
              <w:t xml:space="preserve">EPSO has published the third update of the ten-year network development plan. </w:t>
            </w:r>
          </w:p>
        </w:tc>
        <w:tc>
          <w:tcPr>
            <w:tcW w:w="2016" w:type="dxa"/>
            <w:shd w:val="clear" w:color="auto" w:fill="auto"/>
          </w:tcPr>
          <w:p w14:paraId="791DE3E0"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DLR #3.3:</w:t>
            </w:r>
            <w:r w:rsidRPr="000B206C">
              <w:rPr>
                <w:rFonts w:ascii="GHEA Grapalat" w:eastAsia="Aptos" w:hAnsi="GHEA Grapalat"/>
                <w:sz w:val="22"/>
                <w:szCs w:val="22"/>
              </w:rPr>
              <w:t xml:space="preserve"> A new Electricity Law and a new Energy Efficiency and Renewable Energy Law aligned with the CEPA agreement have been submitted to the National Assembly, defining the functions of the TSO and energy storage investment activities in line with EU standards.</w:t>
            </w:r>
          </w:p>
        </w:tc>
        <w:tc>
          <w:tcPr>
            <w:tcW w:w="2053" w:type="dxa"/>
            <w:shd w:val="clear" w:color="auto" w:fill="auto"/>
          </w:tcPr>
          <w:p w14:paraId="0ABC1026"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 xml:space="preserve">DLR #3.4: </w:t>
            </w:r>
            <w:r w:rsidRPr="000B206C">
              <w:rPr>
                <w:rFonts w:ascii="GHEA Grapalat" w:eastAsia="Aptos" w:hAnsi="GHEA Grapalat"/>
                <w:sz w:val="22"/>
                <w:szCs w:val="22"/>
              </w:rPr>
              <w:t>PSRC has: (</w:t>
            </w:r>
            <w:proofErr w:type="spellStart"/>
            <w:r w:rsidRPr="000B206C">
              <w:rPr>
                <w:rFonts w:ascii="GHEA Grapalat" w:eastAsia="Aptos" w:hAnsi="GHEA Grapalat"/>
                <w:sz w:val="22"/>
                <w:szCs w:val="22"/>
              </w:rPr>
              <w:t>i</w:t>
            </w:r>
            <w:proofErr w:type="spellEnd"/>
            <w:r w:rsidRPr="000B206C">
              <w:rPr>
                <w:rFonts w:ascii="GHEA Grapalat" w:eastAsia="Aptos" w:hAnsi="GHEA Grapalat"/>
                <w:sz w:val="22"/>
                <w:szCs w:val="22"/>
              </w:rPr>
              <w:t>) approved minimum operational rules and obligations on network security that are compliant with Directive 2005/89/EC and (ii) published the criteria relating to the management of imbalances by HVEN in emergency situations.</w:t>
            </w:r>
          </w:p>
        </w:tc>
      </w:tr>
      <w:tr w:rsidR="00BB18C2" w:rsidRPr="000B206C" w14:paraId="6E467123" w14:textId="77777777" w:rsidTr="00404DD1">
        <w:trPr>
          <w:trHeight w:val="287"/>
        </w:trPr>
        <w:tc>
          <w:tcPr>
            <w:tcW w:w="2070" w:type="dxa"/>
            <w:vMerge/>
            <w:shd w:val="clear" w:color="auto" w:fill="auto"/>
          </w:tcPr>
          <w:p w14:paraId="62005408" w14:textId="77777777" w:rsidR="00BB18C2" w:rsidRPr="000B206C" w:rsidRDefault="00BB18C2" w:rsidP="00404DD1">
            <w:pPr>
              <w:spacing w:line="276" w:lineRule="auto"/>
              <w:rPr>
                <w:rFonts w:ascii="GHEA Grapalat" w:eastAsia="Aptos" w:hAnsi="GHEA Grapalat"/>
                <w:sz w:val="22"/>
                <w:szCs w:val="22"/>
              </w:rPr>
            </w:pPr>
          </w:p>
        </w:tc>
        <w:tc>
          <w:tcPr>
            <w:tcW w:w="1860" w:type="dxa"/>
            <w:shd w:val="clear" w:color="auto" w:fill="auto"/>
            <w:vAlign w:val="center"/>
          </w:tcPr>
          <w:p w14:paraId="41A4AB1F" w14:textId="77777777" w:rsidR="00BB18C2" w:rsidRPr="000B206C" w:rsidRDefault="00BB18C2" w:rsidP="00404DD1">
            <w:pPr>
              <w:spacing w:line="276" w:lineRule="auto"/>
              <w:jc w:val="center"/>
              <w:rPr>
                <w:rFonts w:ascii="GHEA Grapalat" w:eastAsia="Aptos" w:hAnsi="GHEA Grapalat"/>
                <w:b/>
                <w:bCs/>
                <w:sz w:val="22"/>
                <w:szCs w:val="22"/>
              </w:rPr>
            </w:pPr>
            <w:r w:rsidRPr="000B206C">
              <w:rPr>
                <w:rFonts w:ascii="GHEA Grapalat" w:eastAsia="Aptos" w:hAnsi="GHEA Grapalat"/>
                <w:b/>
                <w:bCs/>
                <w:sz w:val="22"/>
                <w:szCs w:val="22"/>
              </w:rPr>
              <w:t>0</w:t>
            </w:r>
          </w:p>
        </w:tc>
        <w:tc>
          <w:tcPr>
            <w:tcW w:w="2016" w:type="dxa"/>
            <w:shd w:val="clear" w:color="auto" w:fill="auto"/>
            <w:vAlign w:val="center"/>
          </w:tcPr>
          <w:p w14:paraId="65459389" w14:textId="77777777" w:rsidR="00BB18C2" w:rsidRPr="000B206C" w:rsidRDefault="00BB18C2" w:rsidP="00404DD1">
            <w:pPr>
              <w:spacing w:line="276" w:lineRule="auto"/>
              <w:jc w:val="center"/>
              <w:rPr>
                <w:rFonts w:ascii="GHEA Grapalat" w:eastAsia="Aptos" w:hAnsi="GHEA Grapalat"/>
                <w:sz w:val="22"/>
                <w:szCs w:val="22"/>
              </w:rPr>
            </w:pPr>
            <w:r w:rsidRPr="000B206C">
              <w:rPr>
                <w:rFonts w:ascii="GHEA Grapalat" w:eastAsia="Aptos" w:hAnsi="GHEA Grapalat"/>
                <w:b/>
                <w:bCs/>
                <w:sz w:val="22"/>
                <w:szCs w:val="22"/>
              </w:rPr>
              <w:t>US$0.3 million</w:t>
            </w:r>
          </w:p>
        </w:tc>
        <w:tc>
          <w:tcPr>
            <w:tcW w:w="2016" w:type="dxa"/>
            <w:shd w:val="clear" w:color="auto" w:fill="auto"/>
            <w:vAlign w:val="center"/>
          </w:tcPr>
          <w:p w14:paraId="3939CF5A" w14:textId="77777777" w:rsidR="00BB18C2" w:rsidRPr="000B206C" w:rsidRDefault="00BB18C2" w:rsidP="00404DD1">
            <w:pPr>
              <w:spacing w:line="276" w:lineRule="auto"/>
              <w:jc w:val="center"/>
              <w:rPr>
                <w:rFonts w:ascii="GHEA Grapalat" w:eastAsia="Aptos" w:hAnsi="GHEA Grapalat"/>
                <w:b/>
                <w:bCs/>
                <w:sz w:val="22"/>
                <w:szCs w:val="22"/>
              </w:rPr>
            </w:pPr>
            <w:r w:rsidRPr="000B206C">
              <w:rPr>
                <w:rFonts w:ascii="GHEA Grapalat" w:eastAsia="Aptos" w:hAnsi="GHEA Grapalat"/>
                <w:b/>
                <w:bCs/>
                <w:sz w:val="22"/>
                <w:szCs w:val="22"/>
              </w:rPr>
              <w:t>0</w:t>
            </w:r>
          </w:p>
        </w:tc>
        <w:tc>
          <w:tcPr>
            <w:tcW w:w="2016" w:type="dxa"/>
            <w:shd w:val="clear" w:color="auto" w:fill="auto"/>
            <w:vAlign w:val="center"/>
          </w:tcPr>
          <w:p w14:paraId="79D48EB4" w14:textId="77777777" w:rsidR="00BB18C2" w:rsidRPr="000B206C" w:rsidRDefault="00BB18C2" w:rsidP="00404DD1">
            <w:pPr>
              <w:spacing w:line="276" w:lineRule="auto"/>
              <w:jc w:val="center"/>
              <w:rPr>
                <w:rFonts w:ascii="GHEA Grapalat" w:eastAsia="Aptos" w:hAnsi="GHEA Grapalat"/>
                <w:sz w:val="22"/>
                <w:szCs w:val="22"/>
              </w:rPr>
            </w:pPr>
            <w:r w:rsidRPr="000B206C">
              <w:rPr>
                <w:rFonts w:ascii="GHEA Grapalat" w:eastAsia="Aptos" w:hAnsi="GHEA Grapalat"/>
                <w:b/>
                <w:bCs/>
                <w:sz w:val="22"/>
                <w:szCs w:val="22"/>
              </w:rPr>
              <w:t>US$0.3 million</w:t>
            </w:r>
          </w:p>
        </w:tc>
        <w:tc>
          <w:tcPr>
            <w:tcW w:w="2016" w:type="dxa"/>
            <w:shd w:val="clear" w:color="auto" w:fill="auto"/>
            <w:vAlign w:val="center"/>
          </w:tcPr>
          <w:p w14:paraId="6A737584" w14:textId="77777777" w:rsidR="00BB18C2" w:rsidRPr="000B206C" w:rsidRDefault="00BB18C2" w:rsidP="00404DD1">
            <w:pPr>
              <w:spacing w:line="276" w:lineRule="auto"/>
              <w:jc w:val="center"/>
              <w:rPr>
                <w:rFonts w:ascii="GHEA Grapalat" w:eastAsia="Aptos" w:hAnsi="GHEA Grapalat"/>
                <w:sz w:val="22"/>
                <w:szCs w:val="22"/>
              </w:rPr>
            </w:pPr>
            <w:r w:rsidRPr="000B206C">
              <w:rPr>
                <w:rFonts w:ascii="GHEA Grapalat" w:eastAsia="Aptos" w:hAnsi="GHEA Grapalat"/>
                <w:b/>
                <w:bCs/>
                <w:sz w:val="22"/>
                <w:szCs w:val="22"/>
              </w:rPr>
              <w:t>US$0.9 million</w:t>
            </w:r>
          </w:p>
        </w:tc>
        <w:tc>
          <w:tcPr>
            <w:tcW w:w="2053" w:type="dxa"/>
            <w:shd w:val="clear" w:color="auto" w:fill="auto"/>
            <w:vAlign w:val="center"/>
          </w:tcPr>
          <w:p w14:paraId="6A7038F8" w14:textId="77777777" w:rsidR="00BB18C2" w:rsidRPr="000B206C" w:rsidRDefault="00BB18C2" w:rsidP="00404DD1">
            <w:pPr>
              <w:spacing w:line="276" w:lineRule="auto"/>
              <w:jc w:val="center"/>
              <w:rPr>
                <w:rFonts w:ascii="GHEA Grapalat" w:eastAsia="Aptos" w:hAnsi="GHEA Grapalat"/>
                <w:sz w:val="22"/>
                <w:szCs w:val="22"/>
              </w:rPr>
            </w:pPr>
            <w:r w:rsidRPr="000B206C">
              <w:rPr>
                <w:rFonts w:ascii="GHEA Grapalat" w:eastAsia="Aptos" w:hAnsi="GHEA Grapalat"/>
                <w:b/>
                <w:bCs/>
                <w:sz w:val="22"/>
                <w:szCs w:val="22"/>
              </w:rPr>
              <w:t>US$0.5 million</w:t>
            </w:r>
          </w:p>
        </w:tc>
      </w:tr>
      <w:tr w:rsidR="00BB18C2" w:rsidRPr="000B206C" w14:paraId="599ED7D7" w14:textId="77777777" w:rsidTr="00404DD1">
        <w:tc>
          <w:tcPr>
            <w:tcW w:w="2070" w:type="dxa"/>
            <w:vMerge w:val="restart"/>
            <w:shd w:val="clear" w:color="auto" w:fill="auto"/>
          </w:tcPr>
          <w:p w14:paraId="1F6F2CE6"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 xml:space="preserve">DLI #4: </w:t>
            </w:r>
            <w:r w:rsidRPr="000B206C">
              <w:rPr>
                <w:rFonts w:ascii="GHEA Grapalat" w:eastAsia="Aptos" w:hAnsi="GHEA Grapalat"/>
                <w:sz w:val="22"/>
                <w:szCs w:val="22"/>
              </w:rPr>
              <w:t>Progress</w:t>
            </w:r>
            <w:r w:rsidRPr="000B206C">
              <w:rPr>
                <w:rFonts w:ascii="GHEA Grapalat" w:eastAsia="Aptos" w:hAnsi="GHEA Grapalat"/>
                <w:b/>
                <w:bCs/>
                <w:sz w:val="22"/>
                <w:szCs w:val="22"/>
              </w:rPr>
              <w:t xml:space="preserve"> </w:t>
            </w:r>
            <w:r w:rsidRPr="000B206C">
              <w:rPr>
                <w:rFonts w:ascii="GHEA Grapalat" w:eastAsia="Aptos" w:hAnsi="GHEA Grapalat"/>
                <w:sz w:val="22"/>
                <w:szCs w:val="22"/>
              </w:rPr>
              <w:t>toward electricity market liberalization.</w:t>
            </w:r>
            <w:r w:rsidRPr="000B206C">
              <w:rPr>
                <w:rFonts w:ascii="GHEA Grapalat" w:eastAsia="Aptos" w:hAnsi="GHEA Grapalat"/>
                <w:sz w:val="22"/>
                <w:szCs w:val="22"/>
              </w:rPr>
              <w:br/>
              <w:t>(</w:t>
            </w:r>
            <w:r w:rsidRPr="000B206C">
              <w:rPr>
                <w:rFonts w:ascii="GHEA Grapalat" w:eastAsia="Aptos" w:hAnsi="GHEA Grapalat"/>
                <w:i/>
                <w:iCs/>
                <w:sz w:val="22"/>
                <w:szCs w:val="22"/>
              </w:rPr>
              <w:t>Discrete</w:t>
            </w:r>
            <w:r w:rsidRPr="000B206C">
              <w:rPr>
                <w:rFonts w:ascii="GHEA Grapalat" w:eastAsia="Aptos" w:hAnsi="GHEA Grapalat"/>
                <w:sz w:val="22"/>
                <w:szCs w:val="22"/>
              </w:rPr>
              <w:t xml:space="preserve"> </w:t>
            </w:r>
            <w:r w:rsidRPr="000B206C">
              <w:rPr>
                <w:rFonts w:ascii="GHEA Grapalat" w:eastAsia="Aptos" w:hAnsi="GHEA Grapalat"/>
                <w:i/>
                <w:iCs/>
                <w:sz w:val="22"/>
                <w:szCs w:val="22"/>
              </w:rPr>
              <w:t>DLI; US$3m</w:t>
            </w:r>
            <w:r w:rsidRPr="000B206C">
              <w:rPr>
                <w:rFonts w:ascii="GHEA Grapalat" w:eastAsia="Aptos" w:hAnsi="GHEA Grapalat"/>
                <w:sz w:val="22"/>
                <w:szCs w:val="22"/>
              </w:rPr>
              <w:t>)</w:t>
            </w:r>
          </w:p>
        </w:tc>
        <w:tc>
          <w:tcPr>
            <w:tcW w:w="1860" w:type="dxa"/>
            <w:shd w:val="clear" w:color="auto" w:fill="auto"/>
          </w:tcPr>
          <w:p w14:paraId="071A3DAA"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Baseline</w:t>
            </w:r>
            <w:r w:rsidRPr="000B206C">
              <w:rPr>
                <w:rFonts w:ascii="GHEA Grapalat" w:eastAsia="Aptos" w:hAnsi="GHEA Grapalat"/>
                <w:sz w:val="22"/>
                <w:szCs w:val="22"/>
              </w:rPr>
              <w:t xml:space="preserve"> </w:t>
            </w:r>
            <w:r w:rsidRPr="000B206C">
              <w:rPr>
                <w:rFonts w:ascii="GHEA Grapalat" w:eastAsia="Aptos" w:hAnsi="GHEA Grapalat"/>
                <w:b/>
                <w:bCs/>
                <w:sz w:val="22"/>
                <w:szCs w:val="22"/>
              </w:rPr>
              <w:t xml:space="preserve">#4 (February 1, 2023): </w:t>
            </w:r>
            <w:r w:rsidRPr="000B206C">
              <w:rPr>
                <w:rFonts w:ascii="GHEA Grapalat" w:eastAsia="Aptos" w:hAnsi="GHEA Grapalat"/>
                <w:sz w:val="22"/>
                <w:szCs w:val="22"/>
              </w:rPr>
              <w:t xml:space="preserve">PSRC mandated that large electricity customers connected to 110 kV and above must become qualified consumers in the liberalized wholesale </w:t>
            </w:r>
            <w:r w:rsidRPr="000B206C">
              <w:rPr>
                <w:rFonts w:ascii="GHEA Grapalat" w:eastAsia="Aptos" w:hAnsi="GHEA Grapalat"/>
                <w:sz w:val="22"/>
                <w:szCs w:val="22"/>
              </w:rPr>
              <w:lastRenderedPageBreak/>
              <w:t>market or choose a supplier.</w:t>
            </w:r>
          </w:p>
        </w:tc>
        <w:tc>
          <w:tcPr>
            <w:tcW w:w="2016" w:type="dxa"/>
            <w:shd w:val="clear" w:color="auto" w:fill="auto"/>
          </w:tcPr>
          <w:p w14:paraId="14BC4886"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lastRenderedPageBreak/>
              <w:t xml:space="preserve">DLR#4.1: </w:t>
            </w:r>
            <w:r w:rsidRPr="000B206C">
              <w:rPr>
                <w:rFonts w:ascii="GHEA Grapalat" w:eastAsia="Aptos" w:hAnsi="GHEA Grapalat"/>
                <w:sz w:val="22"/>
                <w:szCs w:val="22"/>
              </w:rPr>
              <w:t>PSRC has mandated that large electricity customers</w:t>
            </w:r>
            <w:r w:rsidRPr="000B206C">
              <w:rPr>
                <w:rFonts w:ascii="GHEA Grapalat" w:eastAsia="Aptos" w:hAnsi="GHEA Grapalat"/>
                <w:sz w:val="22"/>
                <w:szCs w:val="22"/>
                <w:vertAlign w:val="superscript"/>
              </w:rPr>
              <w:footnoteReference w:id="1"/>
            </w:r>
            <w:r w:rsidRPr="000B206C">
              <w:rPr>
                <w:rFonts w:ascii="GHEA Grapalat" w:eastAsia="Aptos" w:hAnsi="GHEA Grapalat"/>
                <w:sz w:val="22"/>
                <w:szCs w:val="22"/>
              </w:rPr>
              <w:t xml:space="preserve"> connected to 35 kV and above must become qualified consumers in the liberalized wholesale market or choose a supplier.</w:t>
            </w:r>
          </w:p>
        </w:tc>
        <w:tc>
          <w:tcPr>
            <w:tcW w:w="2016" w:type="dxa"/>
            <w:shd w:val="clear" w:color="auto" w:fill="auto"/>
          </w:tcPr>
          <w:p w14:paraId="16370523"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 xml:space="preserve">DLR #4.2: </w:t>
            </w:r>
            <w:r w:rsidRPr="000B206C">
              <w:rPr>
                <w:rFonts w:ascii="GHEA Grapalat" w:eastAsia="Aptos" w:hAnsi="GHEA Grapalat"/>
                <w:sz w:val="22"/>
                <w:szCs w:val="22"/>
              </w:rPr>
              <w:t>(</w:t>
            </w:r>
            <w:proofErr w:type="spellStart"/>
            <w:r w:rsidRPr="000B206C">
              <w:rPr>
                <w:rFonts w:ascii="GHEA Grapalat" w:eastAsia="Aptos" w:hAnsi="GHEA Grapalat"/>
                <w:sz w:val="22"/>
                <w:szCs w:val="22"/>
              </w:rPr>
              <w:t>i</w:t>
            </w:r>
            <w:proofErr w:type="spellEnd"/>
            <w:r w:rsidRPr="000B206C">
              <w:rPr>
                <w:rFonts w:ascii="GHEA Grapalat" w:eastAsia="Aptos" w:hAnsi="GHEA Grapalat"/>
                <w:sz w:val="22"/>
                <w:szCs w:val="22"/>
              </w:rPr>
              <w:t xml:space="preserve">) PSRC has mandated that large electricity customers connected to 6/10kV and above must become qualified consumers in the liberalized wholesale market </w:t>
            </w:r>
            <w:r w:rsidRPr="000B206C">
              <w:rPr>
                <w:rFonts w:ascii="GHEA Grapalat" w:eastAsia="Aptos" w:hAnsi="GHEA Grapalat"/>
                <w:sz w:val="22"/>
                <w:szCs w:val="22"/>
              </w:rPr>
              <w:lastRenderedPageBreak/>
              <w:t>or choose a supplier.</w:t>
            </w:r>
          </w:p>
          <w:p w14:paraId="57CCDBFE"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sz w:val="22"/>
                <w:szCs w:val="22"/>
              </w:rPr>
              <w:t>(ii) PSRC has an adequately staffed and fully operational market monitoring function.</w:t>
            </w:r>
          </w:p>
        </w:tc>
        <w:tc>
          <w:tcPr>
            <w:tcW w:w="2016" w:type="dxa"/>
            <w:shd w:val="clear" w:color="auto" w:fill="auto"/>
          </w:tcPr>
          <w:p w14:paraId="692075AA"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lastRenderedPageBreak/>
              <w:t xml:space="preserve">DLR #4.3: </w:t>
            </w:r>
            <w:r w:rsidRPr="000B206C">
              <w:rPr>
                <w:rFonts w:ascii="GHEA Grapalat" w:eastAsia="Aptos" w:hAnsi="GHEA Grapalat"/>
                <w:sz w:val="22"/>
                <w:szCs w:val="22"/>
              </w:rPr>
              <w:t>PSRC has mandated that all large electricity consumers must become qualified consumers in the liberalized wholesale market or choose a supplier, irrespective of the voltage level.</w:t>
            </w:r>
          </w:p>
        </w:tc>
        <w:tc>
          <w:tcPr>
            <w:tcW w:w="2016" w:type="dxa"/>
            <w:shd w:val="clear" w:color="auto" w:fill="auto"/>
          </w:tcPr>
          <w:p w14:paraId="1D4EE529"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DLR #4.4:</w:t>
            </w:r>
            <w:r w:rsidRPr="000B206C">
              <w:rPr>
                <w:rFonts w:ascii="GHEA Grapalat" w:eastAsia="Aptos" w:hAnsi="GHEA Grapalat"/>
                <w:sz w:val="22"/>
                <w:szCs w:val="22"/>
              </w:rPr>
              <w:t xml:space="preserve"> HVEN has upgraded the metering infrastructure in the transmission network to allow for accurate metering on an hourly basis of all electricity transmission losses.</w:t>
            </w:r>
          </w:p>
        </w:tc>
        <w:tc>
          <w:tcPr>
            <w:tcW w:w="2053" w:type="dxa"/>
            <w:shd w:val="clear" w:color="auto" w:fill="auto"/>
          </w:tcPr>
          <w:p w14:paraId="76BA06AB"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DLR #4.5:</w:t>
            </w:r>
            <w:r w:rsidRPr="000B206C">
              <w:rPr>
                <w:rFonts w:ascii="GHEA Grapalat" w:eastAsia="Aptos" w:hAnsi="GHEA Grapalat"/>
                <w:sz w:val="22"/>
                <w:szCs w:val="22"/>
              </w:rPr>
              <w:t xml:space="preserve"> PSRC has materially reduced the electricity consumption threshold above which large electricity customers must become qualified consumers in the liberalized wholesale market </w:t>
            </w:r>
            <w:r w:rsidRPr="000B206C">
              <w:rPr>
                <w:rFonts w:ascii="GHEA Grapalat" w:eastAsia="Aptos" w:hAnsi="GHEA Grapalat"/>
                <w:sz w:val="22"/>
                <w:szCs w:val="22"/>
              </w:rPr>
              <w:lastRenderedPageBreak/>
              <w:t>or choose a supplier.</w:t>
            </w:r>
          </w:p>
        </w:tc>
      </w:tr>
      <w:tr w:rsidR="00BB18C2" w:rsidRPr="000B206C" w14:paraId="3D10E8CB" w14:textId="77777777" w:rsidTr="00404DD1">
        <w:tc>
          <w:tcPr>
            <w:tcW w:w="2070" w:type="dxa"/>
            <w:vMerge/>
            <w:shd w:val="clear" w:color="auto" w:fill="auto"/>
          </w:tcPr>
          <w:p w14:paraId="3DCB278D" w14:textId="77777777" w:rsidR="00BB18C2" w:rsidRPr="000B206C" w:rsidRDefault="00BB18C2" w:rsidP="00404DD1">
            <w:pPr>
              <w:spacing w:line="276" w:lineRule="auto"/>
              <w:rPr>
                <w:rFonts w:ascii="GHEA Grapalat" w:eastAsia="Aptos" w:hAnsi="GHEA Grapalat"/>
                <w:sz w:val="22"/>
                <w:szCs w:val="22"/>
              </w:rPr>
            </w:pPr>
          </w:p>
        </w:tc>
        <w:tc>
          <w:tcPr>
            <w:tcW w:w="1860" w:type="dxa"/>
            <w:shd w:val="clear" w:color="auto" w:fill="auto"/>
          </w:tcPr>
          <w:p w14:paraId="35B91AE6" w14:textId="77777777" w:rsidR="00BB18C2" w:rsidRPr="000B206C" w:rsidRDefault="00BB18C2" w:rsidP="00404DD1">
            <w:pPr>
              <w:spacing w:line="276" w:lineRule="auto"/>
              <w:jc w:val="center"/>
              <w:rPr>
                <w:rFonts w:ascii="GHEA Grapalat" w:eastAsia="Aptos" w:hAnsi="GHEA Grapalat"/>
                <w:b/>
                <w:bCs/>
                <w:sz w:val="22"/>
                <w:szCs w:val="22"/>
              </w:rPr>
            </w:pPr>
            <w:r w:rsidRPr="000B206C">
              <w:rPr>
                <w:rFonts w:ascii="GHEA Grapalat" w:eastAsia="Aptos" w:hAnsi="GHEA Grapalat"/>
                <w:b/>
                <w:bCs/>
                <w:sz w:val="22"/>
                <w:szCs w:val="22"/>
              </w:rPr>
              <w:t>0</w:t>
            </w:r>
          </w:p>
        </w:tc>
        <w:tc>
          <w:tcPr>
            <w:tcW w:w="2016" w:type="dxa"/>
            <w:shd w:val="clear" w:color="auto" w:fill="auto"/>
          </w:tcPr>
          <w:p w14:paraId="1949B8C2" w14:textId="77777777" w:rsidR="00BB18C2" w:rsidRPr="000B206C" w:rsidRDefault="00BB18C2" w:rsidP="00404DD1">
            <w:pPr>
              <w:spacing w:line="276" w:lineRule="auto"/>
              <w:jc w:val="center"/>
              <w:rPr>
                <w:rFonts w:ascii="GHEA Grapalat" w:eastAsia="Aptos" w:hAnsi="GHEA Grapalat"/>
                <w:sz w:val="22"/>
                <w:szCs w:val="22"/>
              </w:rPr>
            </w:pPr>
            <w:r w:rsidRPr="000B206C">
              <w:rPr>
                <w:rFonts w:ascii="GHEA Grapalat" w:eastAsia="Aptos" w:hAnsi="GHEA Grapalat"/>
                <w:b/>
                <w:bCs/>
                <w:sz w:val="22"/>
                <w:szCs w:val="22"/>
              </w:rPr>
              <w:t>US$0.5 million</w:t>
            </w:r>
          </w:p>
        </w:tc>
        <w:tc>
          <w:tcPr>
            <w:tcW w:w="2016" w:type="dxa"/>
            <w:shd w:val="clear" w:color="auto" w:fill="auto"/>
          </w:tcPr>
          <w:p w14:paraId="3C419DBA" w14:textId="77777777" w:rsidR="00BB18C2" w:rsidRPr="000B206C" w:rsidRDefault="00BB18C2" w:rsidP="00404DD1">
            <w:pPr>
              <w:spacing w:line="276" w:lineRule="auto"/>
              <w:jc w:val="center"/>
              <w:rPr>
                <w:rFonts w:ascii="GHEA Grapalat" w:eastAsia="Aptos" w:hAnsi="GHEA Grapalat"/>
                <w:sz w:val="22"/>
                <w:szCs w:val="22"/>
              </w:rPr>
            </w:pPr>
            <w:r w:rsidRPr="000B206C">
              <w:rPr>
                <w:rFonts w:ascii="GHEA Grapalat" w:eastAsia="Aptos" w:hAnsi="GHEA Grapalat"/>
                <w:b/>
                <w:bCs/>
                <w:sz w:val="22"/>
                <w:szCs w:val="22"/>
              </w:rPr>
              <w:t>US$1.0 million</w:t>
            </w:r>
          </w:p>
        </w:tc>
        <w:tc>
          <w:tcPr>
            <w:tcW w:w="2016" w:type="dxa"/>
            <w:shd w:val="clear" w:color="auto" w:fill="auto"/>
          </w:tcPr>
          <w:p w14:paraId="3C4CCBB3" w14:textId="77777777" w:rsidR="00BB18C2" w:rsidRPr="000B206C" w:rsidRDefault="00BB18C2" w:rsidP="00404DD1">
            <w:pPr>
              <w:spacing w:line="276" w:lineRule="auto"/>
              <w:jc w:val="center"/>
              <w:rPr>
                <w:rFonts w:ascii="GHEA Grapalat" w:eastAsia="Aptos" w:hAnsi="GHEA Grapalat"/>
                <w:sz w:val="22"/>
                <w:szCs w:val="22"/>
              </w:rPr>
            </w:pPr>
            <w:r w:rsidRPr="000B206C">
              <w:rPr>
                <w:rFonts w:ascii="GHEA Grapalat" w:eastAsia="Aptos" w:hAnsi="GHEA Grapalat"/>
                <w:b/>
                <w:bCs/>
                <w:sz w:val="22"/>
                <w:szCs w:val="22"/>
              </w:rPr>
              <w:t>US$0.5 million</w:t>
            </w:r>
          </w:p>
        </w:tc>
        <w:tc>
          <w:tcPr>
            <w:tcW w:w="2016" w:type="dxa"/>
            <w:shd w:val="clear" w:color="auto" w:fill="auto"/>
          </w:tcPr>
          <w:p w14:paraId="692F77C7" w14:textId="77777777" w:rsidR="00BB18C2" w:rsidRPr="000B206C" w:rsidRDefault="00BB18C2" w:rsidP="00404DD1">
            <w:pPr>
              <w:spacing w:line="276" w:lineRule="auto"/>
              <w:jc w:val="center"/>
              <w:rPr>
                <w:rFonts w:ascii="GHEA Grapalat" w:eastAsia="Aptos" w:hAnsi="GHEA Grapalat"/>
                <w:sz w:val="22"/>
                <w:szCs w:val="22"/>
              </w:rPr>
            </w:pPr>
            <w:r w:rsidRPr="000B206C">
              <w:rPr>
                <w:rFonts w:ascii="GHEA Grapalat" w:eastAsia="Aptos" w:hAnsi="GHEA Grapalat"/>
                <w:b/>
                <w:bCs/>
                <w:sz w:val="22"/>
                <w:szCs w:val="22"/>
              </w:rPr>
              <w:t>US$0.5 million</w:t>
            </w:r>
          </w:p>
        </w:tc>
        <w:tc>
          <w:tcPr>
            <w:tcW w:w="2053" w:type="dxa"/>
            <w:shd w:val="clear" w:color="auto" w:fill="auto"/>
          </w:tcPr>
          <w:p w14:paraId="5D1300C2" w14:textId="77777777" w:rsidR="00BB18C2" w:rsidRPr="000B206C" w:rsidRDefault="00BB18C2" w:rsidP="00404DD1">
            <w:pPr>
              <w:spacing w:line="276" w:lineRule="auto"/>
              <w:jc w:val="center"/>
              <w:rPr>
                <w:rFonts w:ascii="GHEA Grapalat" w:eastAsia="Aptos" w:hAnsi="GHEA Grapalat"/>
                <w:sz w:val="22"/>
                <w:szCs w:val="22"/>
              </w:rPr>
            </w:pPr>
            <w:r w:rsidRPr="000B206C">
              <w:rPr>
                <w:rFonts w:ascii="GHEA Grapalat" w:eastAsia="Aptos" w:hAnsi="GHEA Grapalat"/>
                <w:b/>
                <w:bCs/>
                <w:sz w:val="22"/>
                <w:szCs w:val="22"/>
              </w:rPr>
              <w:t>US$0.5 million</w:t>
            </w:r>
          </w:p>
        </w:tc>
      </w:tr>
      <w:tr w:rsidR="00BB18C2" w:rsidRPr="000B206C" w14:paraId="6D17749C" w14:textId="77777777" w:rsidTr="00404DD1">
        <w:tc>
          <w:tcPr>
            <w:tcW w:w="14047" w:type="dxa"/>
            <w:gridSpan w:val="7"/>
            <w:shd w:val="clear" w:color="auto" w:fill="auto"/>
          </w:tcPr>
          <w:p w14:paraId="4CBF972D" w14:textId="77777777" w:rsidR="00BB18C2" w:rsidRPr="000B206C" w:rsidRDefault="00BB18C2" w:rsidP="00404DD1">
            <w:pPr>
              <w:spacing w:line="276" w:lineRule="auto"/>
              <w:rPr>
                <w:rFonts w:ascii="GHEA Grapalat" w:eastAsia="Aptos" w:hAnsi="GHEA Grapalat"/>
                <w:b/>
                <w:bCs/>
                <w:sz w:val="22"/>
                <w:szCs w:val="22"/>
              </w:rPr>
            </w:pPr>
            <w:r w:rsidRPr="000B206C">
              <w:rPr>
                <w:rFonts w:ascii="GHEA Grapalat" w:eastAsia="Aptos" w:hAnsi="GHEA Grapalat"/>
                <w:b/>
                <w:bCs/>
                <w:sz w:val="22"/>
                <w:szCs w:val="22"/>
              </w:rPr>
              <w:t>Results Area 2: Enhancing the Commercial Viability of the Power Transmission Company</w:t>
            </w:r>
          </w:p>
        </w:tc>
      </w:tr>
      <w:tr w:rsidR="00BB18C2" w:rsidRPr="000B206C" w14:paraId="78A763CB" w14:textId="77777777" w:rsidTr="00404DD1">
        <w:tc>
          <w:tcPr>
            <w:tcW w:w="2070" w:type="dxa"/>
            <w:vMerge w:val="restart"/>
            <w:shd w:val="clear" w:color="auto" w:fill="auto"/>
          </w:tcPr>
          <w:p w14:paraId="37E167A7"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 xml:space="preserve">DLI #5: </w:t>
            </w:r>
            <w:r w:rsidRPr="000B206C">
              <w:rPr>
                <w:rFonts w:ascii="GHEA Grapalat" w:eastAsia="Aptos" w:hAnsi="GHEA Grapalat"/>
                <w:sz w:val="22"/>
                <w:szCs w:val="22"/>
              </w:rPr>
              <w:t>Increased mobilization of commercial capital for electricity transmission network infrastructure.</w:t>
            </w:r>
            <w:r w:rsidRPr="000B206C">
              <w:rPr>
                <w:rFonts w:ascii="GHEA Grapalat" w:eastAsia="Aptos" w:hAnsi="GHEA Grapalat"/>
                <w:sz w:val="22"/>
                <w:szCs w:val="22"/>
              </w:rPr>
              <w:br/>
              <w:t>(</w:t>
            </w:r>
            <w:r w:rsidRPr="000B206C">
              <w:rPr>
                <w:rFonts w:ascii="GHEA Grapalat" w:eastAsia="Aptos" w:hAnsi="GHEA Grapalat"/>
                <w:i/>
                <w:iCs/>
                <w:sz w:val="22"/>
                <w:szCs w:val="22"/>
              </w:rPr>
              <w:t>Discrete</w:t>
            </w:r>
            <w:r w:rsidRPr="000B206C">
              <w:rPr>
                <w:rFonts w:ascii="GHEA Grapalat" w:eastAsia="Aptos" w:hAnsi="GHEA Grapalat"/>
                <w:sz w:val="22"/>
                <w:szCs w:val="22"/>
              </w:rPr>
              <w:t xml:space="preserve"> </w:t>
            </w:r>
            <w:r w:rsidRPr="000B206C">
              <w:rPr>
                <w:rFonts w:ascii="GHEA Grapalat" w:eastAsia="Aptos" w:hAnsi="GHEA Grapalat"/>
                <w:i/>
                <w:iCs/>
                <w:sz w:val="22"/>
                <w:szCs w:val="22"/>
              </w:rPr>
              <w:t>DLI; US$5m</w:t>
            </w:r>
            <w:r w:rsidRPr="000B206C">
              <w:rPr>
                <w:rFonts w:ascii="GHEA Grapalat" w:eastAsia="Aptos" w:hAnsi="GHEA Grapalat"/>
                <w:sz w:val="22"/>
                <w:szCs w:val="22"/>
              </w:rPr>
              <w:t>)</w:t>
            </w:r>
          </w:p>
        </w:tc>
        <w:tc>
          <w:tcPr>
            <w:tcW w:w="1860" w:type="dxa"/>
            <w:shd w:val="clear" w:color="auto" w:fill="auto"/>
          </w:tcPr>
          <w:p w14:paraId="5D52498F"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Baseline</w:t>
            </w:r>
            <w:r w:rsidRPr="000B206C">
              <w:rPr>
                <w:rFonts w:ascii="GHEA Grapalat" w:eastAsia="Aptos" w:hAnsi="GHEA Grapalat"/>
                <w:sz w:val="22"/>
                <w:szCs w:val="22"/>
              </w:rPr>
              <w:t xml:space="preserve"> </w:t>
            </w:r>
            <w:r w:rsidRPr="000B206C">
              <w:rPr>
                <w:rFonts w:ascii="GHEA Grapalat" w:eastAsia="Aptos" w:hAnsi="GHEA Grapalat"/>
                <w:b/>
                <w:bCs/>
                <w:sz w:val="22"/>
                <w:szCs w:val="22"/>
              </w:rPr>
              <w:t xml:space="preserve">#5 (2022): </w:t>
            </w:r>
            <w:r w:rsidRPr="000B206C">
              <w:rPr>
                <w:rFonts w:ascii="GHEA Grapalat" w:eastAsia="Aptos" w:hAnsi="GHEA Grapalat"/>
                <w:sz w:val="22"/>
                <w:szCs w:val="22"/>
              </w:rPr>
              <w:t>HVEN’s investment program is fully financed from public or publicly guaranteed borrowing, and the tariff methodology does not provide for pass-through of foreign exchange risks of commercial borrowing.</w:t>
            </w:r>
          </w:p>
        </w:tc>
        <w:tc>
          <w:tcPr>
            <w:tcW w:w="2016" w:type="dxa"/>
            <w:shd w:val="clear" w:color="auto" w:fill="auto"/>
          </w:tcPr>
          <w:p w14:paraId="38DCCF43"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 xml:space="preserve">DLR #5.1: </w:t>
            </w:r>
            <w:r w:rsidRPr="000B206C">
              <w:rPr>
                <w:rFonts w:ascii="GHEA Grapalat" w:eastAsia="Aptos" w:hAnsi="GHEA Grapalat"/>
                <w:sz w:val="22"/>
                <w:szCs w:val="22"/>
              </w:rPr>
              <w:t>HVEN’s Board has approved a financing strategy and roadmap for 2024-2030.</w:t>
            </w:r>
          </w:p>
        </w:tc>
        <w:tc>
          <w:tcPr>
            <w:tcW w:w="2016" w:type="dxa"/>
            <w:shd w:val="clear" w:color="auto" w:fill="auto"/>
          </w:tcPr>
          <w:p w14:paraId="0A080ECA" w14:textId="77777777" w:rsidR="00BB18C2" w:rsidRPr="000B206C" w:rsidRDefault="00BB18C2" w:rsidP="00404DD1">
            <w:pPr>
              <w:spacing w:line="276" w:lineRule="auto"/>
              <w:rPr>
                <w:rFonts w:ascii="GHEA Grapalat" w:eastAsia="Aptos" w:hAnsi="GHEA Grapalat"/>
                <w:sz w:val="22"/>
                <w:szCs w:val="22"/>
              </w:rPr>
            </w:pPr>
            <w:proofErr w:type="spellStart"/>
            <w:r w:rsidRPr="000B206C">
              <w:rPr>
                <w:rFonts w:ascii="GHEA Grapalat" w:eastAsia="Aptos" w:hAnsi="GHEA Grapalat"/>
                <w:sz w:val="22"/>
                <w:szCs w:val="22"/>
              </w:rPr>
              <w:t>n.a.</w:t>
            </w:r>
            <w:proofErr w:type="spellEnd"/>
          </w:p>
        </w:tc>
        <w:tc>
          <w:tcPr>
            <w:tcW w:w="2016" w:type="dxa"/>
            <w:shd w:val="clear" w:color="auto" w:fill="auto"/>
          </w:tcPr>
          <w:p w14:paraId="722C1FDD"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 xml:space="preserve">DLR #5.2: </w:t>
            </w:r>
            <w:r w:rsidRPr="000B206C">
              <w:rPr>
                <w:rFonts w:ascii="GHEA Grapalat" w:eastAsia="Aptos" w:hAnsi="GHEA Grapalat"/>
                <w:sz w:val="22"/>
                <w:szCs w:val="22"/>
              </w:rPr>
              <w:t>(</w:t>
            </w:r>
            <w:proofErr w:type="spellStart"/>
            <w:r w:rsidRPr="000B206C">
              <w:rPr>
                <w:rFonts w:ascii="GHEA Grapalat" w:eastAsia="Aptos" w:hAnsi="GHEA Grapalat"/>
                <w:sz w:val="22"/>
                <w:szCs w:val="22"/>
              </w:rPr>
              <w:t>i</w:t>
            </w:r>
            <w:proofErr w:type="spellEnd"/>
            <w:r w:rsidRPr="000B206C">
              <w:rPr>
                <w:rFonts w:ascii="GHEA Grapalat" w:eastAsia="Aptos" w:hAnsi="GHEA Grapalat"/>
                <w:sz w:val="22"/>
                <w:szCs w:val="22"/>
              </w:rPr>
              <w:t>) HVEN has submitted a tariff application in line with the revised methodology</w:t>
            </w:r>
            <w:r w:rsidRPr="000B206C">
              <w:rPr>
                <w:rFonts w:ascii="GHEA Grapalat" w:eastAsia="Aptos" w:hAnsi="GHEA Grapalat"/>
                <w:sz w:val="22"/>
                <w:szCs w:val="22"/>
                <w:vertAlign w:val="superscript"/>
              </w:rPr>
              <w:footnoteReference w:id="2"/>
            </w:r>
            <w:r w:rsidRPr="000B206C">
              <w:rPr>
                <w:rFonts w:ascii="GHEA Grapalat" w:eastAsia="Aptos" w:hAnsi="GHEA Grapalat"/>
                <w:sz w:val="22"/>
                <w:szCs w:val="22"/>
              </w:rPr>
              <w:t xml:space="preserve"> and reflecting adequate staffing, including technical, fiduciary, and E&amp;S functions; (ii)</w:t>
            </w:r>
            <w:r w:rsidRPr="000B206C">
              <w:rPr>
                <w:rFonts w:ascii="GHEA Grapalat" w:eastAsia="Aptos" w:hAnsi="GHEA Grapalat"/>
                <w:b/>
                <w:bCs/>
                <w:sz w:val="22"/>
                <w:szCs w:val="22"/>
              </w:rPr>
              <w:t xml:space="preserve"> </w:t>
            </w:r>
            <w:r w:rsidRPr="000B206C">
              <w:rPr>
                <w:rFonts w:ascii="GHEA Grapalat" w:eastAsia="Aptos" w:hAnsi="GHEA Grapalat"/>
                <w:sz w:val="22"/>
                <w:szCs w:val="22"/>
              </w:rPr>
              <w:t>PSRC has adopted a new electricity tariff for HVEN in line with the revised methodology.</w:t>
            </w:r>
          </w:p>
        </w:tc>
        <w:tc>
          <w:tcPr>
            <w:tcW w:w="2016" w:type="dxa"/>
            <w:shd w:val="clear" w:color="auto" w:fill="auto"/>
          </w:tcPr>
          <w:p w14:paraId="21CF623D"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 xml:space="preserve">DLR #5.3: </w:t>
            </w:r>
            <w:r w:rsidRPr="000B206C">
              <w:rPr>
                <w:rFonts w:ascii="GHEA Grapalat" w:eastAsia="Aptos" w:hAnsi="GHEA Grapalat"/>
                <w:sz w:val="22"/>
                <w:szCs w:val="22"/>
              </w:rPr>
              <w:t>HVEN’s corporate code is updated to allow options to issue debt with adequate credit enhancement, and HVEN has obtained a credit rating either for the company or for a specific securitized debt issuance.</w:t>
            </w:r>
          </w:p>
        </w:tc>
        <w:tc>
          <w:tcPr>
            <w:tcW w:w="2053" w:type="dxa"/>
            <w:shd w:val="clear" w:color="auto" w:fill="auto"/>
          </w:tcPr>
          <w:p w14:paraId="2BF888DD"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 xml:space="preserve">DLR #5.4: </w:t>
            </w:r>
            <w:r w:rsidRPr="000B206C">
              <w:rPr>
                <w:rFonts w:ascii="GHEA Grapalat" w:eastAsia="Aptos" w:hAnsi="GHEA Grapalat"/>
                <w:sz w:val="22"/>
                <w:szCs w:val="22"/>
              </w:rPr>
              <w:t>HVEN has piloted a first commercial financing transaction.</w:t>
            </w:r>
          </w:p>
        </w:tc>
      </w:tr>
      <w:tr w:rsidR="00BB18C2" w:rsidRPr="000B206C" w14:paraId="7865F4F2" w14:textId="77777777" w:rsidTr="00404DD1">
        <w:tc>
          <w:tcPr>
            <w:tcW w:w="2070" w:type="dxa"/>
            <w:vMerge/>
            <w:shd w:val="clear" w:color="auto" w:fill="auto"/>
          </w:tcPr>
          <w:p w14:paraId="48AC56F6" w14:textId="77777777" w:rsidR="00BB18C2" w:rsidRPr="000B206C" w:rsidRDefault="00BB18C2" w:rsidP="00404DD1">
            <w:pPr>
              <w:spacing w:line="276" w:lineRule="auto"/>
              <w:rPr>
                <w:rFonts w:ascii="GHEA Grapalat" w:eastAsia="Aptos" w:hAnsi="GHEA Grapalat"/>
                <w:sz w:val="22"/>
                <w:szCs w:val="22"/>
              </w:rPr>
            </w:pPr>
          </w:p>
        </w:tc>
        <w:tc>
          <w:tcPr>
            <w:tcW w:w="1860" w:type="dxa"/>
            <w:shd w:val="clear" w:color="auto" w:fill="auto"/>
          </w:tcPr>
          <w:p w14:paraId="1690EAB8" w14:textId="77777777" w:rsidR="00BB18C2" w:rsidRPr="000B206C" w:rsidRDefault="00BB18C2" w:rsidP="00404DD1">
            <w:pPr>
              <w:spacing w:line="276" w:lineRule="auto"/>
              <w:jc w:val="center"/>
              <w:rPr>
                <w:rFonts w:ascii="GHEA Grapalat" w:eastAsia="Aptos" w:hAnsi="GHEA Grapalat"/>
                <w:sz w:val="22"/>
                <w:szCs w:val="22"/>
              </w:rPr>
            </w:pPr>
            <w:r w:rsidRPr="000B206C">
              <w:rPr>
                <w:rFonts w:ascii="GHEA Grapalat" w:eastAsia="Aptos" w:hAnsi="GHEA Grapalat"/>
                <w:b/>
                <w:bCs/>
                <w:sz w:val="22"/>
                <w:szCs w:val="22"/>
              </w:rPr>
              <w:t>0</w:t>
            </w:r>
          </w:p>
        </w:tc>
        <w:tc>
          <w:tcPr>
            <w:tcW w:w="2016" w:type="dxa"/>
            <w:shd w:val="clear" w:color="auto" w:fill="auto"/>
          </w:tcPr>
          <w:p w14:paraId="50895608" w14:textId="77777777" w:rsidR="00BB18C2" w:rsidRPr="000B206C" w:rsidRDefault="00BB18C2" w:rsidP="00404DD1">
            <w:pPr>
              <w:spacing w:line="276" w:lineRule="auto"/>
              <w:jc w:val="center"/>
              <w:rPr>
                <w:rFonts w:ascii="GHEA Grapalat" w:eastAsia="Aptos" w:hAnsi="GHEA Grapalat"/>
                <w:sz w:val="22"/>
                <w:szCs w:val="22"/>
              </w:rPr>
            </w:pPr>
            <w:r w:rsidRPr="000B206C">
              <w:rPr>
                <w:rFonts w:ascii="GHEA Grapalat" w:eastAsia="Aptos" w:hAnsi="GHEA Grapalat"/>
                <w:b/>
                <w:bCs/>
                <w:sz w:val="22"/>
                <w:szCs w:val="22"/>
              </w:rPr>
              <w:t>US$1 million</w:t>
            </w:r>
          </w:p>
        </w:tc>
        <w:tc>
          <w:tcPr>
            <w:tcW w:w="2016" w:type="dxa"/>
            <w:shd w:val="clear" w:color="auto" w:fill="auto"/>
          </w:tcPr>
          <w:p w14:paraId="3FB64BCB" w14:textId="77777777" w:rsidR="00BB18C2" w:rsidRPr="000B206C" w:rsidRDefault="00BB18C2" w:rsidP="00404DD1">
            <w:pPr>
              <w:spacing w:line="276" w:lineRule="auto"/>
              <w:jc w:val="center"/>
              <w:rPr>
                <w:rFonts w:ascii="GHEA Grapalat" w:eastAsia="Aptos" w:hAnsi="GHEA Grapalat"/>
                <w:sz w:val="22"/>
                <w:szCs w:val="22"/>
              </w:rPr>
            </w:pPr>
            <w:r w:rsidRPr="000B206C">
              <w:rPr>
                <w:rFonts w:ascii="GHEA Grapalat" w:eastAsia="Aptos" w:hAnsi="GHEA Grapalat"/>
                <w:b/>
                <w:bCs/>
                <w:sz w:val="22"/>
                <w:szCs w:val="22"/>
              </w:rPr>
              <w:t>0</w:t>
            </w:r>
          </w:p>
        </w:tc>
        <w:tc>
          <w:tcPr>
            <w:tcW w:w="2016" w:type="dxa"/>
            <w:shd w:val="clear" w:color="auto" w:fill="auto"/>
          </w:tcPr>
          <w:p w14:paraId="4F86913F" w14:textId="77777777" w:rsidR="00BB18C2" w:rsidRPr="000B206C" w:rsidRDefault="00BB18C2" w:rsidP="00404DD1">
            <w:pPr>
              <w:spacing w:line="276" w:lineRule="auto"/>
              <w:jc w:val="center"/>
              <w:rPr>
                <w:rFonts w:ascii="GHEA Grapalat" w:eastAsia="Aptos" w:hAnsi="GHEA Grapalat"/>
                <w:sz w:val="22"/>
                <w:szCs w:val="22"/>
              </w:rPr>
            </w:pPr>
            <w:r w:rsidRPr="000B206C">
              <w:rPr>
                <w:rFonts w:ascii="GHEA Grapalat" w:eastAsia="Aptos" w:hAnsi="GHEA Grapalat"/>
                <w:b/>
                <w:bCs/>
                <w:sz w:val="22"/>
                <w:szCs w:val="22"/>
              </w:rPr>
              <w:t>US$2 million</w:t>
            </w:r>
          </w:p>
        </w:tc>
        <w:tc>
          <w:tcPr>
            <w:tcW w:w="2016" w:type="dxa"/>
            <w:shd w:val="clear" w:color="auto" w:fill="auto"/>
          </w:tcPr>
          <w:p w14:paraId="787F0A4E" w14:textId="77777777" w:rsidR="00BB18C2" w:rsidRPr="000B206C" w:rsidRDefault="00BB18C2" w:rsidP="00404DD1">
            <w:pPr>
              <w:spacing w:line="276" w:lineRule="auto"/>
              <w:jc w:val="center"/>
              <w:rPr>
                <w:rFonts w:ascii="GHEA Grapalat" w:eastAsia="Aptos" w:hAnsi="GHEA Grapalat"/>
                <w:sz w:val="22"/>
                <w:szCs w:val="22"/>
              </w:rPr>
            </w:pPr>
            <w:r w:rsidRPr="000B206C">
              <w:rPr>
                <w:rFonts w:ascii="GHEA Grapalat" w:eastAsia="Aptos" w:hAnsi="GHEA Grapalat"/>
                <w:b/>
                <w:bCs/>
                <w:sz w:val="22"/>
                <w:szCs w:val="22"/>
              </w:rPr>
              <w:t>US$1 million</w:t>
            </w:r>
          </w:p>
        </w:tc>
        <w:tc>
          <w:tcPr>
            <w:tcW w:w="2053" w:type="dxa"/>
            <w:shd w:val="clear" w:color="auto" w:fill="auto"/>
          </w:tcPr>
          <w:p w14:paraId="3CBB4C2B" w14:textId="77777777" w:rsidR="00BB18C2" w:rsidRPr="000B206C" w:rsidRDefault="00BB18C2" w:rsidP="00404DD1">
            <w:pPr>
              <w:spacing w:line="276" w:lineRule="auto"/>
              <w:jc w:val="center"/>
              <w:rPr>
                <w:rFonts w:ascii="GHEA Grapalat" w:eastAsia="Aptos" w:hAnsi="GHEA Grapalat"/>
                <w:sz w:val="22"/>
                <w:szCs w:val="22"/>
              </w:rPr>
            </w:pPr>
            <w:r w:rsidRPr="000B206C">
              <w:rPr>
                <w:rFonts w:ascii="GHEA Grapalat" w:eastAsia="Aptos" w:hAnsi="GHEA Grapalat"/>
                <w:b/>
                <w:bCs/>
                <w:sz w:val="22"/>
                <w:szCs w:val="22"/>
              </w:rPr>
              <w:t>US$1 million</w:t>
            </w:r>
          </w:p>
        </w:tc>
      </w:tr>
      <w:tr w:rsidR="00BB18C2" w:rsidRPr="000B206C" w14:paraId="49ECDCDD" w14:textId="77777777" w:rsidTr="00404DD1">
        <w:tc>
          <w:tcPr>
            <w:tcW w:w="2070" w:type="dxa"/>
            <w:vMerge w:val="restart"/>
            <w:shd w:val="clear" w:color="auto" w:fill="auto"/>
          </w:tcPr>
          <w:p w14:paraId="7A72D442" w14:textId="77777777" w:rsidR="00BB18C2" w:rsidRPr="000B206C" w:rsidRDefault="00BB18C2" w:rsidP="00404DD1">
            <w:pPr>
              <w:spacing w:line="276" w:lineRule="auto"/>
              <w:rPr>
                <w:rFonts w:ascii="GHEA Grapalat" w:eastAsia="Aptos" w:hAnsi="GHEA Grapalat"/>
                <w:i/>
                <w:sz w:val="22"/>
                <w:szCs w:val="22"/>
              </w:rPr>
            </w:pPr>
            <w:r w:rsidRPr="000B206C">
              <w:rPr>
                <w:rFonts w:ascii="GHEA Grapalat" w:eastAsia="Aptos" w:hAnsi="GHEA Grapalat"/>
                <w:b/>
                <w:bCs/>
                <w:sz w:val="22"/>
                <w:szCs w:val="22"/>
              </w:rPr>
              <w:lastRenderedPageBreak/>
              <w:t xml:space="preserve">DLI #6: </w:t>
            </w:r>
            <w:r w:rsidRPr="000B206C">
              <w:rPr>
                <w:rFonts w:ascii="GHEA Grapalat" w:eastAsia="Aptos" w:hAnsi="GHEA Grapalat"/>
                <w:sz w:val="22"/>
                <w:szCs w:val="22"/>
              </w:rPr>
              <w:t>Progress toward the modernization of HVEN’s corporate management systems.</w:t>
            </w:r>
            <w:r w:rsidRPr="000B206C">
              <w:rPr>
                <w:rFonts w:ascii="GHEA Grapalat" w:eastAsia="Aptos" w:hAnsi="GHEA Grapalat"/>
                <w:sz w:val="22"/>
                <w:szCs w:val="22"/>
              </w:rPr>
              <w:br/>
              <w:t>(</w:t>
            </w:r>
            <w:r w:rsidRPr="000B206C">
              <w:rPr>
                <w:rFonts w:ascii="GHEA Grapalat" w:eastAsia="Aptos" w:hAnsi="GHEA Grapalat"/>
                <w:i/>
                <w:iCs/>
                <w:sz w:val="22"/>
                <w:szCs w:val="22"/>
              </w:rPr>
              <w:t>Discrete</w:t>
            </w:r>
            <w:r w:rsidRPr="000B206C">
              <w:rPr>
                <w:rFonts w:ascii="GHEA Grapalat" w:eastAsia="Aptos" w:hAnsi="GHEA Grapalat"/>
                <w:sz w:val="22"/>
                <w:szCs w:val="22"/>
              </w:rPr>
              <w:t xml:space="preserve"> </w:t>
            </w:r>
            <w:r w:rsidRPr="000B206C">
              <w:rPr>
                <w:rFonts w:ascii="GHEA Grapalat" w:eastAsia="Aptos" w:hAnsi="GHEA Grapalat"/>
                <w:i/>
                <w:iCs/>
                <w:sz w:val="22"/>
                <w:szCs w:val="22"/>
              </w:rPr>
              <w:t>DLI; US$2m)</w:t>
            </w:r>
          </w:p>
        </w:tc>
        <w:tc>
          <w:tcPr>
            <w:tcW w:w="1860" w:type="dxa"/>
            <w:shd w:val="clear" w:color="auto" w:fill="auto"/>
          </w:tcPr>
          <w:p w14:paraId="2245DAFE"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Baseline</w:t>
            </w:r>
            <w:r w:rsidRPr="000B206C">
              <w:rPr>
                <w:rFonts w:ascii="GHEA Grapalat" w:eastAsia="Aptos" w:hAnsi="GHEA Grapalat"/>
                <w:sz w:val="22"/>
                <w:szCs w:val="22"/>
              </w:rPr>
              <w:t xml:space="preserve"> </w:t>
            </w:r>
            <w:r w:rsidRPr="000B206C">
              <w:rPr>
                <w:rFonts w:ascii="GHEA Grapalat" w:eastAsia="Aptos" w:hAnsi="GHEA Grapalat"/>
                <w:b/>
                <w:bCs/>
                <w:sz w:val="22"/>
                <w:szCs w:val="22"/>
              </w:rPr>
              <w:t xml:space="preserve">#6 (2023): </w:t>
            </w:r>
            <w:r w:rsidRPr="000B206C">
              <w:rPr>
                <w:rFonts w:ascii="GHEA Grapalat" w:eastAsia="Aptos" w:hAnsi="GHEA Grapalat"/>
                <w:sz w:val="22"/>
                <w:szCs w:val="22"/>
              </w:rPr>
              <w:t>HVEN has not implemented any of the management modernization targets included in the 2040 Energy Strategy.</w:t>
            </w:r>
          </w:p>
        </w:tc>
        <w:tc>
          <w:tcPr>
            <w:tcW w:w="2016" w:type="dxa"/>
            <w:shd w:val="clear" w:color="auto" w:fill="auto"/>
          </w:tcPr>
          <w:p w14:paraId="6CEF1537" w14:textId="77777777" w:rsidR="00BB18C2" w:rsidRPr="000B206C" w:rsidRDefault="00BB18C2" w:rsidP="00404DD1">
            <w:pPr>
              <w:spacing w:line="276" w:lineRule="auto"/>
              <w:rPr>
                <w:rFonts w:ascii="GHEA Grapalat" w:eastAsia="Aptos" w:hAnsi="GHEA Grapalat"/>
                <w:sz w:val="22"/>
                <w:szCs w:val="22"/>
              </w:rPr>
            </w:pPr>
            <w:proofErr w:type="spellStart"/>
            <w:r w:rsidRPr="000B206C">
              <w:rPr>
                <w:rFonts w:ascii="GHEA Grapalat" w:eastAsia="Aptos" w:hAnsi="GHEA Grapalat"/>
                <w:sz w:val="22"/>
                <w:szCs w:val="22"/>
              </w:rPr>
              <w:t>n.a.</w:t>
            </w:r>
            <w:proofErr w:type="spellEnd"/>
          </w:p>
        </w:tc>
        <w:tc>
          <w:tcPr>
            <w:tcW w:w="2016" w:type="dxa"/>
            <w:shd w:val="clear" w:color="auto" w:fill="auto"/>
          </w:tcPr>
          <w:p w14:paraId="2B0DE21B"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 xml:space="preserve">DLR #6.1: </w:t>
            </w:r>
            <w:r w:rsidRPr="000B206C">
              <w:rPr>
                <w:rFonts w:ascii="GHEA Grapalat" w:eastAsia="Aptos" w:hAnsi="GHEA Grapalat"/>
                <w:sz w:val="22"/>
                <w:szCs w:val="22"/>
              </w:rPr>
              <w:t>HVEN has obtained certification for compliance with ISO 9001: 2015 Quality Management.</w:t>
            </w:r>
          </w:p>
        </w:tc>
        <w:tc>
          <w:tcPr>
            <w:tcW w:w="2016" w:type="dxa"/>
            <w:shd w:val="clear" w:color="auto" w:fill="auto"/>
          </w:tcPr>
          <w:p w14:paraId="4EA7FADA"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 xml:space="preserve">DLR #6.2: </w:t>
            </w:r>
            <w:r w:rsidRPr="000B206C">
              <w:rPr>
                <w:rFonts w:ascii="GHEA Grapalat" w:eastAsia="Aptos" w:hAnsi="GHEA Grapalat"/>
                <w:sz w:val="22"/>
                <w:szCs w:val="22"/>
              </w:rPr>
              <w:t>HVEN has obtained certification for compliance with ISO 37001: Anti-Bribery Management Systems.</w:t>
            </w:r>
          </w:p>
        </w:tc>
        <w:tc>
          <w:tcPr>
            <w:tcW w:w="2016" w:type="dxa"/>
            <w:shd w:val="clear" w:color="auto" w:fill="auto"/>
          </w:tcPr>
          <w:p w14:paraId="1D4F5D41"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 xml:space="preserve">DLR #6.3: </w:t>
            </w:r>
            <w:r w:rsidRPr="000B206C">
              <w:rPr>
                <w:rFonts w:ascii="GHEA Grapalat" w:eastAsia="Aptos" w:hAnsi="GHEA Grapalat"/>
                <w:sz w:val="22"/>
                <w:szCs w:val="22"/>
              </w:rPr>
              <w:t>HVEN has obtained certification for compliance with ISO 27001: Information Security Management Systems.</w:t>
            </w:r>
          </w:p>
        </w:tc>
        <w:tc>
          <w:tcPr>
            <w:tcW w:w="2053" w:type="dxa"/>
            <w:shd w:val="clear" w:color="auto" w:fill="auto"/>
          </w:tcPr>
          <w:p w14:paraId="08B95B36"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 xml:space="preserve">DLR #6.4: </w:t>
            </w:r>
            <w:r w:rsidRPr="000B206C">
              <w:rPr>
                <w:rFonts w:ascii="GHEA Grapalat" w:eastAsia="Aptos" w:hAnsi="GHEA Grapalat"/>
                <w:sz w:val="22"/>
                <w:szCs w:val="22"/>
              </w:rPr>
              <w:t>HVEN has obtained certification for compliance with ISO 14001: 2015 Environmental Management Systems.</w:t>
            </w:r>
          </w:p>
        </w:tc>
      </w:tr>
      <w:tr w:rsidR="00BB18C2" w:rsidRPr="000B206C" w14:paraId="03C9640B" w14:textId="77777777" w:rsidTr="00404DD1">
        <w:tc>
          <w:tcPr>
            <w:tcW w:w="2070" w:type="dxa"/>
            <w:vMerge/>
            <w:shd w:val="clear" w:color="auto" w:fill="auto"/>
          </w:tcPr>
          <w:p w14:paraId="1EE1F79C" w14:textId="77777777" w:rsidR="00BB18C2" w:rsidRPr="000B206C" w:rsidRDefault="00BB18C2" w:rsidP="00404DD1">
            <w:pPr>
              <w:spacing w:line="276" w:lineRule="auto"/>
              <w:rPr>
                <w:rFonts w:ascii="GHEA Grapalat" w:eastAsia="Aptos" w:hAnsi="GHEA Grapalat"/>
                <w:sz w:val="22"/>
                <w:szCs w:val="22"/>
              </w:rPr>
            </w:pPr>
          </w:p>
        </w:tc>
        <w:tc>
          <w:tcPr>
            <w:tcW w:w="1860" w:type="dxa"/>
            <w:shd w:val="clear" w:color="auto" w:fill="auto"/>
          </w:tcPr>
          <w:p w14:paraId="5DE4CFAC" w14:textId="77777777" w:rsidR="00BB18C2" w:rsidRPr="000B206C" w:rsidRDefault="00BB18C2" w:rsidP="00404DD1">
            <w:pPr>
              <w:spacing w:line="276" w:lineRule="auto"/>
              <w:jc w:val="center"/>
              <w:rPr>
                <w:rFonts w:ascii="GHEA Grapalat" w:eastAsia="Aptos" w:hAnsi="GHEA Grapalat"/>
                <w:sz w:val="22"/>
                <w:szCs w:val="22"/>
              </w:rPr>
            </w:pPr>
            <w:r w:rsidRPr="000B206C">
              <w:rPr>
                <w:rFonts w:ascii="GHEA Grapalat" w:eastAsia="Aptos" w:hAnsi="GHEA Grapalat"/>
                <w:b/>
                <w:bCs/>
                <w:sz w:val="22"/>
                <w:szCs w:val="22"/>
              </w:rPr>
              <w:t>0</w:t>
            </w:r>
          </w:p>
        </w:tc>
        <w:tc>
          <w:tcPr>
            <w:tcW w:w="2016" w:type="dxa"/>
            <w:shd w:val="clear" w:color="auto" w:fill="auto"/>
          </w:tcPr>
          <w:p w14:paraId="2DFFD593" w14:textId="77777777" w:rsidR="00BB18C2" w:rsidRPr="000B206C" w:rsidRDefault="00BB18C2" w:rsidP="00404DD1">
            <w:pPr>
              <w:spacing w:line="276" w:lineRule="auto"/>
              <w:jc w:val="center"/>
              <w:rPr>
                <w:rFonts w:ascii="GHEA Grapalat" w:eastAsia="Aptos" w:hAnsi="GHEA Grapalat"/>
                <w:sz w:val="22"/>
                <w:szCs w:val="22"/>
              </w:rPr>
            </w:pPr>
            <w:r w:rsidRPr="000B206C">
              <w:rPr>
                <w:rFonts w:ascii="GHEA Grapalat" w:eastAsia="Aptos" w:hAnsi="GHEA Grapalat"/>
                <w:b/>
                <w:bCs/>
                <w:sz w:val="22"/>
                <w:szCs w:val="22"/>
              </w:rPr>
              <w:t>0</w:t>
            </w:r>
          </w:p>
        </w:tc>
        <w:tc>
          <w:tcPr>
            <w:tcW w:w="2016" w:type="dxa"/>
            <w:shd w:val="clear" w:color="auto" w:fill="auto"/>
          </w:tcPr>
          <w:p w14:paraId="4AB124F2" w14:textId="77777777" w:rsidR="00BB18C2" w:rsidRPr="000B206C" w:rsidRDefault="00BB18C2" w:rsidP="00404DD1">
            <w:pPr>
              <w:spacing w:line="276" w:lineRule="auto"/>
              <w:jc w:val="center"/>
              <w:rPr>
                <w:rFonts w:ascii="GHEA Grapalat" w:eastAsia="Aptos" w:hAnsi="GHEA Grapalat"/>
                <w:sz w:val="22"/>
                <w:szCs w:val="22"/>
              </w:rPr>
            </w:pPr>
            <w:r w:rsidRPr="000B206C">
              <w:rPr>
                <w:rFonts w:ascii="GHEA Grapalat" w:eastAsia="Aptos" w:hAnsi="GHEA Grapalat"/>
                <w:b/>
                <w:bCs/>
                <w:sz w:val="22"/>
                <w:szCs w:val="22"/>
              </w:rPr>
              <w:t>US$0.5 million</w:t>
            </w:r>
          </w:p>
        </w:tc>
        <w:tc>
          <w:tcPr>
            <w:tcW w:w="2016" w:type="dxa"/>
            <w:shd w:val="clear" w:color="auto" w:fill="auto"/>
          </w:tcPr>
          <w:p w14:paraId="08E328C4" w14:textId="77777777" w:rsidR="00BB18C2" w:rsidRPr="000B206C" w:rsidRDefault="00BB18C2" w:rsidP="00404DD1">
            <w:pPr>
              <w:spacing w:line="276" w:lineRule="auto"/>
              <w:jc w:val="center"/>
              <w:rPr>
                <w:rFonts w:ascii="GHEA Grapalat" w:eastAsia="Aptos" w:hAnsi="GHEA Grapalat"/>
                <w:sz w:val="22"/>
                <w:szCs w:val="22"/>
              </w:rPr>
            </w:pPr>
            <w:r w:rsidRPr="000B206C">
              <w:rPr>
                <w:rFonts w:ascii="GHEA Grapalat" w:eastAsia="Aptos" w:hAnsi="GHEA Grapalat"/>
                <w:b/>
                <w:bCs/>
                <w:sz w:val="22"/>
                <w:szCs w:val="22"/>
              </w:rPr>
              <w:t>US$0.5 million</w:t>
            </w:r>
          </w:p>
        </w:tc>
        <w:tc>
          <w:tcPr>
            <w:tcW w:w="2016" w:type="dxa"/>
            <w:shd w:val="clear" w:color="auto" w:fill="auto"/>
          </w:tcPr>
          <w:p w14:paraId="0D9F9A4F" w14:textId="77777777" w:rsidR="00BB18C2" w:rsidRPr="000B206C" w:rsidRDefault="00BB18C2" w:rsidP="00404DD1">
            <w:pPr>
              <w:spacing w:line="276" w:lineRule="auto"/>
              <w:jc w:val="center"/>
              <w:rPr>
                <w:rFonts w:ascii="GHEA Grapalat" w:eastAsia="Aptos" w:hAnsi="GHEA Grapalat"/>
                <w:sz w:val="22"/>
                <w:szCs w:val="22"/>
              </w:rPr>
            </w:pPr>
            <w:r w:rsidRPr="000B206C">
              <w:rPr>
                <w:rFonts w:ascii="GHEA Grapalat" w:eastAsia="Aptos" w:hAnsi="GHEA Grapalat"/>
                <w:b/>
                <w:bCs/>
                <w:sz w:val="22"/>
                <w:szCs w:val="22"/>
              </w:rPr>
              <w:t>US$0.5 million</w:t>
            </w:r>
          </w:p>
        </w:tc>
        <w:tc>
          <w:tcPr>
            <w:tcW w:w="2053" w:type="dxa"/>
            <w:shd w:val="clear" w:color="auto" w:fill="auto"/>
          </w:tcPr>
          <w:p w14:paraId="3EEF7788" w14:textId="77777777" w:rsidR="00BB18C2" w:rsidRPr="000B206C" w:rsidRDefault="00BB18C2" w:rsidP="00404DD1">
            <w:pPr>
              <w:spacing w:line="276" w:lineRule="auto"/>
              <w:jc w:val="center"/>
              <w:rPr>
                <w:rFonts w:ascii="GHEA Grapalat" w:eastAsia="Aptos" w:hAnsi="GHEA Grapalat"/>
                <w:sz w:val="22"/>
                <w:szCs w:val="22"/>
              </w:rPr>
            </w:pPr>
            <w:r w:rsidRPr="000B206C">
              <w:rPr>
                <w:rFonts w:ascii="GHEA Grapalat" w:eastAsia="Aptos" w:hAnsi="GHEA Grapalat"/>
                <w:b/>
                <w:bCs/>
                <w:sz w:val="22"/>
                <w:szCs w:val="22"/>
              </w:rPr>
              <w:t>US$0.5 million</w:t>
            </w:r>
          </w:p>
        </w:tc>
      </w:tr>
      <w:tr w:rsidR="00BB18C2" w:rsidRPr="000B206C" w14:paraId="6841E8EA" w14:textId="77777777" w:rsidTr="00404DD1">
        <w:tc>
          <w:tcPr>
            <w:tcW w:w="2070" w:type="dxa"/>
            <w:vMerge w:val="restart"/>
            <w:shd w:val="clear" w:color="auto" w:fill="auto"/>
          </w:tcPr>
          <w:p w14:paraId="600F9FFC"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 xml:space="preserve">DLI #7: </w:t>
            </w:r>
            <w:r w:rsidRPr="000B206C">
              <w:rPr>
                <w:rFonts w:ascii="GHEA Grapalat" w:eastAsia="Aptos" w:hAnsi="GHEA Grapalat"/>
                <w:sz w:val="22"/>
                <w:szCs w:val="22"/>
              </w:rPr>
              <w:t>Progress toward the modernization of HVEN’s corporate governance.</w:t>
            </w:r>
            <w:r w:rsidRPr="000B206C">
              <w:rPr>
                <w:rFonts w:ascii="GHEA Grapalat" w:eastAsia="Aptos" w:hAnsi="GHEA Grapalat"/>
                <w:sz w:val="22"/>
                <w:szCs w:val="22"/>
              </w:rPr>
              <w:br/>
              <w:t>(</w:t>
            </w:r>
            <w:r w:rsidRPr="000B206C">
              <w:rPr>
                <w:rFonts w:ascii="GHEA Grapalat" w:eastAsia="Aptos" w:hAnsi="GHEA Grapalat"/>
                <w:i/>
                <w:iCs/>
                <w:sz w:val="22"/>
                <w:szCs w:val="22"/>
              </w:rPr>
              <w:t>Discrete</w:t>
            </w:r>
            <w:r w:rsidRPr="000B206C">
              <w:rPr>
                <w:rFonts w:ascii="GHEA Grapalat" w:eastAsia="Aptos" w:hAnsi="GHEA Grapalat"/>
                <w:sz w:val="22"/>
                <w:szCs w:val="22"/>
              </w:rPr>
              <w:t xml:space="preserve"> </w:t>
            </w:r>
            <w:r w:rsidRPr="000B206C">
              <w:rPr>
                <w:rFonts w:ascii="GHEA Grapalat" w:eastAsia="Aptos" w:hAnsi="GHEA Grapalat"/>
                <w:i/>
                <w:iCs/>
                <w:sz w:val="22"/>
                <w:szCs w:val="22"/>
              </w:rPr>
              <w:t>DLI; US$4m</w:t>
            </w:r>
            <w:r w:rsidRPr="000B206C">
              <w:rPr>
                <w:rFonts w:ascii="GHEA Grapalat" w:eastAsia="Aptos" w:hAnsi="GHEA Grapalat"/>
                <w:sz w:val="22"/>
                <w:szCs w:val="22"/>
              </w:rPr>
              <w:t>)</w:t>
            </w:r>
          </w:p>
        </w:tc>
        <w:tc>
          <w:tcPr>
            <w:tcW w:w="1860" w:type="dxa"/>
            <w:shd w:val="clear" w:color="auto" w:fill="auto"/>
          </w:tcPr>
          <w:p w14:paraId="527963E8"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Baseline</w:t>
            </w:r>
            <w:r w:rsidRPr="000B206C">
              <w:rPr>
                <w:rFonts w:ascii="GHEA Grapalat" w:eastAsia="Aptos" w:hAnsi="GHEA Grapalat"/>
                <w:sz w:val="22"/>
                <w:szCs w:val="22"/>
              </w:rPr>
              <w:t xml:space="preserve"> </w:t>
            </w:r>
            <w:r w:rsidRPr="000B206C">
              <w:rPr>
                <w:rFonts w:ascii="GHEA Grapalat" w:eastAsia="Aptos" w:hAnsi="GHEA Grapalat"/>
                <w:b/>
                <w:bCs/>
                <w:sz w:val="22"/>
                <w:szCs w:val="22"/>
              </w:rPr>
              <w:t xml:space="preserve">#7 (2023): </w:t>
            </w:r>
            <w:r w:rsidRPr="000B206C">
              <w:rPr>
                <w:rFonts w:ascii="GHEA Grapalat" w:eastAsia="Aptos" w:hAnsi="GHEA Grapalat"/>
                <w:sz w:val="22"/>
                <w:szCs w:val="22"/>
              </w:rPr>
              <w:t>The role of HVEN’s Board is not clearly defined, there are no adequately staffed board committees, and there are no female and no independent board members.</w:t>
            </w:r>
          </w:p>
        </w:tc>
        <w:tc>
          <w:tcPr>
            <w:tcW w:w="2016" w:type="dxa"/>
            <w:shd w:val="clear" w:color="auto" w:fill="auto"/>
          </w:tcPr>
          <w:p w14:paraId="15FAA190"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 xml:space="preserve">DLR #7.1: </w:t>
            </w:r>
            <w:r w:rsidRPr="000B206C">
              <w:rPr>
                <w:rFonts w:ascii="GHEA Grapalat" w:eastAsia="Aptos" w:hAnsi="GHEA Grapalat"/>
                <w:sz w:val="22"/>
                <w:szCs w:val="22"/>
              </w:rPr>
              <w:t>The role of the Board in strategy setting, performance objectives and monitoring, management supervision, and control in the Memorandum &amp; Articles of Association of HVEN is compliant with Armenia’s Corporate Governance Code.</w:t>
            </w:r>
          </w:p>
        </w:tc>
        <w:tc>
          <w:tcPr>
            <w:tcW w:w="2016" w:type="dxa"/>
            <w:shd w:val="clear" w:color="auto" w:fill="auto"/>
          </w:tcPr>
          <w:p w14:paraId="4B14C277"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 xml:space="preserve">DLR #7.2: </w:t>
            </w:r>
            <w:r w:rsidRPr="000B206C">
              <w:rPr>
                <w:rFonts w:ascii="GHEA Grapalat" w:eastAsia="Aptos" w:hAnsi="GHEA Grapalat"/>
                <w:sz w:val="22"/>
                <w:szCs w:val="22"/>
              </w:rPr>
              <w:t>A Board Audit Committee or a combined Audit and Risk Committee is established and staffed with members possessing appropriate skills and experience, and with terms of reference compliant with Armenia’s Corporate Governance Code.</w:t>
            </w:r>
          </w:p>
        </w:tc>
        <w:tc>
          <w:tcPr>
            <w:tcW w:w="2016" w:type="dxa"/>
            <w:shd w:val="clear" w:color="auto" w:fill="auto"/>
          </w:tcPr>
          <w:p w14:paraId="76752F10"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 xml:space="preserve">DLR #7.3: </w:t>
            </w:r>
            <w:r w:rsidRPr="000B206C">
              <w:rPr>
                <w:rFonts w:ascii="GHEA Grapalat" w:eastAsia="Aptos" w:hAnsi="GHEA Grapalat"/>
                <w:sz w:val="22"/>
                <w:szCs w:val="22"/>
              </w:rPr>
              <w:t>A Board Nomination and Remuneration Committee is established and staffed with members possessing appropriate skills and experience, and with terms of reference compliant with Armenia’s Corporate Governance Code.</w:t>
            </w:r>
          </w:p>
        </w:tc>
        <w:tc>
          <w:tcPr>
            <w:tcW w:w="2016" w:type="dxa"/>
            <w:shd w:val="clear" w:color="auto" w:fill="auto"/>
          </w:tcPr>
          <w:p w14:paraId="089B5EDE"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 xml:space="preserve">DLR #7.4: </w:t>
            </w:r>
            <w:r w:rsidRPr="000B206C">
              <w:rPr>
                <w:rFonts w:ascii="GHEA Grapalat" w:eastAsia="Aptos" w:hAnsi="GHEA Grapalat"/>
                <w:sz w:val="22"/>
                <w:szCs w:val="22"/>
              </w:rPr>
              <w:t>A Board Investment Committee is established and staffed with members possessing appropriate skills and experience, and with terms of reference compliant with Armenia’s Corporate Governance Code.</w:t>
            </w:r>
          </w:p>
        </w:tc>
        <w:tc>
          <w:tcPr>
            <w:tcW w:w="2053" w:type="dxa"/>
            <w:shd w:val="clear" w:color="auto" w:fill="auto"/>
          </w:tcPr>
          <w:p w14:paraId="4B932D69" w14:textId="77777777" w:rsidR="00BB18C2" w:rsidRPr="000B206C" w:rsidRDefault="00BB18C2" w:rsidP="00404DD1">
            <w:pPr>
              <w:spacing w:line="276" w:lineRule="auto"/>
              <w:rPr>
                <w:rFonts w:ascii="GHEA Grapalat" w:eastAsia="Aptos" w:hAnsi="GHEA Grapalat"/>
                <w:sz w:val="22"/>
                <w:szCs w:val="22"/>
              </w:rPr>
            </w:pPr>
            <w:r w:rsidRPr="000B206C">
              <w:rPr>
                <w:rFonts w:ascii="GHEA Grapalat" w:eastAsia="Aptos" w:hAnsi="GHEA Grapalat"/>
                <w:b/>
                <w:bCs/>
                <w:sz w:val="22"/>
                <w:szCs w:val="22"/>
              </w:rPr>
              <w:t xml:space="preserve">DLR #7.5: </w:t>
            </w:r>
            <w:r w:rsidRPr="000B206C">
              <w:rPr>
                <w:rFonts w:ascii="GHEA Grapalat" w:eastAsia="Aptos" w:hAnsi="GHEA Grapalat"/>
                <w:sz w:val="22"/>
                <w:szCs w:val="22"/>
              </w:rPr>
              <w:t>At least two positions in HVEN’s Board are staffed by independent Board Members, and at least 30 percent of Board members are female.</w:t>
            </w:r>
          </w:p>
        </w:tc>
      </w:tr>
      <w:tr w:rsidR="00BB18C2" w:rsidRPr="000B206C" w14:paraId="055DFB5D" w14:textId="77777777" w:rsidTr="00404DD1">
        <w:tc>
          <w:tcPr>
            <w:tcW w:w="2070" w:type="dxa"/>
            <w:vMerge/>
            <w:shd w:val="clear" w:color="auto" w:fill="auto"/>
          </w:tcPr>
          <w:p w14:paraId="439135B2" w14:textId="77777777" w:rsidR="00BB18C2" w:rsidRPr="000B206C" w:rsidRDefault="00BB18C2" w:rsidP="00404DD1">
            <w:pPr>
              <w:spacing w:line="276" w:lineRule="auto"/>
              <w:rPr>
                <w:rFonts w:ascii="GHEA Grapalat" w:eastAsia="Aptos" w:hAnsi="GHEA Grapalat"/>
                <w:sz w:val="22"/>
                <w:szCs w:val="22"/>
              </w:rPr>
            </w:pPr>
          </w:p>
        </w:tc>
        <w:tc>
          <w:tcPr>
            <w:tcW w:w="1860" w:type="dxa"/>
            <w:shd w:val="clear" w:color="auto" w:fill="auto"/>
          </w:tcPr>
          <w:p w14:paraId="34C5BB97" w14:textId="77777777" w:rsidR="00BB18C2" w:rsidRPr="000B206C" w:rsidRDefault="00BB18C2" w:rsidP="00404DD1">
            <w:pPr>
              <w:spacing w:line="276" w:lineRule="auto"/>
              <w:jc w:val="center"/>
              <w:rPr>
                <w:rFonts w:ascii="GHEA Grapalat" w:eastAsia="Aptos" w:hAnsi="GHEA Grapalat"/>
                <w:sz w:val="22"/>
                <w:szCs w:val="22"/>
              </w:rPr>
            </w:pPr>
            <w:r w:rsidRPr="000B206C">
              <w:rPr>
                <w:rFonts w:ascii="GHEA Grapalat" w:eastAsia="Aptos" w:hAnsi="GHEA Grapalat"/>
                <w:b/>
                <w:bCs/>
                <w:sz w:val="22"/>
                <w:szCs w:val="22"/>
              </w:rPr>
              <w:t>0</w:t>
            </w:r>
          </w:p>
        </w:tc>
        <w:tc>
          <w:tcPr>
            <w:tcW w:w="2016" w:type="dxa"/>
            <w:shd w:val="clear" w:color="auto" w:fill="auto"/>
          </w:tcPr>
          <w:p w14:paraId="20BA661A" w14:textId="77777777" w:rsidR="00BB18C2" w:rsidRPr="000B206C" w:rsidRDefault="00BB18C2" w:rsidP="00404DD1">
            <w:pPr>
              <w:spacing w:line="276" w:lineRule="auto"/>
              <w:jc w:val="center"/>
              <w:rPr>
                <w:rFonts w:ascii="GHEA Grapalat" w:eastAsia="Aptos" w:hAnsi="GHEA Grapalat"/>
                <w:sz w:val="22"/>
                <w:szCs w:val="22"/>
              </w:rPr>
            </w:pPr>
            <w:r w:rsidRPr="000B206C">
              <w:rPr>
                <w:rFonts w:ascii="GHEA Grapalat" w:eastAsia="Aptos" w:hAnsi="GHEA Grapalat"/>
                <w:b/>
                <w:bCs/>
                <w:sz w:val="22"/>
                <w:szCs w:val="22"/>
              </w:rPr>
              <w:t>US$0.5 million</w:t>
            </w:r>
          </w:p>
        </w:tc>
        <w:tc>
          <w:tcPr>
            <w:tcW w:w="2016" w:type="dxa"/>
            <w:shd w:val="clear" w:color="auto" w:fill="auto"/>
          </w:tcPr>
          <w:p w14:paraId="29EBA98C" w14:textId="77777777" w:rsidR="00BB18C2" w:rsidRPr="000B206C" w:rsidRDefault="00BB18C2" w:rsidP="00404DD1">
            <w:pPr>
              <w:spacing w:line="276" w:lineRule="auto"/>
              <w:jc w:val="center"/>
              <w:rPr>
                <w:rFonts w:ascii="GHEA Grapalat" w:eastAsia="Aptos" w:hAnsi="GHEA Grapalat"/>
                <w:sz w:val="22"/>
                <w:szCs w:val="22"/>
              </w:rPr>
            </w:pPr>
            <w:r w:rsidRPr="000B206C">
              <w:rPr>
                <w:rFonts w:ascii="GHEA Grapalat" w:eastAsia="Aptos" w:hAnsi="GHEA Grapalat"/>
                <w:b/>
                <w:bCs/>
                <w:sz w:val="22"/>
                <w:szCs w:val="22"/>
              </w:rPr>
              <w:t>US$0.5 million</w:t>
            </w:r>
          </w:p>
        </w:tc>
        <w:tc>
          <w:tcPr>
            <w:tcW w:w="2016" w:type="dxa"/>
            <w:shd w:val="clear" w:color="auto" w:fill="auto"/>
          </w:tcPr>
          <w:p w14:paraId="50D418E1" w14:textId="77777777" w:rsidR="00BB18C2" w:rsidRPr="000B206C" w:rsidRDefault="00BB18C2" w:rsidP="00404DD1">
            <w:pPr>
              <w:spacing w:line="276" w:lineRule="auto"/>
              <w:jc w:val="center"/>
              <w:rPr>
                <w:rFonts w:ascii="GHEA Grapalat" w:eastAsia="Aptos" w:hAnsi="GHEA Grapalat"/>
                <w:sz w:val="22"/>
                <w:szCs w:val="22"/>
              </w:rPr>
            </w:pPr>
            <w:r w:rsidRPr="000B206C">
              <w:rPr>
                <w:rFonts w:ascii="GHEA Grapalat" w:eastAsia="Aptos" w:hAnsi="GHEA Grapalat"/>
                <w:b/>
                <w:bCs/>
                <w:sz w:val="22"/>
                <w:szCs w:val="22"/>
              </w:rPr>
              <w:t>US$0.5 million</w:t>
            </w:r>
          </w:p>
        </w:tc>
        <w:tc>
          <w:tcPr>
            <w:tcW w:w="2016" w:type="dxa"/>
            <w:shd w:val="clear" w:color="auto" w:fill="auto"/>
          </w:tcPr>
          <w:p w14:paraId="73CB5257" w14:textId="77777777" w:rsidR="00BB18C2" w:rsidRPr="000B206C" w:rsidRDefault="00BB18C2" w:rsidP="00404DD1">
            <w:pPr>
              <w:spacing w:line="276" w:lineRule="auto"/>
              <w:jc w:val="center"/>
              <w:rPr>
                <w:rFonts w:ascii="GHEA Grapalat" w:eastAsia="Aptos" w:hAnsi="GHEA Grapalat"/>
                <w:sz w:val="22"/>
                <w:szCs w:val="22"/>
              </w:rPr>
            </w:pPr>
            <w:r w:rsidRPr="000B206C">
              <w:rPr>
                <w:rFonts w:ascii="GHEA Grapalat" w:eastAsia="Aptos" w:hAnsi="GHEA Grapalat"/>
                <w:b/>
                <w:bCs/>
                <w:sz w:val="22"/>
                <w:szCs w:val="22"/>
              </w:rPr>
              <w:t>US$0.5 million</w:t>
            </w:r>
          </w:p>
        </w:tc>
        <w:tc>
          <w:tcPr>
            <w:tcW w:w="2053" w:type="dxa"/>
            <w:shd w:val="clear" w:color="auto" w:fill="auto"/>
          </w:tcPr>
          <w:p w14:paraId="5A22D54E" w14:textId="77777777" w:rsidR="00BB18C2" w:rsidRPr="000B206C" w:rsidRDefault="00BB18C2" w:rsidP="00404DD1">
            <w:pPr>
              <w:spacing w:line="276" w:lineRule="auto"/>
              <w:jc w:val="center"/>
              <w:rPr>
                <w:rFonts w:ascii="GHEA Grapalat" w:eastAsia="Aptos" w:hAnsi="GHEA Grapalat"/>
                <w:sz w:val="22"/>
                <w:szCs w:val="22"/>
              </w:rPr>
            </w:pPr>
            <w:r w:rsidRPr="000B206C">
              <w:rPr>
                <w:rFonts w:ascii="GHEA Grapalat" w:eastAsia="Aptos" w:hAnsi="GHEA Grapalat"/>
                <w:b/>
                <w:bCs/>
                <w:sz w:val="22"/>
                <w:szCs w:val="22"/>
              </w:rPr>
              <w:t>US$2 million</w:t>
            </w:r>
          </w:p>
        </w:tc>
      </w:tr>
      <w:bookmarkEnd w:id="1"/>
    </w:tbl>
    <w:p w14:paraId="0180D317" w14:textId="77777777" w:rsidR="00BB18C2" w:rsidRPr="000B206C" w:rsidRDefault="00BB18C2" w:rsidP="00BB18C2">
      <w:pPr>
        <w:pStyle w:val="Normal1"/>
        <w:shd w:val="clear" w:color="auto" w:fill="B7D4EF"/>
        <w:tabs>
          <w:tab w:val="left" w:pos="284"/>
        </w:tabs>
        <w:spacing w:before="480" w:beforeAutospacing="0" w:after="0" w:line="276" w:lineRule="auto"/>
        <w:ind w:right="968"/>
        <w:rPr>
          <w:rFonts w:ascii="GHEA Grapalat" w:hAnsi="GHEA Grapalat"/>
          <w:b/>
          <w:bCs/>
          <w:noProof/>
        </w:rPr>
        <w:sectPr w:rsidR="00BB18C2" w:rsidRPr="000B206C" w:rsidSect="00BB18C2">
          <w:pgSz w:w="15840" w:h="12240" w:orient="landscape"/>
          <w:pgMar w:top="432" w:right="1282" w:bottom="475" w:left="533" w:header="720" w:footer="720" w:gutter="0"/>
          <w:cols w:space="720"/>
          <w:docGrid w:linePitch="381"/>
        </w:sectPr>
      </w:pPr>
    </w:p>
    <w:p w14:paraId="462EC497" w14:textId="77777777" w:rsidR="00BB18C2" w:rsidRPr="000B206C" w:rsidRDefault="00BB18C2" w:rsidP="00BB18C2">
      <w:pPr>
        <w:pStyle w:val="Normal1"/>
        <w:shd w:val="clear" w:color="auto" w:fill="B7D4EF"/>
        <w:tabs>
          <w:tab w:val="left" w:pos="284"/>
        </w:tabs>
        <w:spacing w:before="480" w:beforeAutospacing="0" w:after="0" w:line="276" w:lineRule="auto"/>
        <w:ind w:left="720" w:right="968"/>
        <w:rPr>
          <w:rFonts w:ascii="GHEA Grapalat" w:hAnsi="GHEA Grapalat"/>
          <w:b/>
          <w:bCs/>
          <w:noProof/>
          <w:lang w:val="hy-AM"/>
        </w:rPr>
      </w:pPr>
      <w:r>
        <w:rPr>
          <w:rFonts w:ascii="GHEA Grapalat" w:hAnsi="GHEA Grapalat"/>
          <w:b/>
          <w:bCs/>
          <w:noProof/>
          <w:lang w:val="hy-AM"/>
        </w:rPr>
        <w:lastRenderedPageBreak/>
        <w:t xml:space="preserve">2.. </w:t>
      </w:r>
      <w:r w:rsidRPr="000B206C">
        <w:rPr>
          <w:rFonts w:ascii="GHEA Grapalat" w:hAnsi="GHEA Grapalat"/>
          <w:b/>
          <w:bCs/>
          <w:noProof/>
          <w:lang w:val="hy-AM"/>
        </w:rPr>
        <w:t>OBJECTIVE AND SCOPE OF THE TASK</w:t>
      </w:r>
    </w:p>
    <w:p w14:paraId="0B38A748" w14:textId="77777777" w:rsidR="00BB18C2" w:rsidRPr="000B206C" w:rsidRDefault="00BB18C2" w:rsidP="00BB18C2">
      <w:pPr>
        <w:spacing w:line="276" w:lineRule="auto"/>
        <w:rPr>
          <w:rFonts w:ascii="GHEA Grapalat" w:hAnsi="GHEA Grapalat"/>
          <w:sz w:val="22"/>
          <w:szCs w:val="22"/>
        </w:rPr>
      </w:pPr>
    </w:p>
    <w:tbl>
      <w:tblPr>
        <w:tblpPr w:leftFromText="180" w:rightFromText="180" w:vertAnchor="text" w:tblpX="48" w:tblpY="192"/>
        <w:tblW w:w="1074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740"/>
      </w:tblGrid>
      <w:tr w:rsidR="00BB18C2" w:rsidRPr="000B206C" w14:paraId="42D29CA9" w14:textId="77777777" w:rsidTr="00404DD1">
        <w:trPr>
          <w:trHeight w:val="264"/>
        </w:trPr>
        <w:tc>
          <w:tcPr>
            <w:tcW w:w="10740" w:type="dxa"/>
            <w:shd w:val="clear" w:color="auto" w:fill="auto"/>
          </w:tcPr>
          <w:p w14:paraId="17762C9B" w14:textId="77777777" w:rsidR="00BB18C2" w:rsidRPr="000B206C" w:rsidRDefault="00BB18C2" w:rsidP="00404DD1">
            <w:pPr>
              <w:pStyle w:val="2"/>
              <w:spacing w:line="276" w:lineRule="auto"/>
              <w:rPr>
                <w:rFonts w:ascii="GHEA Grapalat" w:hAnsi="GHEA Grapalat"/>
                <w:bCs/>
                <w:sz w:val="22"/>
                <w:szCs w:val="22"/>
                <w:lang w:val="x-none"/>
              </w:rPr>
            </w:pPr>
            <w:r w:rsidRPr="000B206C">
              <w:rPr>
                <w:rFonts w:ascii="GHEA Grapalat" w:hAnsi="GHEA Grapalat"/>
                <w:bCs/>
                <w:sz w:val="22"/>
                <w:szCs w:val="22"/>
                <w:lang w:val="x-none"/>
              </w:rPr>
              <w:t>TASK OBJECTIVE</w:t>
            </w:r>
          </w:p>
          <w:p w14:paraId="2B99F9AC" w14:textId="77777777" w:rsidR="00BB18C2" w:rsidRPr="000B206C" w:rsidRDefault="00BB18C2" w:rsidP="00BB18C2">
            <w:pPr>
              <w:pStyle w:val="aff"/>
              <w:numPr>
                <w:ilvl w:val="0"/>
                <w:numId w:val="22"/>
              </w:numPr>
              <w:spacing w:after="200" w:line="276" w:lineRule="auto"/>
              <w:contextualSpacing/>
              <w:jc w:val="both"/>
              <w:rPr>
                <w:rFonts w:ascii="GHEA Grapalat" w:hAnsi="GHEA Grapalat"/>
                <w:lang w:val="en-GB"/>
              </w:rPr>
            </w:pPr>
            <w:r w:rsidRPr="000B206C">
              <w:rPr>
                <w:rFonts w:ascii="GHEA Grapalat" w:hAnsi="GHEA Grapalat"/>
                <w:lang w:val="en-GB"/>
              </w:rPr>
              <w:t xml:space="preserve">The </w:t>
            </w:r>
            <w:r w:rsidRPr="000B206C">
              <w:rPr>
                <w:rFonts w:ascii="GHEA Grapalat" w:hAnsi="GHEA Grapalat"/>
                <w:b/>
                <w:bCs/>
                <w:lang w:val="en-GB"/>
              </w:rPr>
              <w:t>Ministry of Territorial Administration and Infrastructure</w:t>
            </w:r>
            <w:r w:rsidRPr="000B206C">
              <w:rPr>
                <w:rFonts w:ascii="GHEA Grapalat" w:hAnsi="GHEA Grapalat"/>
                <w:lang w:val="en-GB"/>
              </w:rPr>
              <w:t xml:space="preserve"> (MTAI) will be responsible for overall Program coordination and, together with the </w:t>
            </w:r>
            <w:r w:rsidRPr="000B206C">
              <w:rPr>
                <w:rFonts w:ascii="GHEA Grapalat" w:hAnsi="GHEA Grapalat"/>
                <w:b/>
                <w:bCs/>
                <w:lang w:val="en-GB"/>
              </w:rPr>
              <w:t>Public Services Regulatory Commission</w:t>
            </w:r>
            <w:r w:rsidRPr="000B206C">
              <w:rPr>
                <w:rFonts w:ascii="GHEA Grapalat" w:hAnsi="GHEA Grapalat"/>
                <w:lang w:val="en-GB"/>
              </w:rPr>
              <w:t xml:space="preserve"> (PSRC), will be responsible for some of the policy and regulatory decisions included in the DLIs (e.g., tariff structure reform, SOE governance reform). A </w:t>
            </w:r>
            <w:r w:rsidRPr="000B206C">
              <w:rPr>
                <w:rFonts w:ascii="GHEA Grapalat" w:hAnsi="GHEA Grapalat"/>
                <w:b/>
                <w:bCs/>
                <w:lang w:val="en-GB"/>
              </w:rPr>
              <w:t>Technical Working Group</w:t>
            </w:r>
            <w:r w:rsidRPr="000B206C">
              <w:rPr>
                <w:rFonts w:ascii="GHEA Grapalat" w:hAnsi="GHEA Grapalat"/>
                <w:lang w:val="en-GB"/>
              </w:rPr>
              <w:t xml:space="preserve"> chaired by the MTAI and including all the relevant entities and stakeholders has been created to support Program coordination and facilitate implementation. The World Bank will rely on the MTAI to support the implementation of the Program and the achievement of the DLIs assigned to the other implementing agencies.</w:t>
            </w:r>
          </w:p>
          <w:p w14:paraId="4D0BFA46" w14:textId="77777777" w:rsidR="00BB18C2" w:rsidRPr="000B206C" w:rsidRDefault="00BB18C2" w:rsidP="00BB18C2">
            <w:pPr>
              <w:pStyle w:val="aff"/>
              <w:numPr>
                <w:ilvl w:val="0"/>
                <w:numId w:val="22"/>
              </w:numPr>
              <w:spacing w:before="240" w:after="240" w:line="276" w:lineRule="auto"/>
              <w:contextualSpacing/>
              <w:jc w:val="both"/>
              <w:rPr>
                <w:rFonts w:ascii="GHEA Grapalat" w:hAnsi="GHEA Grapalat"/>
                <w:lang w:val="en-US"/>
              </w:rPr>
            </w:pPr>
            <w:r w:rsidRPr="000B206C">
              <w:rPr>
                <w:rFonts w:ascii="GHEA Grapalat" w:hAnsi="GHEA Grapalat"/>
                <w:lang w:val="en-GB"/>
              </w:rPr>
              <w:t xml:space="preserve">“High Voltage Electric Networks” (HVEN) will be the main implementation agency. Other implementing agencies include the </w:t>
            </w:r>
            <w:r w:rsidRPr="000B206C">
              <w:rPr>
                <w:rFonts w:ascii="GHEA Grapalat" w:hAnsi="GHEA Grapalat"/>
                <w:b/>
                <w:bCs/>
                <w:lang w:val="en-GB"/>
              </w:rPr>
              <w:t>PSRC, MTAI, and the Electric Power System Operator (EPSO).</w:t>
            </w:r>
            <w:r w:rsidRPr="000B206C">
              <w:rPr>
                <w:rFonts w:ascii="GHEA Grapalat" w:hAnsi="GHEA Grapalat"/>
                <w:lang w:val="en-GB"/>
              </w:rPr>
              <w:t xml:space="preserve"> These agencies will not have eligible expenditures under the Program, but they will play a key role in taking several actions included in the DLI matrix. The allocation of the implementing agencies to the different DLIs is summarized in Table 2.</w:t>
            </w:r>
          </w:p>
          <w:p w14:paraId="5F8D3182" w14:textId="77777777" w:rsidR="00BB18C2" w:rsidRPr="00230CD2" w:rsidRDefault="00BB18C2" w:rsidP="00BB18C2">
            <w:pPr>
              <w:pStyle w:val="aff"/>
              <w:numPr>
                <w:ilvl w:val="0"/>
                <w:numId w:val="22"/>
              </w:numPr>
              <w:spacing w:before="240" w:after="240" w:line="276" w:lineRule="auto"/>
              <w:contextualSpacing/>
              <w:jc w:val="both"/>
              <w:rPr>
                <w:rFonts w:ascii="GHEA Grapalat" w:hAnsi="GHEA Grapalat"/>
                <w:b/>
                <w:bCs/>
                <w:lang w:val="en-US"/>
              </w:rPr>
            </w:pPr>
            <w:proofErr w:type="spellStart"/>
            <w:r w:rsidRPr="00230CD2">
              <w:rPr>
                <w:rFonts w:ascii="GHEA Grapalat" w:hAnsi="GHEA Grapalat"/>
                <w:b/>
                <w:bCs/>
              </w:rPr>
              <w:t>Table</w:t>
            </w:r>
            <w:proofErr w:type="spellEnd"/>
            <w:r w:rsidRPr="00230CD2">
              <w:rPr>
                <w:rFonts w:ascii="GHEA Grapalat" w:hAnsi="GHEA Grapalat"/>
                <w:b/>
                <w:bCs/>
              </w:rPr>
              <w:t xml:space="preserve"> </w:t>
            </w:r>
            <w:r w:rsidRPr="00230CD2">
              <w:rPr>
                <w:rFonts w:ascii="GHEA Grapalat" w:hAnsi="GHEA Grapalat"/>
                <w:b/>
                <w:bCs/>
              </w:rPr>
              <w:fldChar w:fldCharType="begin"/>
            </w:r>
            <w:r w:rsidRPr="00230CD2">
              <w:rPr>
                <w:rFonts w:ascii="GHEA Grapalat" w:hAnsi="GHEA Grapalat"/>
                <w:b/>
                <w:bCs/>
              </w:rPr>
              <w:instrText xml:space="preserve"> SEQ Table \* ARABIC </w:instrText>
            </w:r>
            <w:r w:rsidRPr="00230CD2">
              <w:rPr>
                <w:rFonts w:ascii="GHEA Grapalat" w:hAnsi="GHEA Grapalat"/>
                <w:b/>
                <w:bCs/>
              </w:rPr>
              <w:fldChar w:fldCharType="separate"/>
            </w:r>
            <w:r>
              <w:rPr>
                <w:rFonts w:ascii="GHEA Grapalat" w:hAnsi="GHEA Grapalat"/>
                <w:b/>
                <w:bCs/>
                <w:noProof/>
              </w:rPr>
              <w:t>2</w:t>
            </w:r>
            <w:r w:rsidRPr="00230CD2">
              <w:rPr>
                <w:rFonts w:ascii="GHEA Grapalat" w:hAnsi="GHEA Grapalat"/>
                <w:b/>
                <w:bCs/>
              </w:rPr>
              <w:fldChar w:fldCharType="end"/>
            </w:r>
            <w:r w:rsidRPr="00230CD2">
              <w:rPr>
                <w:rFonts w:ascii="GHEA Grapalat" w:hAnsi="GHEA Grapalat"/>
                <w:b/>
                <w:bCs/>
              </w:rPr>
              <w:t xml:space="preserve">. </w:t>
            </w:r>
            <w:proofErr w:type="spellStart"/>
            <w:r w:rsidRPr="00230CD2">
              <w:rPr>
                <w:rFonts w:ascii="GHEA Grapalat" w:hAnsi="GHEA Grapalat"/>
                <w:b/>
                <w:bCs/>
              </w:rPr>
              <w:t>Implementation</w:t>
            </w:r>
            <w:proofErr w:type="spellEnd"/>
            <w:r w:rsidRPr="00230CD2">
              <w:rPr>
                <w:rFonts w:ascii="GHEA Grapalat" w:hAnsi="GHEA Grapalat"/>
                <w:b/>
                <w:bCs/>
              </w:rPr>
              <w:t xml:space="preserve"> </w:t>
            </w:r>
            <w:proofErr w:type="spellStart"/>
            <w:r w:rsidRPr="00230CD2">
              <w:rPr>
                <w:rFonts w:ascii="GHEA Grapalat" w:hAnsi="GHEA Grapalat"/>
                <w:b/>
                <w:bCs/>
              </w:rPr>
              <w:t>Arrangements</w:t>
            </w:r>
            <w:proofErr w:type="spellEnd"/>
            <w:r w:rsidRPr="00230CD2">
              <w:rPr>
                <w:rFonts w:ascii="GHEA Grapalat" w:hAnsi="GHEA Grapalat"/>
                <w:b/>
                <w:bCs/>
              </w:rPr>
              <w:t xml:space="preserve"> </w:t>
            </w:r>
            <w:proofErr w:type="spellStart"/>
            <w:r w:rsidRPr="00230CD2">
              <w:rPr>
                <w:rFonts w:ascii="GHEA Grapalat" w:hAnsi="GHEA Grapalat"/>
                <w:b/>
                <w:bCs/>
              </w:rPr>
              <w:t>by</w:t>
            </w:r>
            <w:proofErr w:type="spellEnd"/>
            <w:r w:rsidRPr="00230CD2">
              <w:rPr>
                <w:rFonts w:ascii="GHEA Grapalat" w:hAnsi="GHEA Grapalat"/>
                <w:b/>
                <w:bCs/>
              </w:rPr>
              <w:t xml:space="preserve"> DLI</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19"/>
              <w:gridCol w:w="1244"/>
              <w:gridCol w:w="1244"/>
              <w:gridCol w:w="1244"/>
              <w:gridCol w:w="1245"/>
            </w:tblGrid>
            <w:tr w:rsidR="00BB18C2" w:rsidRPr="000B206C" w14:paraId="26D66841" w14:textId="77777777" w:rsidTr="00404DD1">
              <w:tc>
                <w:tcPr>
                  <w:tcW w:w="5319" w:type="dxa"/>
                  <w:vMerge w:val="restart"/>
                  <w:shd w:val="clear" w:color="auto" w:fill="BFBFBF"/>
                </w:tcPr>
                <w:p w14:paraId="46B13F83" w14:textId="77777777" w:rsidR="00BB18C2" w:rsidRPr="000B206C" w:rsidRDefault="00BB18C2" w:rsidP="00327D9F">
                  <w:pPr>
                    <w:framePr w:hSpace="180" w:wrap="around" w:vAnchor="text" w:hAnchor="text" w:x="48" w:y="192"/>
                    <w:spacing w:line="276" w:lineRule="auto"/>
                    <w:contextualSpacing/>
                    <w:rPr>
                      <w:rFonts w:ascii="GHEA Grapalat" w:eastAsia="Calibri" w:hAnsi="GHEA Grapalat" w:cs="Arial"/>
                      <w:sz w:val="22"/>
                      <w:szCs w:val="22"/>
                    </w:rPr>
                  </w:pPr>
                  <w:r w:rsidRPr="000B206C">
                    <w:rPr>
                      <w:rFonts w:ascii="GHEA Grapalat" w:eastAsia="Calibri" w:hAnsi="GHEA Grapalat" w:cs="Arial"/>
                      <w:sz w:val="22"/>
                      <w:szCs w:val="22"/>
                    </w:rPr>
                    <w:t>Disbursement-Linked Indicator</w:t>
                  </w:r>
                </w:p>
              </w:tc>
              <w:tc>
                <w:tcPr>
                  <w:tcW w:w="4977" w:type="dxa"/>
                  <w:gridSpan w:val="4"/>
                  <w:shd w:val="clear" w:color="auto" w:fill="BFBFBF"/>
                </w:tcPr>
                <w:p w14:paraId="18DE6506" w14:textId="77777777" w:rsidR="00BB18C2" w:rsidRPr="000B206C" w:rsidRDefault="00BB18C2" w:rsidP="00327D9F">
                  <w:pPr>
                    <w:framePr w:hSpace="180" w:wrap="around" w:vAnchor="text" w:hAnchor="text" w:x="48" w:y="192"/>
                    <w:spacing w:line="276" w:lineRule="auto"/>
                    <w:contextualSpacing/>
                    <w:jc w:val="center"/>
                    <w:rPr>
                      <w:rFonts w:ascii="GHEA Grapalat" w:eastAsia="Calibri" w:hAnsi="GHEA Grapalat" w:cs="Arial"/>
                      <w:sz w:val="22"/>
                      <w:szCs w:val="22"/>
                    </w:rPr>
                  </w:pPr>
                  <w:r w:rsidRPr="000B206C">
                    <w:rPr>
                      <w:rFonts w:ascii="GHEA Grapalat" w:eastAsia="Calibri" w:hAnsi="GHEA Grapalat" w:cs="Arial"/>
                      <w:sz w:val="22"/>
                      <w:szCs w:val="22"/>
                    </w:rPr>
                    <w:t>Implementing Agency</w:t>
                  </w:r>
                </w:p>
              </w:tc>
            </w:tr>
            <w:tr w:rsidR="00BB18C2" w:rsidRPr="000B206C" w14:paraId="25B566AB" w14:textId="77777777" w:rsidTr="00404DD1">
              <w:tc>
                <w:tcPr>
                  <w:tcW w:w="5319" w:type="dxa"/>
                  <w:vMerge/>
                  <w:shd w:val="clear" w:color="auto" w:fill="auto"/>
                </w:tcPr>
                <w:p w14:paraId="0A6A4D9F" w14:textId="77777777" w:rsidR="00BB18C2" w:rsidRPr="000B206C" w:rsidRDefault="00BB18C2" w:rsidP="00327D9F">
                  <w:pPr>
                    <w:framePr w:hSpace="180" w:wrap="around" w:vAnchor="text" w:hAnchor="text" w:x="48" w:y="192"/>
                    <w:numPr>
                      <w:ilvl w:val="0"/>
                      <w:numId w:val="17"/>
                    </w:numPr>
                    <w:spacing w:after="120" w:line="276" w:lineRule="auto"/>
                    <w:jc w:val="both"/>
                    <w:rPr>
                      <w:rFonts w:ascii="GHEA Grapalat" w:eastAsia="Calibri" w:hAnsi="GHEA Grapalat" w:cs="Arial"/>
                      <w:sz w:val="22"/>
                      <w:szCs w:val="22"/>
                    </w:rPr>
                  </w:pPr>
                </w:p>
              </w:tc>
              <w:tc>
                <w:tcPr>
                  <w:tcW w:w="1244" w:type="dxa"/>
                  <w:shd w:val="clear" w:color="auto" w:fill="F2F2F2"/>
                </w:tcPr>
                <w:p w14:paraId="2B309598" w14:textId="77777777" w:rsidR="00BB18C2" w:rsidRPr="000B206C" w:rsidRDefault="00BB18C2" w:rsidP="00327D9F">
                  <w:pPr>
                    <w:framePr w:hSpace="180" w:wrap="around" w:vAnchor="text" w:hAnchor="text" w:x="48" w:y="192"/>
                    <w:spacing w:line="276" w:lineRule="auto"/>
                    <w:contextualSpacing/>
                    <w:jc w:val="center"/>
                    <w:rPr>
                      <w:rFonts w:ascii="GHEA Grapalat" w:eastAsia="Calibri" w:hAnsi="GHEA Grapalat" w:cs="Arial"/>
                      <w:sz w:val="22"/>
                      <w:szCs w:val="22"/>
                    </w:rPr>
                  </w:pPr>
                  <w:r w:rsidRPr="000B206C">
                    <w:rPr>
                      <w:rFonts w:ascii="GHEA Grapalat" w:eastAsia="Calibri" w:hAnsi="GHEA Grapalat" w:cs="Arial"/>
                      <w:sz w:val="22"/>
                      <w:szCs w:val="22"/>
                    </w:rPr>
                    <w:t>HVEN</w:t>
                  </w:r>
                </w:p>
              </w:tc>
              <w:tc>
                <w:tcPr>
                  <w:tcW w:w="1244" w:type="dxa"/>
                  <w:shd w:val="clear" w:color="auto" w:fill="F2F2F2"/>
                </w:tcPr>
                <w:p w14:paraId="01E7B0FA" w14:textId="77777777" w:rsidR="00BB18C2" w:rsidRPr="000B206C" w:rsidRDefault="00BB18C2" w:rsidP="00327D9F">
                  <w:pPr>
                    <w:framePr w:hSpace="180" w:wrap="around" w:vAnchor="text" w:hAnchor="text" w:x="48" w:y="192"/>
                    <w:spacing w:line="276" w:lineRule="auto"/>
                    <w:contextualSpacing/>
                    <w:jc w:val="center"/>
                    <w:rPr>
                      <w:rFonts w:ascii="GHEA Grapalat" w:eastAsia="Calibri" w:hAnsi="GHEA Grapalat" w:cs="Arial"/>
                      <w:sz w:val="22"/>
                      <w:szCs w:val="22"/>
                    </w:rPr>
                  </w:pPr>
                  <w:r w:rsidRPr="000B206C">
                    <w:rPr>
                      <w:rFonts w:ascii="GHEA Grapalat" w:eastAsia="Calibri" w:hAnsi="GHEA Grapalat" w:cs="Arial"/>
                      <w:sz w:val="22"/>
                      <w:szCs w:val="22"/>
                    </w:rPr>
                    <w:t>PSRC</w:t>
                  </w:r>
                </w:p>
              </w:tc>
              <w:tc>
                <w:tcPr>
                  <w:tcW w:w="1244" w:type="dxa"/>
                  <w:shd w:val="clear" w:color="auto" w:fill="F2F2F2"/>
                </w:tcPr>
                <w:p w14:paraId="307D289C" w14:textId="77777777" w:rsidR="00BB18C2" w:rsidRPr="000B206C" w:rsidRDefault="00BB18C2" w:rsidP="00327D9F">
                  <w:pPr>
                    <w:framePr w:hSpace="180" w:wrap="around" w:vAnchor="text" w:hAnchor="text" w:x="48" w:y="192"/>
                    <w:spacing w:line="276" w:lineRule="auto"/>
                    <w:contextualSpacing/>
                    <w:jc w:val="center"/>
                    <w:rPr>
                      <w:rFonts w:ascii="GHEA Grapalat" w:eastAsia="Calibri" w:hAnsi="GHEA Grapalat" w:cs="Arial"/>
                      <w:sz w:val="22"/>
                      <w:szCs w:val="22"/>
                    </w:rPr>
                  </w:pPr>
                  <w:r w:rsidRPr="000B206C">
                    <w:rPr>
                      <w:rFonts w:ascii="GHEA Grapalat" w:eastAsia="Calibri" w:hAnsi="GHEA Grapalat" w:cs="Arial"/>
                      <w:sz w:val="22"/>
                      <w:szCs w:val="22"/>
                    </w:rPr>
                    <w:t>MTAI</w:t>
                  </w:r>
                </w:p>
              </w:tc>
              <w:tc>
                <w:tcPr>
                  <w:tcW w:w="1245" w:type="dxa"/>
                  <w:shd w:val="clear" w:color="auto" w:fill="F2F2F2"/>
                </w:tcPr>
                <w:p w14:paraId="4C8BAE95" w14:textId="77777777" w:rsidR="00BB18C2" w:rsidRPr="000B206C" w:rsidRDefault="00BB18C2" w:rsidP="00327D9F">
                  <w:pPr>
                    <w:framePr w:hSpace="180" w:wrap="around" w:vAnchor="text" w:hAnchor="text" w:x="48" w:y="192"/>
                    <w:spacing w:line="276" w:lineRule="auto"/>
                    <w:contextualSpacing/>
                    <w:jc w:val="center"/>
                    <w:rPr>
                      <w:rFonts w:ascii="GHEA Grapalat" w:eastAsia="Calibri" w:hAnsi="GHEA Grapalat" w:cs="Arial"/>
                      <w:sz w:val="22"/>
                      <w:szCs w:val="22"/>
                    </w:rPr>
                  </w:pPr>
                  <w:r w:rsidRPr="000B206C">
                    <w:rPr>
                      <w:rFonts w:ascii="GHEA Grapalat" w:eastAsia="Calibri" w:hAnsi="GHEA Grapalat" w:cs="Arial"/>
                      <w:sz w:val="22"/>
                      <w:szCs w:val="22"/>
                    </w:rPr>
                    <w:t>EPSO</w:t>
                  </w:r>
                </w:p>
              </w:tc>
            </w:tr>
            <w:tr w:rsidR="00BB18C2" w:rsidRPr="000B206C" w14:paraId="1A865107" w14:textId="77777777" w:rsidTr="00404DD1">
              <w:trPr>
                <w:trHeight w:val="759"/>
              </w:trPr>
              <w:tc>
                <w:tcPr>
                  <w:tcW w:w="5319" w:type="dxa"/>
                  <w:shd w:val="clear" w:color="auto" w:fill="auto"/>
                </w:tcPr>
                <w:p w14:paraId="3B306E1C" w14:textId="77777777" w:rsidR="00BB18C2" w:rsidRPr="000B206C" w:rsidRDefault="00BB18C2" w:rsidP="00327D9F">
                  <w:pPr>
                    <w:framePr w:hSpace="180" w:wrap="around" w:vAnchor="text" w:hAnchor="text" w:x="48" w:y="192"/>
                    <w:spacing w:line="276" w:lineRule="auto"/>
                    <w:rPr>
                      <w:rFonts w:ascii="GHEA Grapalat" w:eastAsia="Calibri" w:hAnsi="GHEA Grapalat"/>
                      <w:sz w:val="22"/>
                      <w:szCs w:val="22"/>
                    </w:rPr>
                  </w:pPr>
                  <w:r w:rsidRPr="000B206C">
                    <w:rPr>
                      <w:rFonts w:ascii="GHEA Grapalat" w:eastAsia="Calibri" w:hAnsi="GHEA Grapalat"/>
                      <w:b/>
                      <w:bCs/>
                      <w:sz w:val="22"/>
                      <w:szCs w:val="22"/>
                    </w:rPr>
                    <w:t xml:space="preserve">DLI #1: </w:t>
                  </w:r>
                  <w:r w:rsidRPr="000B206C">
                    <w:rPr>
                      <w:rFonts w:ascii="GHEA Grapalat" w:eastAsia="Calibri" w:hAnsi="GHEA Grapalat"/>
                      <w:sz w:val="22"/>
                      <w:szCs w:val="22"/>
                    </w:rPr>
                    <w:t xml:space="preserve">Increase in the percentage of transmission substation capacity equipped with automated control and digital protection systems. </w:t>
                  </w:r>
                </w:p>
              </w:tc>
              <w:tc>
                <w:tcPr>
                  <w:tcW w:w="1244" w:type="dxa"/>
                  <w:shd w:val="clear" w:color="auto" w:fill="auto"/>
                  <w:vAlign w:val="center"/>
                </w:tcPr>
                <w:p w14:paraId="4BFD06A8" w14:textId="77777777" w:rsidR="00BB18C2" w:rsidRPr="000B206C" w:rsidRDefault="00BB18C2" w:rsidP="00327D9F">
                  <w:pPr>
                    <w:framePr w:hSpace="180" w:wrap="around" w:vAnchor="text" w:hAnchor="text" w:x="48" w:y="192"/>
                    <w:spacing w:line="276" w:lineRule="auto"/>
                    <w:contextualSpacing/>
                    <w:jc w:val="center"/>
                    <w:rPr>
                      <w:rFonts w:ascii="GHEA Grapalat" w:eastAsia="Calibri" w:hAnsi="GHEA Grapalat" w:cs="Arial"/>
                      <w:sz w:val="22"/>
                      <w:szCs w:val="22"/>
                    </w:rPr>
                  </w:pPr>
                  <w:r w:rsidRPr="000B206C">
                    <w:rPr>
                      <w:rFonts w:ascii="GHEA Grapalat" w:eastAsia="Calibri" w:hAnsi="GHEA Grapalat" w:cs="Arial"/>
                      <w:sz w:val="22"/>
                      <w:szCs w:val="22"/>
                    </w:rPr>
                    <w:t>X</w:t>
                  </w:r>
                </w:p>
              </w:tc>
              <w:tc>
                <w:tcPr>
                  <w:tcW w:w="1244" w:type="dxa"/>
                  <w:shd w:val="clear" w:color="auto" w:fill="auto"/>
                  <w:vAlign w:val="center"/>
                </w:tcPr>
                <w:p w14:paraId="44F536BE" w14:textId="77777777" w:rsidR="00BB18C2" w:rsidRPr="000B206C" w:rsidRDefault="00BB18C2" w:rsidP="00327D9F">
                  <w:pPr>
                    <w:framePr w:hSpace="180" w:wrap="around" w:vAnchor="text" w:hAnchor="text" w:x="48" w:y="192"/>
                    <w:spacing w:line="276" w:lineRule="auto"/>
                    <w:contextualSpacing/>
                    <w:jc w:val="center"/>
                    <w:rPr>
                      <w:rFonts w:ascii="GHEA Grapalat" w:eastAsia="Calibri" w:hAnsi="GHEA Grapalat" w:cs="Arial"/>
                      <w:sz w:val="22"/>
                      <w:szCs w:val="22"/>
                    </w:rPr>
                  </w:pPr>
                </w:p>
              </w:tc>
              <w:tc>
                <w:tcPr>
                  <w:tcW w:w="1244" w:type="dxa"/>
                  <w:shd w:val="clear" w:color="auto" w:fill="auto"/>
                  <w:vAlign w:val="center"/>
                </w:tcPr>
                <w:p w14:paraId="0E41FD74" w14:textId="77777777" w:rsidR="00BB18C2" w:rsidRPr="000B206C" w:rsidRDefault="00BB18C2" w:rsidP="00327D9F">
                  <w:pPr>
                    <w:framePr w:hSpace="180" w:wrap="around" w:vAnchor="text" w:hAnchor="text" w:x="48" w:y="192"/>
                    <w:spacing w:line="276" w:lineRule="auto"/>
                    <w:contextualSpacing/>
                    <w:jc w:val="center"/>
                    <w:rPr>
                      <w:rFonts w:ascii="GHEA Grapalat" w:eastAsia="Calibri" w:hAnsi="GHEA Grapalat" w:cs="Arial"/>
                      <w:sz w:val="22"/>
                      <w:szCs w:val="22"/>
                    </w:rPr>
                  </w:pPr>
                </w:p>
              </w:tc>
              <w:tc>
                <w:tcPr>
                  <w:tcW w:w="1245" w:type="dxa"/>
                  <w:shd w:val="clear" w:color="auto" w:fill="auto"/>
                  <w:vAlign w:val="center"/>
                </w:tcPr>
                <w:p w14:paraId="14A50A3C" w14:textId="77777777" w:rsidR="00BB18C2" w:rsidRPr="000B206C" w:rsidRDefault="00BB18C2" w:rsidP="00327D9F">
                  <w:pPr>
                    <w:framePr w:hSpace="180" w:wrap="around" w:vAnchor="text" w:hAnchor="text" w:x="48" w:y="192"/>
                    <w:spacing w:line="276" w:lineRule="auto"/>
                    <w:contextualSpacing/>
                    <w:jc w:val="center"/>
                    <w:rPr>
                      <w:rFonts w:ascii="GHEA Grapalat" w:eastAsia="Calibri" w:hAnsi="GHEA Grapalat" w:cs="Arial"/>
                      <w:sz w:val="22"/>
                      <w:szCs w:val="22"/>
                    </w:rPr>
                  </w:pPr>
                </w:p>
              </w:tc>
            </w:tr>
            <w:tr w:rsidR="00BB18C2" w:rsidRPr="000B206C" w14:paraId="05898574" w14:textId="77777777" w:rsidTr="00404DD1">
              <w:trPr>
                <w:trHeight w:val="489"/>
              </w:trPr>
              <w:tc>
                <w:tcPr>
                  <w:tcW w:w="5319" w:type="dxa"/>
                  <w:shd w:val="clear" w:color="auto" w:fill="auto"/>
                </w:tcPr>
                <w:p w14:paraId="2DDF39FC" w14:textId="77777777" w:rsidR="00BB18C2" w:rsidRPr="000B206C" w:rsidRDefault="00BB18C2" w:rsidP="00327D9F">
                  <w:pPr>
                    <w:framePr w:hSpace="180" w:wrap="around" w:vAnchor="text" w:hAnchor="text" w:x="48" w:y="192"/>
                    <w:spacing w:line="276" w:lineRule="auto"/>
                    <w:contextualSpacing/>
                    <w:rPr>
                      <w:rFonts w:ascii="GHEA Grapalat" w:eastAsia="Calibri" w:hAnsi="GHEA Grapalat" w:cs="Arial"/>
                      <w:sz w:val="22"/>
                      <w:szCs w:val="22"/>
                    </w:rPr>
                  </w:pPr>
                  <w:r w:rsidRPr="000B206C">
                    <w:rPr>
                      <w:rFonts w:ascii="GHEA Grapalat" w:eastAsia="Calibri" w:hAnsi="GHEA Grapalat" w:cs="Arial"/>
                      <w:b/>
                      <w:bCs/>
                      <w:sz w:val="22"/>
                      <w:szCs w:val="22"/>
                    </w:rPr>
                    <w:t xml:space="preserve">DLI #2: </w:t>
                  </w:r>
                  <w:r w:rsidRPr="000B206C">
                    <w:rPr>
                      <w:rFonts w:ascii="GHEA Grapalat" w:eastAsia="Calibri" w:hAnsi="GHEA Grapalat" w:cs="Arial"/>
                      <w:sz w:val="22"/>
                      <w:szCs w:val="22"/>
                    </w:rPr>
                    <w:t>Increase in the total capacity of transmission substations.</w:t>
                  </w:r>
                </w:p>
              </w:tc>
              <w:tc>
                <w:tcPr>
                  <w:tcW w:w="1244" w:type="dxa"/>
                  <w:shd w:val="clear" w:color="auto" w:fill="auto"/>
                  <w:vAlign w:val="center"/>
                </w:tcPr>
                <w:p w14:paraId="67C0341D" w14:textId="77777777" w:rsidR="00BB18C2" w:rsidRPr="000B206C" w:rsidRDefault="00BB18C2" w:rsidP="00327D9F">
                  <w:pPr>
                    <w:framePr w:hSpace="180" w:wrap="around" w:vAnchor="text" w:hAnchor="text" w:x="48" w:y="192"/>
                    <w:spacing w:line="276" w:lineRule="auto"/>
                    <w:contextualSpacing/>
                    <w:jc w:val="center"/>
                    <w:rPr>
                      <w:rFonts w:ascii="GHEA Grapalat" w:eastAsia="Calibri" w:hAnsi="GHEA Grapalat" w:cs="Arial"/>
                      <w:sz w:val="22"/>
                      <w:szCs w:val="22"/>
                    </w:rPr>
                  </w:pPr>
                  <w:r w:rsidRPr="000B206C">
                    <w:rPr>
                      <w:rFonts w:ascii="GHEA Grapalat" w:eastAsia="Calibri" w:hAnsi="GHEA Grapalat" w:cs="Arial"/>
                      <w:sz w:val="22"/>
                      <w:szCs w:val="22"/>
                    </w:rPr>
                    <w:t>X</w:t>
                  </w:r>
                </w:p>
              </w:tc>
              <w:tc>
                <w:tcPr>
                  <w:tcW w:w="1244" w:type="dxa"/>
                  <w:shd w:val="clear" w:color="auto" w:fill="auto"/>
                  <w:vAlign w:val="center"/>
                </w:tcPr>
                <w:p w14:paraId="539C25E2" w14:textId="77777777" w:rsidR="00BB18C2" w:rsidRPr="000B206C" w:rsidRDefault="00BB18C2" w:rsidP="00327D9F">
                  <w:pPr>
                    <w:framePr w:hSpace="180" w:wrap="around" w:vAnchor="text" w:hAnchor="text" w:x="48" w:y="192"/>
                    <w:spacing w:line="276" w:lineRule="auto"/>
                    <w:contextualSpacing/>
                    <w:jc w:val="center"/>
                    <w:rPr>
                      <w:rFonts w:ascii="GHEA Grapalat" w:eastAsia="Calibri" w:hAnsi="GHEA Grapalat" w:cs="Arial"/>
                      <w:sz w:val="22"/>
                      <w:szCs w:val="22"/>
                    </w:rPr>
                  </w:pPr>
                </w:p>
              </w:tc>
              <w:tc>
                <w:tcPr>
                  <w:tcW w:w="1244" w:type="dxa"/>
                  <w:shd w:val="clear" w:color="auto" w:fill="auto"/>
                  <w:vAlign w:val="center"/>
                </w:tcPr>
                <w:p w14:paraId="286637C7" w14:textId="77777777" w:rsidR="00BB18C2" w:rsidRPr="000B206C" w:rsidRDefault="00BB18C2" w:rsidP="00327D9F">
                  <w:pPr>
                    <w:framePr w:hSpace="180" w:wrap="around" w:vAnchor="text" w:hAnchor="text" w:x="48" w:y="192"/>
                    <w:spacing w:line="276" w:lineRule="auto"/>
                    <w:contextualSpacing/>
                    <w:jc w:val="center"/>
                    <w:rPr>
                      <w:rFonts w:ascii="GHEA Grapalat" w:eastAsia="Calibri" w:hAnsi="GHEA Grapalat" w:cs="Arial"/>
                      <w:sz w:val="22"/>
                      <w:szCs w:val="22"/>
                    </w:rPr>
                  </w:pPr>
                </w:p>
              </w:tc>
              <w:tc>
                <w:tcPr>
                  <w:tcW w:w="1245" w:type="dxa"/>
                  <w:shd w:val="clear" w:color="auto" w:fill="auto"/>
                  <w:vAlign w:val="center"/>
                </w:tcPr>
                <w:p w14:paraId="74769D9D" w14:textId="77777777" w:rsidR="00BB18C2" w:rsidRPr="000B206C" w:rsidRDefault="00BB18C2" w:rsidP="00327D9F">
                  <w:pPr>
                    <w:framePr w:hSpace="180" w:wrap="around" w:vAnchor="text" w:hAnchor="text" w:x="48" w:y="192"/>
                    <w:spacing w:line="276" w:lineRule="auto"/>
                    <w:contextualSpacing/>
                    <w:jc w:val="center"/>
                    <w:rPr>
                      <w:rFonts w:ascii="GHEA Grapalat" w:eastAsia="Calibri" w:hAnsi="GHEA Grapalat" w:cs="Arial"/>
                      <w:sz w:val="22"/>
                      <w:szCs w:val="22"/>
                    </w:rPr>
                  </w:pPr>
                </w:p>
              </w:tc>
            </w:tr>
            <w:tr w:rsidR="00BB18C2" w:rsidRPr="000B206C" w14:paraId="13DEDADF" w14:textId="77777777" w:rsidTr="00404DD1">
              <w:trPr>
                <w:trHeight w:val="759"/>
              </w:trPr>
              <w:tc>
                <w:tcPr>
                  <w:tcW w:w="5319" w:type="dxa"/>
                  <w:shd w:val="clear" w:color="auto" w:fill="auto"/>
                </w:tcPr>
                <w:p w14:paraId="07D15889" w14:textId="77777777" w:rsidR="00BB18C2" w:rsidRPr="000B206C" w:rsidRDefault="00BB18C2" w:rsidP="00327D9F">
                  <w:pPr>
                    <w:framePr w:hSpace="180" w:wrap="around" w:vAnchor="text" w:hAnchor="text" w:x="48" w:y="192"/>
                    <w:spacing w:line="276" w:lineRule="auto"/>
                    <w:contextualSpacing/>
                    <w:rPr>
                      <w:rFonts w:ascii="GHEA Grapalat" w:eastAsia="Calibri" w:hAnsi="GHEA Grapalat" w:cs="Arial"/>
                      <w:sz w:val="22"/>
                      <w:szCs w:val="22"/>
                    </w:rPr>
                  </w:pPr>
                  <w:r w:rsidRPr="000B206C">
                    <w:rPr>
                      <w:rFonts w:ascii="GHEA Grapalat" w:eastAsia="Calibri" w:hAnsi="GHEA Grapalat" w:cs="Arial"/>
                      <w:b/>
                      <w:bCs/>
                      <w:sz w:val="22"/>
                      <w:szCs w:val="22"/>
                    </w:rPr>
                    <w:t xml:space="preserve">DLI #3: </w:t>
                  </w:r>
                  <w:r w:rsidRPr="000B206C">
                    <w:rPr>
                      <w:rFonts w:ascii="GHEA Grapalat" w:eastAsia="Calibri" w:hAnsi="GHEA Grapalat" w:cs="Arial"/>
                      <w:sz w:val="22"/>
                      <w:szCs w:val="22"/>
                    </w:rPr>
                    <w:t>Progress toward modernization of power system planning, operation, and regulation.</w:t>
                  </w:r>
                </w:p>
              </w:tc>
              <w:tc>
                <w:tcPr>
                  <w:tcW w:w="1244" w:type="dxa"/>
                  <w:shd w:val="clear" w:color="auto" w:fill="auto"/>
                  <w:vAlign w:val="center"/>
                </w:tcPr>
                <w:p w14:paraId="053E2563" w14:textId="77777777" w:rsidR="00BB18C2" w:rsidRPr="000B206C" w:rsidRDefault="00BB18C2" w:rsidP="00327D9F">
                  <w:pPr>
                    <w:framePr w:hSpace="180" w:wrap="around" w:vAnchor="text" w:hAnchor="text" w:x="48" w:y="192"/>
                    <w:spacing w:line="276" w:lineRule="auto"/>
                    <w:contextualSpacing/>
                    <w:jc w:val="center"/>
                    <w:rPr>
                      <w:rFonts w:ascii="GHEA Grapalat" w:eastAsia="Calibri" w:hAnsi="GHEA Grapalat" w:cs="Arial"/>
                      <w:sz w:val="22"/>
                      <w:szCs w:val="22"/>
                    </w:rPr>
                  </w:pPr>
                </w:p>
              </w:tc>
              <w:tc>
                <w:tcPr>
                  <w:tcW w:w="1244" w:type="dxa"/>
                  <w:shd w:val="clear" w:color="auto" w:fill="auto"/>
                  <w:vAlign w:val="center"/>
                </w:tcPr>
                <w:p w14:paraId="3C2D017C" w14:textId="77777777" w:rsidR="00BB18C2" w:rsidRPr="000B206C" w:rsidRDefault="00BB18C2" w:rsidP="00327D9F">
                  <w:pPr>
                    <w:framePr w:hSpace="180" w:wrap="around" w:vAnchor="text" w:hAnchor="text" w:x="48" w:y="192"/>
                    <w:spacing w:line="276" w:lineRule="auto"/>
                    <w:contextualSpacing/>
                    <w:jc w:val="center"/>
                    <w:rPr>
                      <w:rFonts w:ascii="GHEA Grapalat" w:eastAsia="Calibri" w:hAnsi="GHEA Grapalat" w:cs="Arial"/>
                      <w:sz w:val="22"/>
                      <w:szCs w:val="22"/>
                    </w:rPr>
                  </w:pPr>
                  <w:r w:rsidRPr="000B206C">
                    <w:rPr>
                      <w:rFonts w:ascii="GHEA Grapalat" w:eastAsia="Calibri" w:hAnsi="GHEA Grapalat" w:cs="Arial"/>
                      <w:sz w:val="22"/>
                      <w:szCs w:val="22"/>
                    </w:rPr>
                    <w:t>X</w:t>
                  </w:r>
                </w:p>
              </w:tc>
              <w:tc>
                <w:tcPr>
                  <w:tcW w:w="1244" w:type="dxa"/>
                  <w:shd w:val="clear" w:color="auto" w:fill="auto"/>
                  <w:vAlign w:val="center"/>
                </w:tcPr>
                <w:p w14:paraId="259EC691" w14:textId="77777777" w:rsidR="00BB18C2" w:rsidRPr="000B206C" w:rsidRDefault="00BB18C2" w:rsidP="00327D9F">
                  <w:pPr>
                    <w:framePr w:hSpace="180" w:wrap="around" w:vAnchor="text" w:hAnchor="text" w:x="48" w:y="192"/>
                    <w:spacing w:line="276" w:lineRule="auto"/>
                    <w:contextualSpacing/>
                    <w:jc w:val="center"/>
                    <w:rPr>
                      <w:rFonts w:ascii="GHEA Grapalat" w:eastAsia="Calibri" w:hAnsi="GHEA Grapalat" w:cs="Arial"/>
                      <w:sz w:val="22"/>
                      <w:szCs w:val="22"/>
                    </w:rPr>
                  </w:pPr>
                  <w:r w:rsidRPr="000B206C">
                    <w:rPr>
                      <w:rFonts w:ascii="GHEA Grapalat" w:eastAsia="Calibri" w:hAnsi="GHEA Grapalat" w:cs="Arial"/>
                      <w:sz w:val="22"/>
                      <w:szCs w:val="22"/>
                    </w:rPr>
                    <w:t>X</w:t>
                  </w:r>
                </w:p>
              </w:tc>
              <w:tc>
                <w:tcPr>
                  <w:tcW w:w="1245" w:type="dxa"/>
                  <w:shd w:val="clear" w:color="auto" w:fill="auto"/>
                  <w:vAlign w:val="center"/>
                </w:tcPr>
                <w:p w14:paraId="57347E51" w14:textId="77777777" w:rsidR="00BB18C2" w:rsidRPr="000B206C" w:rsidRDefault="00BB18C2" w:rsidP="00327D9F">
                  <w:pPr>
                    <w:framePr w:hSpace="180" w:wrap="around" w:vAnchor="text" w:hAnchor="text" w:x="48" w:y="192"/>
                    <w:spacing w:line="276" w:lineRule="auto"/>
                    <w:contextualSpacing/>
                    <w:jc w:val="center"/>
                    <w:rPr>
                      <w:rFonts w:ascii="GHEA Grapalat" w:eastAsia="Calibri" w:hAnsi="GHEA Grapalat" w:cs="Arial"/>
                      <w:sz w:val="22"/>
                      <w:szCs w:val="22"/>
                    </w:rPr>
                  </w:pPr>
                  <w:r w:rsidRPr="000B206C">
                    <w:rPr>
                      <w:rFonts w:ascii="GHEA Grapalat" w:eastAsia="Calibri" w:hAnsi="GHEA Grapalat" w:cs="Arial"/>
                      <w:sz w:val="22"/>
                      <w:szCs w:val="22"/>
                    </w:rPr>
                    <w:t>X</w:t>
                  </w:r>
                </w:p>
              </w:tc>
            </w:tr>
            <w:tr w:rsidR="00BB18C2" w:rsidRPr="000B206C" w14:paraId="301D8A48" w14:textId="77777777" w:rsidTr="00404DD1">
              <w:trPr>
                <w:trHeight w:val="369"/>
              </w:trPr>
              <w:tc>
                <w:tcPr>
                  <w:tcW w:w="5319" w:type="dxa"/>
                  <w:shd w:val="clear" w:color="auto" w:fill="auto"/>
                </w:tcPr>
                <w:p w14:paraId="677F50A3" w14:textId="77777777" w:rsidR="00BB18C2" w:rsidRPr="000B206C" w:rsidRDefault="00BB18C2" w:rsidP="00327D9F">
                  <w:pPr>
                    <w:framePr w:hSpace="180" w:wrap="around" w:vAnchor="text" w:hAnchor="text" w:x="48" w:y="192"/>
                    <w:spacing w:line="276" w:lineRule="auto"/>
                    <w:contextualSpacing/>
                    <w:rPr>
                      <w:rFonts w:ascii="GHEA Grapalat" w:eastAsia="Calibri" w:hAnsi="GHEA Grapalat" w:cs="Arial"/>
                      <w:sz w:val="22"/>
                      <w:szCs w:val="22"/>
                    </w:rPr>
                  </w:pPr>
                  <w:r w:rsidRPr="000B206C">
                    <w:rPr>
                      <w:rFonts w:ascii="GHEA Grapalat" w:eastAsia="Calibri" w:hAnsi="GHEA Grapalat" w:cs="Arial"/>
                      <w:b/>
                      <w:bCs/>
                      <w:sz w:val="22"/>
                      <w:szCs w:val="22"/>
                    </w:rPr>
                    <w:t xml:space="preserve">DLI #4: </w:t>
                  </w:r>
                  <w:r w:rsidRPr="000B206C">
                    <w:rPr>
                      <w:rFonts w:ascii="GHEA Grapalat" w:eastAsia="Calibri" w:hAnsi="GHEA Grapalat" w:cs="Arial"/>
                      <w:sz w:val="22"/>
                      <w:szCs w:val="22"/>
                    </w:rPr>
                    <w:t>Progress</w:t>
                  </w:r>
                  <w:r w:rsidRPr="000B206C">
                    <w:rPr>
                      <w:rFonts w:ascii="GHEA Grapalat" w:eastAsia="Calibri" w:hAnsi="GHEA Grapalat" w:cs="Arial"/>
                      <w:b/>
                      <w:bCs/>
                      <w:sz w:val="22"/>
                      <w:szCs w:val="22"/>
                    </w:rPr>
                    <w:t xml:space="preserve"> </w:t>
                  </w:r>
                  <w:r w:rsidRPr="000B206C">
                    <w:rPr>
                      <w:rFonts w:ascii="GHEA Grapalat" w:eastAsia="Calibri" w:hAnsi="GHEA Grapalat" w:cs="Arial"/>
                      <w:sz w:val="22"/>
                      <w:szCs w:val="22"/>
                    </w:rPr>
                    <w:t>toward electricity market liberalization.</w:t>
                  </w:r>
                </w:p>
              </w:tc>
              <w:tc>
                <w:tcPr>
                  <w:tcW w:w="1244" w:type="dxa"/>
                  <w:shd w:val="clear" w:color="auto" w:fill="auto"/>
                  <w:vAlign w:val="center"/>
                </w:tcPr>
                <w:p w14:paraId="1A455CD3" w14:textId="77777777" w:rsidR="00BB18C2" w:rsidRPr="000B206C" w:rsidRDefault="00BB18C2" w:rsidP="00327D9F">
                  <w:pPr>
                    <w:framePr w:hSpace="180" w:wrap="around" w:vAnchor="text" w:hAnchor="text" w:x="48" w:y="192"/>
                    <w:spacing w:line="276" w:lineRule="auto"/>
                    <w:contextualSpacing/>
                    <w:jc w:val="center"/>
                    <w:rPr>
                      <w:rFonts w:ascii="GHEA Grapalat" w:eastAsia="Calibri" w:hAnsi="GHEA Grapalat" w:cs="Arial"/>
                      <w:sz w:val="22"/>
                      <w:szCs w:val="22"/>
                    </w:rPr>
                  </w:pPr>
                  <w:r w:rsidRPr="000B206C">
                    <w:rPr>
                      <w:rFonts w:ascii="GHEA Grapalat" w:eastAsia="Calibri" w:hAnsi="GHEA Grapalat" w:cs="Arial"/>
                      <w:sz w:val="22"/>
                      <w:szCs w:val="22"/>
                    </w:rPr>
                    <w:t>X</w:t>
                  </w:r>
                </w:p>
              </w:tc>
              <w:tc>
                <w:tcPr>
                  <w:tcW w:w="1244" w:type="dxa"/>
                  <w:shd w:val="clear" w:color="auto" w:fill="auto"/>
                  <w:vAlign w:val="center"/>
                </w:tcPr>
                <w:p w14:paraId="7206DBCC" w14:textId="77777777" w:rsidR="00BB18C2" w:rsidRPr="000B206C" w:rsidRDefault="00BB18C2" w:rsidP="00327D9F">
                  <w:pPr>
                    <w:framePr w:hSpace="180" w:wrap="around" w:vAnchor="text" w:hAnchor="text" w:x="48" w:y="192"/>
                    <w:spacing w:line="276" w:lineRule="auto"/>
                    <w:contextualSpacing/>
                    <w:jc w:val="center"/>
                    <w:rPr>
                      <w:rFonts w:ascii="GHEA Grapalat" w:eastAsia="Calibri" w:hAnsi="GHEA Grapalat" w:cs="Arial"/>
                      <w:sz w:val="22"/>
                      <w:szCs w:val="22"/>
                    </w:rPr>
                  </w:pPr>
                  <w:r w:rsidRPr="000B206C">
                    <w:rPr>
                      <w:rFonts w:ascii="GHEA Grapalat" w:eastAsia="Calibri" w:hAnsi="GHEA Grapalat" w:cs="Arial"/>
                      <w:sz w:val="22"/>
                      <w:szCs w:val="22"/>
                    </w:rPr>
                    <w:t>X</w:t>
                  </w:r>
                </w:p>
              </w:tc>
              <w:tc>
                <w:tcPr>
                  <w:tcW w:w="1244" w:type="dxa"/>
                  <w:shd w:val="clear" w:color="auto" w:fill="auto"/>
                  <w:vAlign w:val="center"/>
                </w:tcPr>
                <w:p w14:paraId="0C2B1673" w14:textId="77777777" w:rsidR="00BB18C2" w:rsidRPr="000B206C" w:rsidRDefault="00BB18C2" w:rsidP="00327D9F">
                  <w:pPr>
                    <w:framePr w:hSpace="180" w:wrap="around" w:vAnchor="text" w:hAnchor="text" w:x="48" w:y="192"/>
                    <w:spacing w:line="276" w:lineRule="auto"/>
                    <w:contextualSpacing/>
                    <w:jc w:val="center"/>
                    <w:rPr>
                      <w:rFonts w:ascii="GHEA Grapalat" w:eastAsia="Calibri" w:hAnsi="GHEA Grapalat" w:cs="Arial"/>
                      <w:sz w:val="22"/>
                      <w:szCs w:val="22"/>
                    </w:rPr>
                  </w:pPr>
                </w:p>
              </w:tc>
              <w:tc>
                <w:tcPr>
                  <w:tcW w:w="1245" w:type="dxa"/>
                  <w:shd w:val="clear" w:color="auto" w:fill="auto"/>
                  <w:vAlign w:val="center"/>
                </w:tcPr>
                <w:p w14:paraId="6C08FEA2" w14:textId="77777777" w:rsidR="00BB18C2" w:rsidRPr="000B206C" w:rsidRDefault="00BB18C2" w:rsidP="00327D9F">
                  <w:pPr>
                    <w:framePr w:hSpace="180" w:wrap="around" w:vAnchor="text" w:hAnchor="text" w:x="48" w:y="192"/>
                    <w:spacing w:line="276" w:lineRule="auto"/>
                    <w:contextualSpacing/>
                    <w:jc w:val="center"/>
                    <w:rPr>
                      <w:rFonts w:ascii="GHEA Grapalat" w:eastAsia="Calibri" w:hAnsi="GHEA Grapalat" w:cs="Arial"/>
                      <w:sz w:val="22"/>
                      <w:szCs w:val="22"/>
                    </w:rPr>
                  </w:pPr>
                </w:p>
              </w:tc>
            </w:tr>
            <w:tr w:rsidR="00BB18C2" w:rsidRPr="000B206C" w14:paraId="20B5CB4E" w14:textId="77777777" w:rsidTr="00404DD1">
              <w:trPr>
                <w:trHeight w:val="759"/>
              </w:trPr>
              <w:tc>
                <w:tcPr>
                  <w:tcW w:w="5319" w:type="dxa"/>
                  <w:shd w:val="clear" w:color="auto" w:fill="auto"/>
                </w:tcPr>
                <w:p w14:paraId="784EC8B1" w14:textId="77777777" w:rsidR="00BB18C2" w:rsidRPr="000B206C" w:rsidRDefault="00BB18C2" w:rsidP="00327D9F">
                  <w:pPr>
                    <w:framePr w:hSpace="180" w:wrap="around" w:vAnchor="text" w:hAnchor="text" w:x="48" w:y="192"/>
                    <w:spacing w:line="276" w:lineRule="auto"/>
                    <w:contextualSpacing/>
                    <w:rPr>
                      <w:rFonts w:ascii="GHEA Grapalat" w:eastAsia="Calibri" w:hAnsi="GHEA Grapalat" w:cs="Arial"/>
                      <w:sz w:val="22"/>
                      <w:szCs w:val="22"/>
                    </w:rPr>
                  </w:pPr>
                  <w:r w:rsidRPr="000B206C">
                    <w:rPr>
                      <w:rFonts w:ascii="GHEA Grapalat" w:eastAsia="Calibri" w:hAnsi="GHEA Grapalat" w:cs="Arial"/>
                      <w:b/>
                      <w:bCs/>
                      <w:sz w:val="22"/>
                      <w:szCs w:val="22"/>
                    </w:rPr>
                    <w:t xml:space="preserve">DLI #5: </w:t>
                  </w:r>
                  <w:r w:rsidRPr="000B206C">
                    <w:rPr>
                      <w:rFonts w:ascii="GHEA Grapalat" w:eastAsia="Calibri" w:hAnsi="GHEA Grapalat" w:cs="Arial"/>
                      <w:sz w:val="22"/>
                      <w:szCs w:val="22"/>
                    </w:rPr>
                    <w:t>Increased mobilization of commercial capital for electricity transmission network infrastructure.</w:t>
                  </w:r>
                </w:p>
              </w:tc>
              <w:tc>
                <w:tcPr>
                  <w:tcW w:w="1244" w:type="dxa"/>
                  <w:shd w:val="clear" w:color="auto" w:fill="auto"/>
                  <w:vAlign w:val="center"/>
                </w:tcPr>
                <w:p w14:paraId="017614A8" w14:textId="77777777" w:rsidR="00BB18C2" w:rsidRPr="000B206C" w:rsidRDefault="00BB18C2" w:rsidP="00327D9F">
                  <w:pPr>
                    <w:framePr w:hSpace="180" w:wrap="around" w:vAnchor="text" w:hAnchor="text" w:x="48" w:y="192"/>
                    <w:spacing w:line="276" w:lineRule="auto"/>
                    <w:contextualSpacing/>
                    <w:jc w:val="center"/>
                    <w:rPr>
                      <w:rFonts w:ascii="GHEA Grapalat" w:eastAsia="Calibri" w:hAnsi="GHEA Grapalat" w:cs="Arial"/>
                      <w:sz w:val="22"/>
                      <w:szCs w:val="22"/>
                    </w:rPr>
                  </w:pPr>
                  <w:r w:rsidRPr="000B206C">
                    <w:rPr>
                      <w:rFonts w:ascii="GHEA Grapalat" w:eastAsia="Calibri" w:hAnsi="GHEA Grapalat" w:cs="Arial"/>
                      <w:sz w:val="22"/>
                      <w:szCs w:val="22"/>
                    </w:rPr>
                    <w:t>X</w:t>
                  </w:r>
                </w:p>
              </w:tc>
              <w:tc>
                <w:tcPr>
                  <w:tcW w:w="1244" w:type="dxa"/>
                  <w:shd w:val="clear" w:color="auto" w:fill="auto"/>
                  <w:vAlign w:val="center"/>
                </w:tcPr>
                <w:p w14:paraId="2A03294E" w14:textId="77777777" w:rsidR="00BB18C2" w:rsidRPr="000B206C" w:rsidRDefault="00BB18C2" w:rsidP="00327D9F">
                  <w:pPr>
                    <w:framePr w:hSpace="180" w:wrap="around" w:vAnchor="text" w:hAnchor="text" w:x="48" w:y="192"/>
                    <w:spacing w:line="276" w:lineRule="auto"/>
                    <w:contextualSpacing/>
                    <w:jc w:val="center"/>
                    <w:rPr>
                      <w:rFonts w:ascii="GHEA Grapalat" w:eastAsia="Calibri" w:hAnsi="GHEA Grapalat" w:cs="Arial"/>
                      <w:sz w:val="22"/>
                      <w:szCs w:val="22"/>
                    </w:rPr>
                  </w:pPr>
                  <w:r w:rsidRPr="000B206C">
                    <w:rPr>
                      <w:rFonts w:ascii="GHEA Grapalat" w:eastAsia="Calibri" w:hAnsi="GHEA Grapalat" w:cs="Arial"/>
                      <w:sz w:val="22"/>
                      <w:szCs w:val="22"/>
                    </w:rPr>
                    <w:t>X</w:t>
                  </w:r>
                </w:p>
              </w:tc>
              <w:tc>
                <w:tcPr>
                  <w:tcW w:w="1244" w:type="dxa"/>
                  <w:shd w:val="clear" w:color="auto" w:fill="auto"/>
                  <w:vAlign w:val="center"/>
                </w:tcPr>
                <w:p w14:paraId="5654589F" w14:textId="77777777" w:rsidR="00BB18C2" w:rsidRPr="000B206C" w:rsidRDefault="00BB18C2" w:rsidP="00327D9F">
                  <w:pPr>
                    <w:framePr w:hSpace="180" w:wrap="around" w:vAnchor="text" w:hAnchor="text" w:x="48" w:y="192"/>
                    <w:spacing w:line="276" w:lineRule="auto"/>
                    <w:contextualSpacing/>
                    <w:jc w:val="center"/>
                    <w:rPr>
                      <w:rFonts w:ascii="GHEA Grapalat" w:eastAsia="Calibri" w:hAnsi="GHEA Grapalat" w:cs="Arial"/>
                      <w:sz w:val="22"/>
                      <w:szCs w:val="22"/>
                    </w:rPr>
                  </w:pPr>
                </w:p>
              </w:tc>
              <w:tc>
                <w:tcPr>
                  <w:tcW w:w="1245" w:type="dxa"/>
                  <w:shd w:val="clear" w:color="auto" w:fill="auto"/>
                  <w:vAlign w:val="center"/>
                </w:tcPr>
                <w:p w14:paraId="7CD8B572" w14:textId="77777777" w:rsidR="00BB18C2" w:rsidRPr="000B206C" w:rsidRDefault="00BB18C2" w:rsidP="00327D9F">
                  <w:pPr>
                    <w:framePr w:hSpace="180" w:wrap="around" w:vAnchor="text" w:hAnchor="text" w:x="48" w:y="192"/>
                    <w:spacing w:line="276" w:lineRule="auto"/>
                    <w:contextualSpacing/>
                    <w:jc w:val="center"/>
                    <w:rPr>
                      <w:rFonts w:ascii="GHEA Grapalat" w:eastAsia="Calibri" w:hAnsi="GHEA Grapalat" w:cs="Arial"/>
                      <w:sz w:val="22"/>
                      <w:szCs w:val="22"/>
                    </w:rPr>
                  </w:pPr>
                </w:p>
              </w:tc>
            </w:tr>
            <w:tr w:rsidR="00BB18C2" w:rsidRPr="000B206C" w14:paraId="5FAD10A6" w14:textId="77777777" w:rsidTr="00404DD1">
              <w:trPr>
                <w:trHeight w:val="759"/>
              </w:trPr>
              <w:tc>
                <w:tcPr>
                  <w:tcW w:w="5319" w:type="dxa"/>
                  <w:shd w:val="clear" w:color="auto" w:fill="auto"/>
                </w:tcPr>
                <w:p w14:paraId="79453098" w14:textId="77777777" w:rsidR="00BB18C2" w:rsidRPr="000B206C" w:rsidRDefault="00BB18C2" w:rsidP="00327D9F">
                  <w:pPr>
                    <w:framePr w:hSpace="180" w:wrap="around" w:vAnchor="text" w:hAnchor="text" w:x="48" w:y="192"/>
                    <w:spacing w:line="276" w:lineRule="auto"/>
                    <w:contextualSpacing/>
                    <w:rPr>
                      <w:rFonts w:ascii="GHEA Grapalat" w:eastAsia="Calibri" w:hAnsi="GHEA Grapalat" w:cs="Arial"/>
                      <w:sz w:val="22"/>
                      <w:szCs w:val="22"/>
                    </w:rPr>
                  </w:pPr>
                  <w:r w:rsidRPr="000B206C">
                    <w:rPr>
                      <w:rFonts w:ascii="GHEA Grapalat" w:eastAsia="Calibri" w:hAnsi="GHEA Grapalat" w:cs="Arial"/>
                      <w:b/>
                      <w:bCs/>
                      <w:sz w:val="22"/>
                      <w:szCs w:val="22"/>
                    </w:rPr>
                    <w:t xml:space="preserve">DLI #6: </w:t>
                  </w:r>
                  <w:r w:rsidRPr="000B206C">
                    <w:rPr>
                      <w:rFonts w:ascii="GHEA Grapalat" w:eastAsia="Calibri" w:hAnsi="GHEA Grapalat" w:cs="Arial"/>
                      <w:sz w:val="22"/>
                      <w:szCs w:val="22"/>
                    </w:rPr>
                    <w:t>Progress toward the modernization of HVEN’s corporate management systems.</w:t>
                  </w:r>
                </w:p>
              </w:tc>
              <w:tc>
                <w:tcPr>
                  <w:tcW w:w="1244" w:type="dxa"/>
                  <w:shd w:val="clear" w:color="auto" w:fill="auto"/>
                  <w:vAlign w:val="center"/>
                </w:tcPr>
                <w:p w14:paraId="6E663F70" w14:textId="77777777" w:rsidR="00BB18C2" w:rsidRPr="000B206C" w:rsidRDefault="00BB18C2" w:rsidP="00327D9F">
                  <w:pPr>
                    <w:framePr w:hSpace="180" w:wrap="around" w:vAnchor="text" w:hAnchor="text" w:x="48" w:y="192"/>
                    <w:spacing w:line="276" w:lineRule="auto"/>
                    <w:contextualSpacing/>
                    <w:jc w:val="center"/>
                    <w:rPr>
                      <w:rFonts w:ascii="GHEA Grapalat" w:eastAsia="Calibri" w:hAnsi="GHEA Grapalat" w:cs="Arial"/>
                      <w:sz w:val="22"/>
                      <w:szCs w:val="22"/>
                    </w:rPr>
                  </w:pPr>
                  <w:r w:rsidRPr="000B206C">
                    <w:rPr>
                      <w:rFonts w:ascii="GHEA Grapalat" w:eastAsia="Calibri" w:hAnsi="GHEA Grapalat" w:cs="Arial"/>
                      <w:sz w:val="22"/>
                      <w:szCs w:val="22"/>
                    </w:rPr>
                    <w:t>X</w:t>
                  </w:r>
                </w:p>
              </w:tc>
              <w:tc>
                <w:tcPr>
                  <w:tcW w:w="1244" w:type="dxa"/>
                  <w:shd w:val="clear" w:color="auto" w:fill="auto"/>
                  <w:vAlign w:val="center"/>
                </w:tcPr>
                <w:p w14:paraId="639C8E37" w14:textId="77777777" w:rsidR="00BB18C2" w:rsidRPr="000B206C" w:rsidRDefault="00BB18C2" w:rsidP="00327D9F">
                  <w:pPr>
                    <w:framePr w:hSpace="180" w:wrap="around" w:vAnchor="text" w:hAnchor="text" w:x="48" w:y="192"/>
                    <w:spacing w:line="276" w:lineRule="auto"/>
                    <w:contextualSpacing/>
                    <w:jc w:val="center"/>
                    <w:rPr>
                      <w:rFonts w:ascii="GHEA Grapalat" w:eastAsia="Calibri" w:hAnsi="GHEA Grapalat" w:cs="Arial"/>
                      <w:sz w:val="22"/>
                      <w:szCs w:val="22"/>
                    </w:rPr>
                  </w:pPr>
                </w:p>
              </w:tc>
              <w:tc>
                <w:tcPr>
                  <w:tcW w:w="1244" w:type="dxa"/>
                  <w:shd w:val="clear" w:color="auto" w:fill="auto"/>
                  <w:vAlign w:val="center"/>
                </w:tcPr>
                <w:p w14:paraId="0808CECB" w14:textId="77777777" w:rsidR="00BB18C2" w:rsidRPr="000B206C" w:rsidRDefault="00BB18C2" w:rsidP="00327D9F">
                  <w:pPr>
                    <w:framePr w:hSpace="180" w:wrap="around" w:vAnchor="text" w:hAnchor="text" w:x="48" w:y="192"/>
                    <w:spacing w:line="276" w:lineRule="auto"/>
                    <w:contextualSpacing/>
                    <w:jc w:val="center"/>
                    <w:rPr>
                      <w:rFonts w:ascii="GHEA Grapalat" w:eastAsia="Calibri" w:hAnsi="GHEA Grapalat" w:cs="Arial"/>
                      <w:sz w:val="22"/>
                      <w:szCs w:val="22"/>
                    </w:rPr>
                  </w:pPr>
                </w:p>
              </w:tc>
              <w:tc>
                <w:tcPr>
                  <w:tcW w:w="1245" w:type="dxa"/>
                  <w:shd w:val="clear" w:color="auto" w:fill="auto"/>
                  <w:vAlign w:val="center"/>
                </w:tcPr>
                <w:p w14:paraId="54F1EA0E" w14:textId="77777777" w:rsidR="00BB18C2" w:rsidRPr="000B206C" w:rsidRDefault="00BB18C2" w:rsidP="00327D9F">
                  <w:pPr>
                    <w:framePr w:hSpace="180" w:wrap="around" w:vAnchor="text" w:hAnchor="text" w:x="48" w:y="192"/>
                    <w:spacing w:line="276" w:lineRule="auto"/>
                    <w:contextualSpacing/>
                    <w:jc w:val="center"/>
                    <w:rPr>
                      <w:rFonts w:ascii="GHEA Grapalat" w:eastAsia="Calibri" w:hAnsi="GHEA Grapalat" w:cs="Arial"/>
                      <w:sz w:val="22"/>
                      <w:szCs w:val="22"/>
                    </w:rPr>
                  </w:pPr>
                </w:p>
              </w:tc>
            </w:tr>
            <w:tr w:rsidR="00BB18C2" w:rsidRPr="000B206C" w14:paraId="09D63C8B" w14:textId="77777777" w:rsidTr="00404DD1">
              <w:trPr>
                <w:trHeight w:val="539"/>
              </w:trPr>
              <w:tc>
                <w:tcPr>
                  <w:tcW w:w="5319" w:type="dxa"/>
                  <w:shd w:val="clear" w:color="auto" w:fill="auto"/>
                </w:tcPr>
                <w:p w14:paraId="0D6489EC" w14:textId="77777777" w:rsidR="00BB18C2" w:rsidRPr="000B206C" w:rsidRDefault="00BB18C2" w:rsidP="00327D9F">
                  <w:pPr>
                    <w:framePr w:hSpace="180" w:wrap="around" w:vAnchor="text" w:hAnchor="text" w:x="48" w:y="192"/>
                    <w:spacing w:line="276" w:lineRule="auto"/>
                    <w:contextualSpacing/>
                    <w:rPr>
                      <w:rFonts w:ascii="GHEA Grapalat" w:eastAsia="Calibri" w:hAnsi="GHEA Grapalat" w:cs="Arial"/>
                      <w:sz w:val="22"/>
                      <w:szCs w:val="22"/>
                    </w:rPr>
                  </w:pPr>
                  <w:r w:rsidRPr="000B206C">
                    <w:rPr>
                      <w:rFonts w:ascii="GHEA Grapalat" w:eastAsia="Calibri" w:hAnsi="GHEA Grapalat" w:cs="Arial"/>
                      <w:b/>
                      <w:bCs/>
                      <w:sz w:val="22"/>
                      <w:szCs w:val="22"/>
                    </w:rPr>
                    <w:t xml:space="preserve">DLI #7: </w:t>
                  </w:r>
                  <w:r w:rsidRPr="000B206C">
                    <w:rPr>
                      <w:rFonts w:ascii="GHEA Grapalat" w:eastAsia="Calibri" w:hAnsi="GHEA Grapalat" w:cs="Arial"/>
                      <w:sz w:val="22"/>
                      <w:szCs w:val="22"/>
                    </w:rPr>
                    <w:t>Progress toward the modernization of HVEN’s corporate governance.</w:t>
                  </w:r>
                </w:p>
              </w:tc>
              <w:tc>
                <w:tcPr>
                  <w:tcW w:w="1244" w:type="dxa"/>
                  <w:shd w:val="clear" w:color="auto" w:fill="auto"/>
                  <w:vAlign w:val="center"/>
                </w:tcPr>
                <w:p w14:paraId="650BDF80" w14:textId="77777777" w:rsidR="00BB18C2" w:rsidRPr="000B206C" w:rsidRDefault="00BB18C2" w:rsidP="00327D9F">
                  <w:pPr>
                    <w:framePr w:hSpace="180" w:wrap="around" w:vAnchor="text" w:hAnchor="text" w:x="48" w:y="192"/>
                    <w:spacing w:line="276" w:lineRule="auto"/>
                    <w:contextualSpacing/>
                    <w:jc w:val="center"/>
                    <w:rPr>
                      <w:rFonts w:ascii="GHEA Grapalat" w:eastAsia="Calibri" w:hAnsi="GHEA Grapalat" w:cs="Arial"/>
                      <w:sz w:val="22"/>
                      <w:szCs w:val="22"/>
                    </w:rPr>
                  </w:pPr>
                  <w:r w:rsidRPr="000B206C">
                    <w:rPr>
                      <w:rFonts w:ascii="GHEA Grapalat" w:eastAsia="Calibri" w:hAnsi="GHEA Grapalat" w:cs="Arial"/>
                      <w:sz w:val="22"/>
                      <w:szCs w:val="22"/>
                    </w:rPr>
                    <w:t>X</w:t>
                  </w:r>
                </w:p>
              </w:tc>
              <w:tc>
                <w:tcPr>
                  <w:tcW w:w="1244" w:type="dxa"/>
                  <w:shd w:val="clear" w:color="auto" w:fill="auto"/>
                  <w:vAlign w:val="center"/>
                </w:tcPr>
                <w:p w14:paraId="138A1741" w14:textId="77777777" w:rsidR="00BB18C2" w:rsidRPr="000B206C" w:rsidRDefault="00BB18C2" w:rsidP="00327D9F">
                  <w:pPr>
                    <w:framePr w:hSpace="180" w:wrap="around" w:vAnchor="text" w:hAnchor="text" w:x="48" w:y="192"/>
                    <w:spacing w:line="276" w:lineRule="auto"/>
                    <w:contextualSpacing/>
                    <w:jc w:val="center"/>
                    <w:rPr>
                      <w:rFonts w:ascii="GHEA Grapalat" w:eastAsia="Calibri" w:hAnsi="GHEA Grapalat" w:cs="Arial"/>
                      <w:sz w:val="22"/>
                      <w:szCs w:val="22"/>
                    </w:rPr>
                  </w:pPr>
                </w:p>
              </w:tc>
              <w:tc>
                <w:tcPr>
                  <w:tcW w:w="1244" w:type="dxa"/>
                  <w:shd w:val="clear" w:color="auto" w:fill="auto"/>
                  <w:vAlign w:val="center"/>
                </w:tcPr>
                <w:p w14:paraId="33AAE5B7" w14:textId="77777777" w:rsidR="00BB18C2" w:rsidRPr="000B206C" w:rsidRDefault="00BB18C2" w:rsidP="00327D9F">
                  <w:pPr>
                    <w:framePr w:hSpace="180" w:wrap="around" w:vAnchor="text" w:hAnchor="text" w:x="48" w:y="192"/>
                    <w:spacing w:line="276" w:lineRule="auto"/>
                    <w:contextualSpacing/>
                    <w:jc w:val="center"/>
                    <w:rPr>
                      <w:rFonts w:ascii="GHEA Grapalat" w:eastAsia="Calibri" w:hAnsi="GHEA Grapalat" w:cs="Arial"/>
                      <w:sz w:val="22"/>
                      <w:szCs w:val="22"/>
                    </w:rPr>
                  </w:pPr>
                  <w:r w:rsidRPr="000B206C">
                    <w:rPr>
                      <w:rFonts w:ascii="GHEA Grapalat" w:eastAsia="Calibri" w:hAnsi="GHEA Grapalat" w:cs="Arial"/>
                      <w:sz w:val="22"/>
                      <w:szCs w:val="22"/>
                    </w:rPr>
                    <w:t>X</w:t>
                  </w:r>
                </w:p>
              </w:tc>
              <w:tc>
                <w:tcPr>
                  <w:tcW w:w="1245" w:type="dxa"/>
                  <w:shd w:val="clear" w:color="auto" w:fill="auto"/>
                  <w:vAlign w:val="center"/>
                </w:tcPr>
                <w:p w14:paraId="3E3B73CC" w14:textId="77777777" w:rsidR="00BB18C2" w:rsidRPr="000B206C" w:rsidRDefault="00BB18C2" w:rsidP="00327D9F">
                  <w:pPr>
                    <w:framePr w:hSpace="180" w:wrap="around" w:vAnchor="text" w:hAnchor="text" w:x="48" w:y="192"/>
                    <w:spacing w:line="276" w:lineRule="auto"/>
                    <w:contextualSpacing/>
                    <w:jc w:val="center"/>
                    <w:rPr>
                      <w:rFonts w:ascii="GHEA Grapalat" w:eastAsia="Calibri" w:hAnsi="GHEA Grapalat" w:cs="Arial"/>
                      <w:sz w:val="22"/>
                      <w:szCs w:val="22"/>
                    </w:rPr>
                  </w:pPr>
                </w:p>
              </w:tc>
            </w:tr>
          </w:tbl>
          <w:p w14:paraId="7ADD5564" w14:textId="77777777" w:rsidR="00BB18C2" w:rsidRDefault="00BB18C2" w:rsidP="00404DD1">
            <w:pPr>
              <w:spacing w:line="276" w:lineRule="auto"/>
              <w:rPr>
                <w:rFonts w:ascii="GHEA Grapalat" w:hAnsi="GHEA Grapalat"/>
                <w:sz w:val="22"/>
                <w:szCs w:val="22"/>
              </w:rPr>
            </w:pPr>
          </w:p>
          <w:p w14:paraId="1821E6AD" w14:textId="77777777" w:rsidR="00BB18C2" w:rsidRPr="000B206C" w:rsidRDefault="00BB18C2" w:rsidP="00404DD1">
            <w:pPr>
              <w:spacing w:line="276" w:lineRule="auto"/>
              <w:rPr>
                <w:rFonts w:ascii="GHEA Grapalat" w:hAnsi="GHEA Grapalat"/>
                <w:sz w:val="22"/>
                <w:szCs w:val="22"/>
              </w:rPr>
            </w:pPr>
          </w:p>
          <w:p w14:paraId="679B2C60" w14:textId="77777777" w:rsidR="00BB18C2" w:rsidRPr="000B206C" w:rsidRDefault="00BB18C2" w:rsidP="00BB18C2">
            <w:pPr>
              <w:pStyle w:val="aff"/>
              <w:numPr>
                <w:ilvl w:val="0"/>
                <w:numId w:val="22"/>
              </w:numPr>
              <w:spacing w:after="200" w:line="276" w:lineRule="auto"/>
              <w:contextualSpacing/>
              <w:jc w:val="both"/>
              <w:rPr>
                <w:rFonts w:ascii="GHEA Grapalat" w:hAnsi="GHEA Grapalat"/>
                <w:lang w:val="en-GB"/>
              </w:rPr>
            </w:pPr>
            <w:r w:rsidRPr="000B206C">
              <w:rPr>
                <w:rFonts w:ascii="GHEA Grapalat" w:hAnsi="GHEA Grapalat"/>
                <w:lang w:val="en-GB"/>
              </w:rPr>
              <w:lastRenderedPageBreak/>
              <w:t xml:space="preserve">Each </w:t>
            </w:r>
            <w:r w:rsidRPr="000B206C">
              <w:rPr>
                <w:rFonts w:ascii="GHEA Grapalat" w:hAnsi="GHEA Grapalat"/>
                <w:b/>
                <w:bCs/>
                <w:lang w:val="en-GB"/>
              </w:rPr>
              <w:t>Disbursement Linked Indicator</w:t>
            </w:r>
            <w:r w:rsidRPr="000B206C">
              <w:rPr>
                <w:rFonts w:ascii="GHEA Grapalat" w:hAnsi="GHEA Grapalat"/>
                <w:lang w:val="en-GB"/>
              </w:rPr>
              <w:t xml:space="preserve"> (DLI) mentioned above has additional underlying specifications/details laid out in the </w:t>
            </w:r>
            <w:r w:rsidRPr="000B206C">
              <w:rPr>
                <w:rFonts w:ascii="GHEA Grapalat" w:hAnsi="GHEA Grapalat"/>
                <w:b/>
                <w:bCs/>
                <w:lang w:val="en-GB"/>
              </w:rPr>
              <w:t>Loan Agreement</w:t>
            </w:r>
            <w:r w:rsidRPr="000B206C">
              <w:rPr>
                <w:rFonts w:ascii="GHEA Grapalat" w:hAnsi="GHEA Grapalat"/>
                <w:lang w:val="en-GB"/>
              </w:rPr>
              <w:t xml:space="preserve"> (LA), </w:t>
            </w:r>
            <w:r w:rsidRPr="000B206C">
              <w:rPr>
                <w:rFonts w:ascii="GHEA Grapalat" w:hAnsi="GHEA Grapalat"/>
                <w:b/>
                <w:bCs/>
                <w:lang w:val="en-GB"/>
              </w:rPr>
              <w:t>Program Appraisal Document</w:t>
            </w:r>
            <w:r w:rsidRPr="000B206C">
              <w:rPr>
                <w:rFonts w:ascii="GHEA Grapalat" w:hAnsi="GHEA Grapalat"/>
                <w:lang w:val="en-GB"/>
              </w:rPr>
              <w:t xml:space="preserve"> (PAD), and the </w:t>
            </w:r>
            <w:r w:rsidRPr="000B206C">
              <w:rPr>
                <w:rFonts w:ascii="GHEA Grapalat" w:hAnsi="GHEA Grapalat"/>
                <w:b/>
                <w:bCs/>
                <w:lang w:val="en-GB"/>
              </w:rPr>
              <w:t>Program Operations Manual</w:t>
            </w:r>
            <w:r w:rsidRPr="000B206C">
              <w:rPr>
                <w:rFonts w:ascii="GHEA Grapalat" w:hAnsi="GHEA Grapalat"/>
                <w:lang w:val="en-GB"/>
              </w:rPr>
              <w:t xml:space="preserve"> (POM). These documents will be made available to the selected </w:t>
            </w:r>
            <w:proofErr w:type="spellStart"/>
            <w:r w:rsidRPr="000B206C">
              <w:rPr>
                <w:rFonts w:ascii="GHEA Grapalat" w:hAnsi="GHEA Grapalat"/>
                <w:b/>
                <w:bCs/>
                <w:lang w:val="en-GB"/>
              </w:rPr>
              <w:t>Indipendent</w:t>
            </w:r>
            <w:proofErr w:type="spellEnd"/>
            <w:r w:rsidRPr="000B206C">
              <w:rPr>
                <w:rFonts w:ascii="GHEA Grapalat" w:hAnsi="GHEA Grapalat"/>
                <w:b/>
                <w:bCs/>
                <w:lang w:val="en-GB"/>
              </w:rPr>
              <w:t xml:space="preserve"> </w:t>
            </w:r>
            <w:proofErr w:type="spellStart"/>
            <w:r w:rsidRPr="000B206C">
              <w:rPr>
                <w:rFonts w:ascii="GHEA Grapalat" w:hAnsi="GHEA Grapalat"/>
                <w:b/>
                <w:bCs/>
                <w:lang w:val="en-GB"/>
              </w:rPr>
              <w:t>Varification</w:t>
            </w:r>
            <w:proofErr w:type="spellEnd"/>
            <w:r w:rsidRPr="000B206C">
              <w:rPr>
                <w:rFonts w:ascii="GHEA Grapalat" w:hAnsi="GHEA Grapalat"/>
                <w:b/>
                <w:bCs/>
                <w:lang w:val="en-GB"/>
              </w:rPr>
              <w:t xml:space="preserve"> Agency</w:t>
            </w:r>
            <w:r w:rsidRPr="000B206C">
              <w:rPr>
                <w:rFonts w:ascii="GHEA Grapalat" w:hAnsi="GHEA Grapalat"/>
                <w:lang w:val="en-GB"/>
              </w:rPr>
              <w:t xml:space="preserve"> (IVA) by HVEN.</w:t>
            </w:r>
          </w:p>
          <w:p w14:paraId="47023B30" w14:textId="77777777" w:rsidR="00BB18C2" w:rsidRPr="000B206C" w:rsidRDefault="00BB18C2" w:rsidP="00BB18C2">
            <w:pPr>
              <w:pStyle w:val="aff"/>
              <w:numPr>
                <w:ilvl w:val="0"/>
                <w:numId w:val="22"/>
              </w:numPr>
              <w:spacing w:after="200" w:line="276" w:lineRule="auto"/>
              <w:contextualSpacing/>
              <w:jc w:val="both"/>
              <w:rPr>
                <w:rFonts w:ascii="GHEA Grapalat" w:hAnsi="GHEA Grapalat"/>
                <w:lang w:val="en-GB"/>
              </w:rPr>
            </w:pPr>
            <w:r w:rsidRPr="000B206C">
              <w:rPr>
                <w:rFonts w:ascii="GHEA Grapalat" w:hAnsi="GHEA Grapalat"/>
                <w:lang w:val="en-GB"/>
              </w:rPr>
              <w:t xml:space="preserve">Disbursements against </w:t>
            </w:r>
            <w:r w:rsidRPr="000B206C">
              <w:rPr>
                <w:rFonts w:ascii="GHEA Grapalat" w:hAnsi="GHEA Grapalat"/>
                <w:b/>
                <w:bCs/>
                <w:lang w:val="en-GB"/>
              </w:rPr>
              <w:t xml:space="preserve">DLIs </w:t>
            </w:r>
            <w:r w:rsidRPr="000B206C">
              <w:rPr>
                <w:rFonts w:ascii="GHEA Grapalat" w:hAnsi="GHEA Grapalat"/>
                <w:lang w:val="en-GB"/>
              </w:rPr>
              <w:t xml:space="preserve">will be made by the World Bank on the basis of achievement of the relevant </w:t>
            </w:r>
            <w:r w:rsidRPr="000B206C">
              <w:rPr>
                <w:rFonts w:ascii="GHEA Grapalat" w:hAnsi="GHEA Grapalat"/>
                <w:b/>
                <w:bCs/>
                <w:lang w:val="en-GB"/>
              </w:rPr>
              <w:t>Disbursement Linked Results</w:t>
            </w:r>
            <w:r w:rsidRPr="000B206C">
              <w:rPr>
                <w:rFonts w:ascii="GHEA Grapalat" w:hAnsi="GHEA Grapalat"/>
                <w:lang w:val="en-GB"/>
              </w:rPr>
              <w:t xml:space="preserve"> DLRs as verified by the IVA strictly following the </w:t>
            </w:r>
            <w:r w:rsidRPr="000B206C">
              <w:rPr>
                <w:rFonts w:ascii="GHEA Grapalat" w:hAnsi="GHEA Grapalat"/>
                <w:b/>
                <w:bCs/>
                <w:lang w:val="en-GB"/>
              </w:rPr>
              <w:t>Verification Protocols</w:t>
            </w:r>
            <w:r w:rsidRPr="000B206C">
              <w:rPr>
                <w:rFonts w:ascii="GHEA Grapalat" w:hAnsi="GHEA Grapalat"/>
                <w:lang w:val="en-GB"/>
              </w:rPr>
              <w:t xml:space="preserve"> approved by the World Bank. These protocols are documented in the PAD. The IVA is advised to clarify in advance and in writing from HVEN and the World Bank any questions or issues relating to the verification process.</w:t>
            </w:r>
          </w:p>
          <w:p w14:paraId="3BA571E3" w14:textId="77777777" w:rsidR="00BB18C2" w:rsidRPr="000B206C" w:rsidRDefault="00BB18C2" w:rsidP="00BB18C2">
            <w:pPr>
              <w:numPr>
                <w:ilvl w:val="0"/>
                <w:numId w:val="22"/>
              </w:numPr>
              <w:spacing w:before="100" w:beforeAutospacing="1" w:after="100" w:afterAutospacing="1" w:line="276" w:lineRule="auto"/>
              <w:jc w:val="both"/>
              <w:rPr>
                <w:rFonts w:ascii="GHEA Grapalat" w:hAnsi="GHEA Grapalat"/>
                <w:sz w:val="22"/>
                <w:szCs w:val="22"/>
                <w:lang w:val="hy-AM"/>
              </w:rPr>
            </w:pPr>
            <w:r w:rsidRPr="000B206C">
              <w:rPr>
                <w:rFonts w:ascii="GHEA Grapalat" w:eastAsia="Calibri" w:hAnsi="GHEA Grapalat"/>
                <w:sz w:val="22"/>
                <w:szCs w:val="22"/>
                <w:lang w:val="hy-AM"/>
              </w:rPr>
              <w:t>This task involves utilising best practices and recommendations from similar projects financed by the World Bank, ensuring that the substation rehabilitation is carried out efficiently, sustainably and to the highest quality standards.</w:t>
            </w:r>
          </w:p>
          <w:p w14:paraId="550ED5F3" w14:textId="77777777" w:rsidR="00BB18C2" w:rsidRPr="000B206C" w:rsidRDefault="00BB18C2" w:rsidP="00404DD1">
            <w:pPr>
              <w:pStyle w:val="aff"/>
              <w:ind w:left="142"/>
              <w:rPr>
                <w:rFonts w:ascii="GHEA Grapalat" w:hAnsi="GHEA Grapalat"/>
                <w:lang w:val="en-GB"/>
              </w:rPr>
            </w:pPr>
            <w:r w:rsidRPr="000B206C">
              <w:rPr>
                <w:rFonts w:ascii="GHEA Grapalat" w:hAnsi="GHEA Grapalat" w:cs="Arial"/>
                <w:b/>
                <w:bCs/>
                <w:lang w:val="hy-AM"/>
              </w:rPr>
              <w:t>OBJECTIVE OF TASK</w:t>
            </w:r>
            <w:r w:rsidRPr="000B206C">
              <w:rPr>
                <w:rFonts w:ascii="GHEA Grapalat" w:hAnsi="GHEA Grapalat"/>
                <w:lang w:val="hy-AM"/>
              </w:rPr>
              <w:br/>
            </w:r>
            <w:r w:rsidRPr="000B206C">
              <w:rPr>
                <w:rFonts w:ascii="GHEA Grapalat" w:hAnsi="GHEA Grapalat"/>
                <w:lang w:val="en-GB"/>
              </w:rPr>
              <w:t xml:space="preserve">The objective of the assignment is to verify, strictly in accordance with specific </w:t>
            </w:r>
            <w:r w:rsidRPr="000B206C">
              <w:rPr>
                <w:rFonts w:ascii="GHEA Grapalat" w:hAnsi="GHEA Grapalat"/>
                <w:b/>
                <w:bCs/>
                <w:lang w:val="en-GB"/>
              </w:rPr>
              <w:t>Verification Protocols</w:t>
            </w:r>
            <w:r w:rsidRPr="000B206C">
              <w:rPr>
                <w:rFonts w:ascii="GHEA Grapalat" w:hAnsi="GHEA Grapalat"/>
                <w:lang w:val="en-GB"/>
              </w:rPr>
              <w:t xml:space="preserve"> as approved by the World Bank, the baseline and the extent of achievement of each DLI.</w:t>
            </w:r>
          </w:p>
          <w:p w14:paraId="3532A5DE" w14:textId="77777777" w:rsidR="00BB18C2" w:rsidRPr="000B206C" w:rsidRDefault="00BB18C2" w:rsidP="00404DD1">
            <w:pPr>
              <w:pStyle w:val="2"/>
              <w:spacing w:line="276" w:lineRule="auto"/>
              <w:rPr>
                <w:rFonts w:ascii="GHEA Grapalat" w:hAnsi="GHEA Grapalat"/>
                <w:sz w:val="22"/>
                <w:szCs w:val="22"/>
              </w:rPr>
            </w:pPr>
            <w:bookmarkStart w:id="2" w:name="_Toc180769893"/>
            <w:bookmarkStart w:id="3" w:name="_Toc180770284"/>
            <w:bookmarkStart w:id="4" w:name="_Toc181205678"/>
            <w:r w:rsidRPr="000B206C">
              <w:rPr>
                <w:rFonts w:ascii="GHEA Grapalat" w:hAnsi="GHEA Grapalat"/>
                <w:sz w:val="22"/>
                <w:szCs w:val="22"/>
              </w:rPr>
              <w:t>Scope of Work</w:t>
            </w:r>
            <w:bookmarkEnd w:id="2"/>
            <w:bookmarkEnd w:id="3"/>
            <w:bookmarkEnd w:id="4"/>
          </w:p>
          <w:p w14:paraId="73120046" w14:textId="77777777" w:rsidR="00BB18C2" w:rsidRPr="000B206C" w:rsidRDefault="00BB18C2" w:rsidP="00404DD1">
            <w:pPr>
              <w:pStyle w:val="Numberedparagraph"/>
              <w:numPr>
                <w:ilvl w:val="0"/>
                <w:numId w:val="0"/>
              </w:numPr>
              <w:spacing w:line="276" w:lineRule="auto"/>
              <w:rPr>
                <w:rFonts w:ascii="GHEA Grapalat" w:hAnsi="GHEA Grapalat"/>
                <w:b/>
                <w:bCs/>
              </w:rPr>
            </w:pPr>
            <w:r w:rsidRPr="000B206C">
              <w:rPr>
                <w:rFonts w:ascii="GHEA Grapalat" w:hAnsi="GHEA Grapalat"/>
                <w:lang w:val="hy-AM"/>
              </w:rPr>
              <w:br/>
            </w:r>
            <w:r w:rsidRPr="000B206C">
              <w:rPr>
                <w:rFonts w:ascii="GHEA Grapalat" w:hAnsi="GHEA Grapalat"/>
                <w:b/>
                <w:bCs/>
                <w:lang w:val="hy-AM"/>
              </w:rPr>
              <w:t>A</w:t>
            </w:r>
            <w:r w:rsidRPr="000B206C">
              <w:rPr>
                <w:rFonts w:ascii="MS Mincho" w:eastAsia="MS Mincho" w:hAnsi="MS Mincho" w:cs="MS Mincho" w:hint="eastAsia"/>
                <w:b/>
                <w:bCs/>
                <w:lang w:val="hy-AM"/>
              </w:rPr>
              <w:t>․</w:t>
            </w:r>
            <w:r w:rsidRPr="000B206C">
              <w:rPr>
                <w:rFonts w:ascii="GHEA Grapalat" w:hAnsi="GHEA Grapalat"/>
                <w:b/>
                <w:bCs/>
                <w:lang w:val="hy-AM"/>
              </w:rPr>
              <w:t xml:space="preserve"> </w:t>
            </w:r>
            <w:r w:rsidRPr="000B206C">
              <w:rPr>
                <w:rFonts w:ascii="GHEA Grapalat" w:hAnsi="GHEA Grapalat"/>
                <w:b/>
                <w:bCs/>
              </w:rPr>
              <w:t>Tasks and Responsibilities</w:t>
            </w:r>
          </w:p>
          <w:p w14:paraId="14A17A57" w14:textId="77777777" w:rsidR="00BB18C2" w:rsidRPr="000B206C" w:rsidRDefault="00BB18C2" w:rsidP="00BB18C2">
            <w:pPr>
              <w:pStyle w:val="Numberedparagraph"/>
              <w:numPr>
                <w:ilvl w:val="0"/>
                <w:numId w:val="22"/>
              </w:numPr>
              <w:spacing w:after="160" w:line="276" w:lineRule="auto"/>
              <w:contextualSpacing/>
              <w:rPr>
                <w:rFonts w:ascii="GHEA Grapalat" w:hAnsi="GHEA Grapalat"/>
              </w:rPr>
            </w:pPr>
            <w:r w:rsidRPr="000B206C">
              <w:rPr>
                <w:rFonts w:ascii="GHEA Grapalat" w:hAnsi="GHEA Grapalat"/>
              </w:rPr>
              <w:t>The IVA will conduct verification on time and according to the verification protocol approved by the World Bank. Any additions or changes to that protocol will need to be approved in advance and in writing by the World Bank.</w:t>
            </w:r>
          </w:p>
          <w:p w14:paraId="11DF074B" w14:textId="77777777" w:rsidR="00BB18C2" w:rsidRPr="000B206C" w:rsidRDefault="00BB18C2" w:rsidP="00BB18C2">
            <w:pPr>
              <w:pStyle w:val="Numberedparagraph"/>
              <w:numPr>
                <w:ilvl w:val="0"/>
                <w:numId w:val="22"/>
              </w:numPr>
              <w:spacing w:after="160" w:line="276" w:lineRule="auto"/>
              <w:contextualSpacing/>
              <w:rPr>
                <w:rFonts w:ascii="GHEA Grapalat" w:hAnsi="GHEA Grapalat"/>
              </w:rPr>
            </w:pPr>
            <w:r w:rsidRPr="000B206C">
              <w:rPr>
                <w:rFonts w:ascii="GHEA Grapalat" w:hAnsi="GHEA Grapalat"/>
              </w:rPr>
              <w:t>The IVA will develop a detailed methodology for assessing the baselines and results against each DLI, based on the verification protocol and the logic of the Program as described in the PAD. The methodology will be subject to HVEN’s approval, after receiving a written no-objection from the World Bank. The IVA will also provide HVEN and the World Bank with copies of its evaluation procedure, workflow, timelines for review at inception.</w:t>
            </w:r>
          </w:p>
          <w:p w14:paraId="342777C0" w14:textId="77777777" w:rsidR="00BB18C2" w:rsidRPr="000B206C" w:rsidRDefault="00BB18C2" w:rsidP="00BB18C2">
            <w:pPr>
              <w:pStyle w:val="Numberedparagraph"/>
              <w:numPr>
                <w:ilvl w:val="0"/>
                <w:numId w:val="22"/>
              </w:numPr>
              <w:spacing w:after="160" w:line="276" w:lineRule="auto"/>
              <w:contextualSpacing/>
              <w:jc w:val="left"/>
              <w:rPr>
                <w:rFonts w:ascii="GHEA Grapalat" w:hAnsi="GHEA Grapalat"/>
              </w:rPr>
            </w:pPr>
            <w:r w:rsidRPr="000B206C">
              <w:rPr>
                <w:rFonts w:ascii="GHEA Grapalat" w:hAnsi="GHEA Grapalat"/>
              </w:rPr>
              <w:t>In conducting the verifications, the IVA is expected to undertake field visits to work sites as may be appropriate and necessary, adhering to the highest standards of verification and due diligence, with advance agreement with HVEN. Such visits will be in addition to physical verification as may be appropriate and necessary (including through spot checks and interviews with HVEN employees), desk reviews and other methods.</w:t>
            </w:r>
          </w:p>
          <w:p w14:paraId="6929E0BB" w14:textId="77777777" w:rsidR="00BB18C2" w:rsidRPr="000B206C" w:rsidRDefault="00BB18C2" w:rsidP="00BB18C2">
            <w:pPr>
              <w:numPr>
                <w:ilvl w:val="0"/>
                <w:numId w:val="22"/>
              </w:numPr>
              <w:spacing w:before="100" w:beforeAutospacing="1" w:after="100" w:afterAutospacing="1" w:line="276" w:lineRule="auto"/>
              <w:rPr>
                <w:rFonts w:ascii="GHEA Grapalat" w:hAnsi="GHEA Grapalat"/>
                <w:sz w:val="22"/>
                <w:szCs w:val="22"/>
              </w:rPr>
            </w:pPr>
            <w:r w:rsidRPr="000B206C">
              <w:rPr>
                <w:rFonts w:ascii="GHEA Grapalat" w:hAnsi="GHEA Grapalat"/>
                <w:sz w:val="22"/>
                <w:szCs w:val="22"/>
              </w:rPr>
              <w:t>The IVA will prepare DLR achievement reports as requested during the contract period.</w:t>
            </w:r>
          </w:p>
          <w:p w14:paraId="069F59ED" w14:textId="77777777" w:rsidR="00BB18C2" w:rsidRPr="000B206C" w:rsidRDefault="00BB18C2" w:rsidP="00BB18C2">
            <w:pPr>
              <w:numPr>
                <w:ilvl w:val="0"/>
                <w:numId w:val="22"/>
              </w:numPr>
              <w:spacing w:before="100" w:beforeAutospacing="1" w:after="100" w:afterAutospacing="1" w:line="276" w:lineRule="auto"/>
              <w:rPr>
                <w:rFonts w:ascii="GHEA Grapalat" w:hAnsi="GHEA Grapalat"/>
                <w:sz w:val="22"/>
                <w:szCs w:val="22"/>
              </w:rPr>
            </w:pPr>
            <w:r w:rsidRPr="000B206C">
              <w:rPr>
                <w:rFonts w:ascii="GHEA Grapalat" w:hAnsi="GHEA Grapalat"/>
                <w:sz w:val="22"/>
                <w:szCs w:val="22"/>
              </w:rPr>
              <w:t>The IVA will be required to submit reports to HVEN in accordance with the agreement made for undertaking the verification</w:t>
            </w:r>
            <w:r w:rsidRPr="000B206C">
              <w:rPr>
                <w:rFonts w:ascii="GHEA Grapalat" w:hAnsi="GHEA Grapalat"/>
                <w:sz w:val="22"/>
                <w:szCs w:val="22"/>
                <w:lang w:val="hy-AM"/>
              </w:rPr>
              <w:t xml:space="preserve">. </w:t>
            </w:r>
            <w:r w:rsidRPr="000B206C">
              <w:rPr>
                <w:rFonts w:ascii="GHEA Grapalat" w:hAnsi="GHEA Grapalat"/>
                <w:sz w:val="22"/>
                <w:szCs w:val="22"/>
              </w:rPr>
              <w:t xml:space="preserve">The report needs to include: </w:t>
            </w:r>
            <w:r w:rsidRPr="000B206C">
              <w:rPr>
                <w:rFonts w:ascii="MS Mincho" w:eastAsia="MS Mincho" w:hAnsi="MS Mincho" w:cs="MS Mincho" w:hint="eastAsia"/>
                <w:sz w:val="22"/>
                <w:szCs w:val="22"/>
              </w:rPr>
              <w:t>․</w:t>
            </w:r>
          </w:p>
          <w:p w14:paraId="2A499378" w14:textId="77777777" w:rsidR="00BB18C2" w:rsidRPr="000B206C" w:rsidRDefault="00BB18C2" w:rsidP="00BB18C2">
            <w:pPr>
              <w:numPr>
                <w:ilvl w:val="1"/>
                <w:numId w:val="22"/>
              </w:numPr>
              <w:spacing w:before="100" w:beforeAutospacing="1" w:after="100" w:afterAutospacing="1" w:line="276" w:lineRule="auto"/>
              <w:rPr>
                <w:rFonts w:ascii="GHEA Grapalat" w:hAnsi="GHEA Grapalat"/>
                <w:sz w:val="22"/>
                <w:szCs w:val="22"/>
              </w:rPr>
            </w:pPr>
            <w:r w:rsidRPr="000B206C">
              <w:rPr>
                <w:rFonts w:ascii="GHEA Grapalat" w:hAnsi="GHEA Grapalat"/>
                <w:sz w:val="22"/>
                <w:szCs w:val="22"/>
              </w:rPr>
              <w:t>Brief summaries of verification activities undertaken to check the accuracy of gross results data.</w:t>
            </w:r>
          </w:p>
          <w:p w14:paraId="63AB292D" w14:textId="77777777" w:rsidR="00BB18C2" w:rsidRPr="000B206C" w:rsidRDefault="00BB18C2" w:rsidP="00BB18C2">
            <w:pPr>
              <w:numPr>
                <w:ilvl w:val="1"/>
                <w:numId w:val="22"/>
              </w:numPr>
              <w:spacing w:before="100" w:beforeAutospacing="1" w:after="100" w:afterAutospacing="1" w:line="276" w:lineRule="auto"/>
              <w:rPr>
                <w:rFonts w:ascii="GHEA Grapalat" w:hAnsi="GHEA Grapalat"/>
                <w:sz w:val="22"/>
                <w:szCs w:val="22"/>
              </w:rPr>
            </w:pPr>
            <w:r w:rsidRPr="000B206C">
              <w:rPr>
                <w:rFonts w:ascii="GHEA Grapalat" w:hAnsi="GHEA Grapalat"/>
                <w:sz w:val="22"/>
                <w:szCs w:val="22"/>
              </w:rPr>
              <w:t xml:space="preserve"> Supporting documents where it’s necessary.</w:t>
            </w:r>
          </w:p>
          <w:p w14:paraId="3857813C" w14:textId="77777777" w:rsidR="00BB18C2" w:rsidRPr="000B206C" w:rsidRDefault="00BB18C2" w:rsidP="00BB18C2">
            <w:pPr>
              <w:numPr>
                <w:ilvl w:val="1"/>
                <w:numId w:val="22"/>
              </w:numPr>
              <w:spacing w:before="100" w:beforeAutospacing="1" w:after="100" w:afterAutospacing="1" w:line="276" w:lineRule="auto"/>
              <w:rPr>
                <w:rFonts w:ascii="GHEA Grapalat" w:hAnsi="GHEA Grapalat"/>
                <w:sz w:val="22"/>
                <w:szCs w:val="22"/>
              </w:rPr>
            </w:pPr>
            <w:r w:rsidRPr="000B206C">
              <w:rPr>
                <w:rFonts w:ascii="GHEA Grapalat" w:hAnsi="GHEA Grapalat"/>
                <w:sz w:val="22"/>
                <w:szCs w:val="22"/>
              </w:rPr>
              <w:lastRenderedPageBreak/>
              <w:t xml:space="preserve">Verified baselines and results for all DLI’s along with recommended disbursement levels for each DLI; </w:t>
            </w:r>
          </w:p>
          <w:p w14:paraId="1005A521" w14:textId="77777777" w:rsidR="00BB18C2" w:rsidRPr="000B206C" w:rsidRDefault="00BB18C2" w:rsidP="00BB18C2">
            <w:pPr>
              <w:numPr>
                <w:ilvl w:val="1"/>
                <w:numId w:val="22"/>
              </w:numPr>
              <w:spacing w:before="100" w:beforeAutospacing="1" w:after="100" w:afterAutospacing="1" w:line="276" w:lineRule="auto"/>
              <w:jc w:val="both"/>
              <w:rPr>
                <w:rFonts w:ascii="GHEA Grapalat" w:hAnsi="GHEA Grapalat"/>
                <w:sz w:val="22"/>
                <w:szCs w:val="22"/>
              </w:rPr>
            </w:pPr>
            <w:r w:rsidRPr="000B206C">
              <w:rPr>
                <w:rFonts w:ascii="GHEA Grapalat" w:hAnsi="GHEA Grapalat"/>
                <w:sz w:val="22"/>
                <w:szCs w:val="22"/>
              </w:rPr>
              <w:t>Summaries of major discrepancies between gross and verified results along with short explanations for such discrepancies,</w:t>
            </w:r>
          </w:p>
          <w:p w14:paraId="439C9DA8" w14:textId="77777777" w:rsidR="00BB18C2" w:rsidRPr="000B206C" w:rsidRDefault="00BB18C2" w:rsidP="00BB18C2">
            <w:pPr>
              <w:pStyle w:val="Numberedparagraph"/>
              <w:numPr>
                <w:ilvl w:val="1"/>
                <w:numId w:val="22"/>
              </w:numPr>
              <w:spacing w:after="160" w:line="276" w:lineRule="auto"/>
              <w:contextualSpacing/>
              <w:rPr>
                <w:rFonts w:ascii="GHEA Grapalat" w:hAnsi="GHEA Grapalat"/>
              </w:rPr>
            </w:pPr>
            <w:r w:rsidRPr="000B206C">
              <w:rPr>
                <w:rFonts w:ascii="GHEA Grapalat" w:hAnsi="GHEA Grapalat"/>
              </w:rPr>
              <w:t>Recommendations and constructively critical analysis for why baselines and achievement against specific DLI’s may be above or below the expectations.</w:t>
            </w:r>
          </w:p>
          <w:p w14:paraId="6A59187C" w14:textId="77777777" w:rsidR="00BB18C2" w:rsidRPr="000B206C" w:rsidRDefault="00BB18C2" w:rsidP="00BB18C2">
            <w:pPr>
              <w:pStyle w:val="Numberedparagraph"/>
              <w:numPr>
                <w:ilvl w:val="0"/>
                <w:numId w:val="22"/>
              </w:numPr>
              <w:spacing w:after="160" w:line="276" w:lineRule="auto"/>
              <w:contextualSpacing/>
              <w:rPr>
                <w:rFonts w:ascii="GHEA Grapalat" w:hAnsi="GHEA Grapalat"/>
              </w:rPr>
            </w:pPr>
            <w:r w:rsidRPr="000B206C">
              <w:rPr>
                <w:rFonts w:ascii="GHEA Grapalat" w:hAnsi="GHEA Grapalat"/>
              </w:rPr>
              <w:t>The IVA will update HVEN and the World Bank on the baselines for each DLI to finalize the technical notes. Subsequently, once HVEN informs the IVA of the achievement of particular DLIs, the IVA will update HVEN and the World Bank on the progress and status of IVA deliverables on a quarterly basis.</w:t>
            </w:r>
          </w:p>
          <w:p w14:paraId="770D40CF" w14:textId="77777777" w:rsidR="00BB18C2" w:rsidRPr="000B206C" w:rsidRDefault="00BB18C2" w:rsidP="00BB18C2">
            <w:pPr>
              <w:pStyle w:val="Numberedparagraph"/>
              <w:numPr>
                <w:ilvl w:val="0"/>
                <w:numId w:val="22"/>
              </w:numPr>
              <w:spacing w:after="160" w:line="276" w:lineRule="auto"/>
              <w:contextualSpacing/>
              <w:rPr>
                <w:rFonts w:ascii="GHEA Grapalat" w:hAnsi="GHEA Grapalat"/>
              </w:rPr>
            </w:pPr>
            <w:r w:rsidRPr="000B206C">
              <w:rPr>
                <w:rFonts w:ascii="GHEA Grapalat" w:hAnsi="GHEA Grapalat"/>
              </w:rPr>
              <w:t>The IVA is to maintain regular communication with the HVEN team via direct meeting, audio-conference, videoconference, and email regarding all aspects of the evaluation procedure, data collection, evaluation process, reporting framework etc.</w:t>
            </w:r>
          </w:p>
          <w:p w14:paraId="527C3764" w14:textId="77777777" w:rsidR="00BB18C2" w:rsidRPr="000B206C" w:rsidRDefault="00BB18C2" w:rsidP="00BB18C2">
            <w:pPr>
              <w:pStyle w:val="Numberedparagraph"/>
              <w:numPr>
                <w:ilvl w:val="0"/>
                <w:numId w:val="22"/>
              </w:numPr>
              <w:spacing w:after="160" w:line="276" w:lineRule="auto"/>
              <w:contextualSpacing/>
              <w:rPr>
                <w:rFonts w:ascii="GHEA Grapalat" w:hAnsi="GHEA Grapalat"/>
              </w:rPr>
            </w:pPr>
            <w:r w:rsidRPr="000B206C">
              <w:rPr>
                <w:rFonts w:ascii="GHEA Grapalat" w:hAnsi="GHEA Grapalat"/>
              </w:rPr>
              <w:t>The IVA must strictly comply with all general independence, confidentiality, and professional integrity codes, and seek advice from HVEN and the World Bank team when uncertain about requirements and expectations in this regard.</w:t>
            </w:r>
          </w:p>
          <w:p w14:paraId="0265CA47" w14:textId="77777777" w:rsidR="00BB18C2" w:rsidRPr="000B206C" w:rsidRDefault="00BB18C2" w:rsidP="00404DD1">
            <w:pPr>
              <w:pStyle w:val="Numberedparagraph"/>
              <w:numPr>
                <w:ilvl w:val="0"/>
                <w:numId w:val="0"/>
              </w:numPr>
              <w:spacing w:line="276" w:lineRule="auto"/>
              <w:rPr>
                <w:rFonts w:ascii="GHEA Grapalat" w:hAnsi="GHEA Grapalat"/>
                <w:b/>
                <w:bCs/>
              </w:rPr>
            </w:pPr>
            <w:r w:rsidRPr="000B206C">
              <w:rPr>
                <w:rFonts w:ascii="GHEA Grapalat" w:hAnsi="GHEA Grapalat" w:cs="Cambria Math"/>
                <w:b/>
                <w:bCs/>
              </w:rPr>
              <w:t>A</w:t>
            </w:r>
            <w:r w:rsidRPr="000B206C">
              <w:rPr>
                <w:rFonts w:ascii="MS Mincho" w:eastAsia="MS Mincho" w:hAnsi="MS Mincho" w:cs="MS Mincho" w:hint="eastAsia"/>
                <w:b/>
                <w:bCs/>
              </w:rPr>
              <w:t>․</w:t>
            </w:r>
            <w:r w:rsidRPr="000B206C">
              <w:rPr>
                <w:rFonts w:ascii="GHEA Grapalat" w:hAnsi="GHEA Grapalat"/>
                <w:b/>
                <w:bCs/>
              </w:rPr>
              <w:t xml:space="preserve"> Verification and Reporting of Armenia- Energy Transition Program for Results:</w:t>
            </w:r>
          </w:p>
          <w:p w14:paraId="160DBC32" w14:textId="77777777" w:rsidR="00BB18C2" w:rsidRPr="000B206C" w:rsidRDefault="00BB18C2" w:rsidP="00404DD1">
            <w:pPr>
              <w:spacing w:before="100" w:beforeAutospacing="1" w:after="100" w:afterAutospacing="1" w:line="276" w:lineRule="auto"/>
              <w:rPr>
                <w:rFonts w:ascii="GHEA Grapalat" w:hAnsi="GHEA Grapalat"/>
                <w:sz w:val="22"/>
                <w:szCs w:val="22"/>
              </w:rPr>
            </w:pPr>
            <w:r w:rsidRPr="000B206C">
              <w:rPr>
                <w:rFonts w:ascii="GHEA Grapalat" w:hAnsi="GHEA Grapalat"/>
                <w:sz w:val="22"/>
                <w:szCs w:val="22"/>
              </w:rPr>
              <w:t>The IVA Team Leader will report to HVEN, who will assign a designated HVEN team led by the Program Manager to work with the IVA to:</w:t>
            </w:r>
            <w:r w:rsidRPr="000B206C">
              <w:rPr>
                <w:rFonts w:ascii="GHEA Grapalat" w:hAnsi="GHEA Grapalat"/>
                <w:sz w:val="22"/>
                <w:szCs w:val="22"/>
              </w:rPr>
              <w:br/>
              <w:t xml:space="preserve">(a) facilitate meetings (including with HVEN’s top management and technical staff and with the World Bank) and site visits, </w:t>
            </w:r>
          </w:p>
          <w:p w14:paraId="27F978B3" w14:textId="77777777" w:rsidR="00BB18C2" w:rsidRPr="000B206C" w:rsidRDefault="00BB18C2" w:rsidP="00404DD1">
            <w:pPr>
              <w:pStyle w:val="aff"/>
              <w:ind w:left="0"/>
              <w:jc w:val="both"/>
              <w:rPr>
                <w:rFonts w:ascii="GHEA Grapalat" w:hAnsi="GHEA Grapalat"/>
                <w:lang w:val="en-GB"/>
              </w:rPr>
            </w:pPr>
            <w:r w:rsidRPr="000B206C">
              <w:rPr>
                <w:rFonts w:ascii="GHEA Grapalat" w:hAnsi="GHEA Grapalat"/>
                <w:lang w:val="en-GB"/>
              </w:rPr>
              <w:t xml:space="preserve">(a) facilitate meetings (including with HVEN’s top management and technical staff and with the World Bank) and site visits, </w:t>
            </w:r>
          </w:p>
          <w:p w14:paraId="28982DCA" w14:textId="77777777" w:rsidR="00BB18C2" w:rsidRPr="000B206C" w:rsidRDefault="00BB18C2" w:rsidP="00404DD1">
            <w:pPr>
              <w:pStyle w:val="aff"/>
              <w:ind w:left="0"/>
              <w:jc w:val="both"/>
              <w:rPr>
                <w:rFonts w:ascii="GHEA Grapalat" w:hAnsi="GHEA Grapalat"/>
                <w:lang w:val="en-GB"/>
              </w:rPr>
            </w:pPr>
            <w:r w:rsidRPr="000B206C">
              <w:rPr>
                <w:rFonts w:ascii="GHEA Grapalat" w:hAnsi="GHEA Grapalat"/>
                <w:lang w:val="en-GB"/>
              </w:rPr>
              <w:t xml:space="preserve">(b) provide the data/information/records requested or needed by the IVA, </w:t>
            </w:r>
          </w:p>
          <w:p w14:paraId="71217226" w14:textId="77777777" w:rsidR="00BB18C2" w:rsidRPr="000B206C" w:rsidRDefault="00BB18C2" w:rsidP="00404DD1">
            <w:pPr>
              <w:pStyle w:val="aff"/>
              <w:ind w:left="0"/>
              <w:jc w:val="both"/>
              <w:rPr>
                <w:rFonts w:ascii="GHEA Grapalat" w:hAnsi="GHEA Grapalat"/>
                <w:lang w:val="en-GB"/>
              </w:rPr>
            </w:pPr>
            <w:r w:rsidRPr="000B206C">
              <w:rPr>
                <w:rFonts w:ascii="GHEA Grapalat" w:hAnsi="GHEA Grapalat"/>
                <w:lang w:val="en-GB"/>
              </w:rPr>
              <w:t>(c) and provide temporary office space in the HVEN office if needed by the IVA.</w:t>
            </w:r>
          </w:p>
          <w:p w14:paraId="2B251EDB" w14:textId="77777777" w:rsidR="00BB18C2" w:rsidRPr="000B206C" w:rsidRDefault="00BB18C2" w:rsidP="00404DD1">
            <w:pPr>
              <w:pStyle w:val="aff"/>
              <w:ind w:left="0"/>
              <w:jc w:val="both"/>
              <w:rPr>
                <w:rFonts w:ascii="GHEA Grapalat" w:hAnsi="GHEA Grapalat"/>
                <w:lang w:val="en-GB"/>
              </w:rPr>
            </w:pPr>
            <w:r w:rsidRPr="000B206C">
              <w:rPr>
                <w:rFonts w:ascii="GHEA Grapalat" w:hAnsi="GHEA Grapalat"/>
                <w:lang w:val="en-GB"/>
              </w:rPr>
              <w:t xml:space="preserve">The IVA will undertake the preparation of verification reports in English language according to the </w:t>
            </w:r>
            <w:r w:rsidRPr="000B206C">
              <w:rPr>
                <w:rFonts w:ascii="GHEA Grapalat" w:hAnsi="GHEA Grapalat"/>
                <w:b/>
                <w:bCs/>
                <w:lang w:val="en-GB"/>
              </w:rPr>
              <w:t>Verification Protocol</w:t>
            </w:r>
            <w:r w:rsidRPr="000B206C">
              <w:rPr>
                <w:rFonts w:ascii="GHEA Grapalat" w:hAnsi="GHEA Grapalat"/>
                <w:lang w:val="en-GB"/>
              </w:rPr>
              <w:t xml:space="preserve"> in the </w:t>
            </w:r>
            <w:r w:rsidRPr="000B206C">
              <w:rPr>
                <w:rFonts w:ascii="GHEA Grapalat" w:hAnsi="GHEA Grapalat"/>
                <w:b/>
                <w:bCs/>
                <w:lang w:val="en-GB"/>
              </w:rPr>
              <w:t>Project Operational Manual</w:t>
            </w:r>
            <w:r w:rsidRPr="000B206C">
              <w:rPr>
                <w:rFonts w:ascii="GHEA Grapalat" w:hAnsi="GHEA Grapalat"/>
                <w:lang w:val="en-GB"/>
              </w:rPr>
              <w:t xml:space="preserve"> (POM) and </w:t>
            </w:r>
            <w:r w:rsidRPr="000B206C">
              <w:rPr>
                <w:rFonts w:ascii="GHEA Grapalat" w:hAnsi="GHEA Grapalat"/>
                <w:b/>
                <w:bCs/>
                <w:lang w:val="en-GB"/>
              </w:rPr>
              <w:t>Project appraisal Document</w:t>
            </w:r>
            <w:r w:rsidRPr="000B206C">
              <w:rPr>
                <w:rFonts w:ascii="GHEA Grapalat" w:hAnsi="GHEA Grapalat"/>
                <w:lang w:val="en-GB"/>
              </w:rPr>
              <w:t xml:space="preserve"> (PAD), as well as any other additional processes/procedures as may be specified in the contract.</w:t>
            </w:r>
          </w:p>
          <w:p w14:paraId="4A1D858F" w14:textId="77777777" w:rsidR="00BB18C2" w:rsidRPr="000B206C" w:rsidRDefault="00BB18C2" w:rsidP="00404DD1">
            <w:pPr>
              <w:pStyle w:val="aff"/>
              <w:ind w:left="0"/>
              <w:jc w:val="both"/>
              <w:rPr>
                <w:rFonts w:ascii="GHEA Grapalat" w:hAnsi="GHEA Grapalat"/>
                <w:lang w:val="en-GB"/>
              </w:rPr>
            </w:pPr>
            <w:r w:rsidRPr="000B206C">
              <w:rPr>
                <w:rFonts w:ascii="GHEA Grapalat" w:hAnsi="GHEA Grapalat"/>
                <w:lang w:val="en-GB"/>
              </w:rPr>
              <w:t>The verification reports prepared by the IVA will be submitted to the Program Manager for onward submission to HVEN, World Bank and to the Technical Working Group.</w:t>
            </w:r>
            <w:r w:rsidRPr="000B206C">
              <w:rPr>
                <w:rFonts w:ascii="GHEA Grapalat" w:hAnsi="GHEA Grapalat"/>
                <w:color w:val="FF0000"/>
                <w:lang w:val="en-GB"/>
              </w:rPr>
              <w:t xml:space="preserve"> </w:t>
            </w:r>
            <w:r w:rsidRPr="000B206C">
              <w:rPr>
                <w:rFonts w:ascii="GHEA Grapalat" w:hAnsi="GHEA Grapalat"/>
                <w:lang w:val="en-GB"/>
              </w:rPr>
              <w:t>The World Bank and the Government of Armenia (</w:t>
            </w:r>
            <w:proofErr w:type="spellStart"/>
            <w:r w:rsidRPr="000B206C">
              <w:rPr>
                <w:rFonts w:ascii="GHEA Grapalat" w:hAnsi="GHEA Grapalat"/>
                <w:lang w:val="en-GB"/>
              </w:rPr>
              <w:t>GoA</w:t>
            </w:r>
            <w:proofErr w:type="spellEnd"/>
            <w:r w:rsidRPr="000B206C">
              <w:rPr>
                <w:rFonts w:ascii="GHEA Grapalat" w:hAnsi="GHEA Grapalat"/>
                <w:lang w:val="en-GB"/>
              </w:rPr>
              <w:t>) will use the reports as evidence of DLI achievements and disbursement of program funds. The World Bank and HVEN may suggest changes to the draft reports based on the factual errors or similar lacking. For disbursement purpose, the World Bank will then review the verification reports and retain the right to make a final decision as to whether DLIs have been achieved.</w:t>
            </w:r>
          </w:p>
          <w:p w14:paraId="69999C28" w14:textId="77777777" w:rsidR="00BB18C2" w:rsidRPr="000B206C" w:rsidRDefault="00327D9F" w:rsidP="00404DD1">
            <w:pPr>
              <w:spacing w:line="276" w:lineRule="auto"/>
              <w:jc w:val="both"/>
              <w:rPr>
                <w:rFonts w:ascii="GHEA Grapalat" w:hAnsi="GHEA Grapalat"/>
                <w:sz w:val="22"/>
                <w:szCs w:val="22"/>
              </w:rPr>
            </w:pPr>
            <w:r>
              <w:rPr>
                <w:rFonts w:ascii="GHEA Grapalat" w:hAnsi="GHEA Grapalat"/>
                <w:sz w:val="22"/>
                <w:szCs w:val="22"/>
              </w:rPr>
              <w:pict w14:anchorId="2212E73A">
                <v:rect id="_x0000_i1025" style="width:0;height:1.5pt" o:hralign="center" o:hrstd="t" o:hr="t" fillcolor="#a0a0a0" stroked="f"/>
              </w:pict>
            </w:r>
          </w:p>
          <w:p w14:paraId="4508A93C" w14:textId="77777777" w:rsidR="00BB18C2" w:rsidRPr="000B206C" w:rsidRDefault="00BB18C2" w:rsidP="00404DD1">
            <w:pPr>
              <w:spacing w:line="276" w:lineRule="auto"/>
              <w:jc w:val="both"/>
              <w:rPr>
                <w:rFonts w:ascii="GHEA Grapalat" w:hAnsi="GHEA Grapalat"/>
                <w:color w:val="FF0000"/>
                <w:sz w:val="22"/>
                <w:szCs w:val="22"/>
              </w:rPr>
            </w:pPr>
            <w:r w:rsidRPr="000B206C">
              <w:rPr>
                <w:rFonts w:ascii="GHEA Grapalat" w:hAnsi="GHEA Grapalat"/>
                <w:b/>
                <w:bCs/>
                <w:sz w:val="22"/>
                <w:szCs w:val="22"/>
              </w:rPr>
              <w:t>B</w:t>
            </w:r>
            <w:r w:rsidRPr="000B206C">
              <w:rPr>
                <w:rFonts w:ascii="MS Mincho" w:eastAsia="MS Mincho" w:hAnsi="MS Mincho" w:cs="MS Mincho" w:hint="eastAsia"/>
                <w:b/>
                <w:bCs/>
                <w:sz w:val="22"/>
                <w:szCs w:val="22"/>
              </w:rPr>
              <w:t>․</w:t>
            </w:r>
            <w:r w:rsidRPr="000B206C">
              <w:rPr>
                <w:rFonts w:ascii="GHEA Grapalat" w:hAnsi="GHEA Grapalat"/>
                <w:b/>
                <w:bCs/>
                <w:sz w:val="22"/>
                <w:szCs w:val="22"/>
              </w:rPr>
              <w:t xml:space="preserve"> Responsibilities of HVEN</w:t>
            </w:r>
          </w:p>
          <w:p w14:paraId="7851428D" w14:textId="77777777" w:rsidR="00BB18C2" w:rsidRPr="000B206C" w:rsidRDefault="00BB18C2" w:rsidP="00404DD1">
            <w:pPr>
              <w:spacing w:line="276" w:lineRule="auto"/>
              <w:jc w:val="both"/>
              <w:rPr>
                <w:rFonts w:ascii="GHEA Grapalat" w:hAnsi="GHEA Grapalat"/>
                <w:b/>
                <w:sz w:val="22"/>
                <w:szCs w:val="22"/>
              </w:rPr>
            </w:pPr>
          </w:p>
          <w:p w14:paraId="607320AB" w14:textId="77777777" w:rsidR="00BB18C2" w:rsidRPr="000B206C" w:rsidRDefault="00BB18C2" w:rsidP="00BB18C2">
            <w:pPr>
              <w:pStyle w:val="Numberedparagraph"/>
              <w:numPr>
                <w:ilvl w:val="0"/>
                <w:numId w:val="22"/>
              </w:numPr>
              <w:spacing w:after="160" w:line="276" w:lineRule="auto"/>
              <w:contextualSpacing/>
              <w:rPr>
                <w:rFonts w:ascii="GHEA Grapalat" w:hAnsi="GHEA Grapalat"/>
              </w:rPr>
            </w:pPr>
            <w:r w:rsidRPr="000B206C">
              <w:rPr>
                <w:rFonts w:ascii="GHEA Grapalat" w:hAnsi="GHEA Grapalat"/>
              </w:rPr>
              <w:t>Coordinate the work of all designated staff from HVEN for all data collection activities and support the work of the monitoring and evaluation (M&amp;E) related to DLIs that are said to be achieved. Provide pre-verification information and updates appropriate for the assignment to the IVA. Provide overall logistical support before and during the data collection process including sharing key documentation that guides the verification.</w:t>
            </w:r>
          </w:p>
          <w:p w14:paraId="3BB92D4B" w14:textId="77777777" w:rsidR="00BB18C2" w:rsidRPr="000B206C" w:rsidRDefault="00BB18C2" w:rsidP="00BB18C2">
            <w:pPr>
              <w:pStyle w:val="Numberedparagraph"/>
              <w:numPr>
                <w:ilvl w:val="0"/>
                <w:numId w:val="22"/>
              </w:numPr>
              <w:spacing w:after="160" w:line="276" w:lineRule="auto"/>
              <w:contextualSpacing/>
              <w:rPr>
                <w:rFonts w:ascii="GHEA Grapalat" w:hAnsi="GHEA Grapalat"/>
              </w:rPr>
            </w:pPr>
            <w:r w:rsidRPr="000B206C">
              <w:rPr>
                <w:rFonts w:ascii="GHEA Grapalat" w:hAnsi="GHEA Grapalat"/>
              </w:rPr>
              <w:lastRenderedPageBreak/>
              <w:t>Coordinate the work of the IVA and engagements with the Technical Working Group.</w:t>
            </w:r>
          </w:p>
          <w:p w14:paraId="4A0B62AC" w14:textId="77777777" w:rsidR="00BB18C2" w:rsidRPr="000B206C" w:rsidRDefault="00BB18C2" w:rsidP="00BB18C2">
            <w:pPr>
              <w:pStyle w:val="Numberedparagraph"/>
              <w:numPr>
                <w:ilvl w:val="0"/>
                <w:numId w:val="22"/>
              </w:numPr>
              <w:spacing w:after="160" w:line="276" w:lineRule="auto"/>
              <w:contextualSpacing/>
              <w:rPr>
                <w:rFonts w:ascii="GHEA Grapalat" w:hAnsi="GHEA Grapalat"/>
              </w:rPr>
            </w:pPr>
            <w:r w:rsidRPr="000B206C">
              <w:rPr>
                <w:rFonts w:ascii="GHEA Grapalat" w:hAnsi="GHEA Grapalat"/>
              </w:rPr>
              <w:t xml:space="preserve">The HVEN </w:t>
            </w:r>
            <w:r w:rsidRPr="000B206C">
              <w:rPr>
                <w:rFonts w:ascii="GHEA Grapalat" w:hAnsi="GHEA Grapalat"/>
                <w:b/>
                <w:bCs/>
              </w:rPr>
              <w:t>M&amp;E</w:t>
            </w:r>
            <w:r w:rsidRPr="000B206C">
              <w:rPr>
                <w:rFonts w:ascii="GHEA Grapalat" w:hAnsi="GHEA Grapalat"/>
              </w:rPr>
              <w:t xml:space="preserve"> Team and the designated HVEN team will collect data, facilitate access by the IVA to reports, documents, other information pertinent to ETRP, and to relevant government staff, offices/sites and coordinate with the respective implementation agencies to ensure timely submission of required information and data. This would enable the IVA to carry out its verification through due diligence and cross-verification with the implementation agencies and through desk reviews and field visits.</w:t>
            </w:r>
          </w:p>
          <w:p w14:paraId="31D544D1" w14:textId="77777777" w:rsidR="00BB18C2" w:rsidRPr="000B206C" w:rsidRDefault="00BB18C2" w:rsidP="00404DD1">
            <w:pPr>
              <w:pStyle w:val="Numberedparagraph"/>
              <w:numPr>
                <w:ilvl w:val="0"/>
                <w:numId w:val="0"/>
              </w:numPr>
              <w:spacing w:after="160" w:line="276" w:lineRule="auto"/>
              <w:ind w:left="360"/>
              <w:contextualSpacing/>
              <w:rPr>
                <w:rFonts w:ascii="GHEA Grapalat" w:hAnsi="GHEA Grapalat"/>
              </w:rPr>
            </w:pPr>
            <w:r w:rsidRPr="000B206C">
              <w:rPr>
                <w:rFonts w:ascii="GHEA Grapalat" w:hAnsi="GHEA Grapalat" w:cs="Cambria Math"/>
                <w:b/>
                <w:bCs/>
              </w:rPr>
              <w:t>A</w:t>
            </w:r>
            <w:r w:rsidRPr="000B206C">
              <w:rPr>
                <w:rFonts w:ascii="MS Mincho" w:eastAsia="MS Mincho" w:hAnsi="MS Mincho" w:cs="MS Mincho" w:hint="eastAsia"/>
                <w:b/>
                <w:bCs/>
              </w:rPr>
              <w:t>․</w:t>
            </w:r>
            <w:r w:rsidRPr="000B206C">
              <w:rPr>
                <w:rFonts w:ascii="GHEA Grapalat" w:hAnsi="GHEA Grapalat"/>
                <w:b/>
                <w:bCs/>
              </w:rPr>
              <w:t xml:space="preserve"> Deliverables and Timeline</w:t>
            </w:r>
          </w:p>
          <w:p w14:paraId="5DBDC1B8" w14:textId="77777777" w:rsidR="00BB18C2" w:rsidRPr="000B206C" w:rsidRDefault="00BB18C2" w:rsidP="00404DD1">
            <w:pPr>
              <w:pStyle w:val="aff"/>
              <w:ind w:left="284"/>
              <w:jc w:val="both"/>
              <w:rPr>
                <w:rFonts w:ascii="GHEA Grapalat" w:hAnsi="GHEA Grapalat"/>
                <w:lang w:val="en-US"/>
              </w:rPr>
            </w:pPr>
            <w:r w:rsidRPr="000B206C">
              <w:rPr>
                <w:rFonts w:ascii="GHEA Grapalat" w:hAnsi="GHEA Grapalat"/>
                <w:lang w:val="en-US"/>
              </w:rPr>
              <w:t>This Terms of Reference (</w:t>
            </w:r>
            <w:proofErr w:type="spellStart"/>
            <w:r w:rsidRPr="000B206C">
              <w:rPr>
                <w:rFonts w:ascii="GHEA Grapalat" w:hAnsi="GHEA Grapalat"/>
                <w:lang w:val="en-US"/>
              </w:rPr>
              <w:t>ToR</w:t>
            </w:r>
            <w:proofErr w:type="spellEnd"/>
            <w:r w:rsidRPr="000B206C">
              <w:rPr>
                <w:rFonts w:ascii="GHEA Grapalat" w:hAnsi="GHEA Grapalat"/>
                <w:lang w:val="en-US"/>
              </w:rPr>
              <w:t>) covers the Program’s full implementation period (until June 30, 2029) subject to satisfactory performance of all DLR verifications. The DLR verifications will be conducted four times a year and as several DLRs are scalable, these might be partially verified multiple times until their full achievement.</w:t>
            </w:r>
          </w:p>
          <w:p w14:paraId="53BD87BC" w14:textId="77777777" w:rsidR="00BB18C2" w:rsidRPr="000B206C" w:rsidRDefault="00BB18C2" w:rsidP="00404DD1">
            <w:pPr>
              <w:pStyle w:val="aff9"/>
              <w:spacing w:line="276" w:lineRule="auto"/>
              <w:jc w:val="left"/>
              <w:rPr>
                <w:rFonts w:ascii="GHEA Grapalat" w:hAnsi="GHEA Grapalat"/>
                <w:color w:val="auto"/>
              </w:rPr>
            </w:pPr>
            <w:r w:rsidRPr="000B206C">
              <w:rPr>
                <w:rFonts w:ascii="GHEA Grapalat" w:hAnsi="GHEA Grapalat"/>
              </w:rPr>
              <w:t xml:space="preserve">     </w:t>
            </w:r>
            <w:r w:rsidRPr="000B206C">
              <w:rPr>
                <w:rFonts w:ascii="GHEA Grapalat" w:hAnsi="GHEA Grapalat"/>
                <w:color w:val="auto"/>
              </w:rPr>
              <w:t>Table 3. Deliverables and Timeline</w:t>
            </w:r>
          </w:p>
          <w:tbl>
            <w:tblPr>
              <w:tblW w:w="0" w:type="auto"/>
              <w:tblLook w:val="04A0" w:firstRow="1" w:lastRow="0" w:firstColumn="1" w:lastColumn="0" w:noHBand="0" w:noVBand="1"/>
            </w:tblPr>
            <w:tblGrid>
              <w:gridCol w:w="1434"/>
              <w:gridCol w:w="6079"/>
              <w:gridCol w:w="2835"/>
            </w:tblGrid>
            <w:tr w:rsidR="00BB18C2" w:rsidRPr="000B206C" w14:paraId="3E85E431" w14:textId="77777777" w:rsidTr="00404DD1">
              <w:tc>
                <w:tcPr>
                  <w:tcW w:w="1434" w:type="dxa"/>
                  <w:shd w:val="clear" w:color="auto" w:fill="auto"/>
                </w:tcPr>
                <w:p w14:paraId="290D139C" w14:textId="77777777" w:rsidR="00BB18C2" w:rsidRPr="000B206C" w:rsidRDefault="00BB18C2" w:rsidP="00327D9F">
                  <w:pPr>
                    <w:framePr w:hSpace="180" w:wrap="around" w:vAnchor="text" w:hAnchor="text" w:x="48" w:y="192"/>
                    <w:spacing w:line="276" w:lineRule="auto"/>
                    <w:rPr>
                      <w:rFonts w:ascii="GHEA Grapalat" w:hAnsi="GHEA Grapalat"/>
                      <w:b/>
                      <w:bCs/>
                      <w:sz w:val="22"/>
                      <w:szCs w:val="22"/>
                      <w:u w:val="single"/>
                      <w:lang w:val="hy-AM"/>
                    </w:rPr>
                  </w:pPr>
                  <w:r w:rsidRPr="000B206C">
                    <w:rPr>
                      <w:rFonts w:ascii="GHEA Grapalat" w:hAnsi="GHEA Grapalat"/>
                      <w:b/>
                      <w:bCs/>
                      <w:sz w:val="22"/>
                      <w:szCs w:val="22"/>
                      <w:u w:val="single"/>
                    </w:rPr>
                    <w:t>Deliverable</w:t>
                  </w:r>
                </w:p>
              </w:tc>
              <w:tc>
                <w:tcPr>
                  <w:tcW w:w="6079" w:type="dxa"/>
                  <w:shd w:val="clear" w:color="auto" w:fill="auto"/>
                </w:tcPr>
                <w:p w14:paraId="75B6191E" w14:textId="77777777" w:rsidR="00BB18C2" w:rsidRPr="000B206C" w:rsidRDefault="00BB18C2" w:rsidP="00327D9F">
                  <w:pPr>
                    <w:framePr w:hSpace="180" w:wrap="around" w:vAnchor="text" w:hAnchor="text" w:x="48" w:y="192"/>
                    <w:spacing w:line="276" w:lineRule="auto"/>
                    <w:rPr>
                      <w:rFonts w:ascii="GHEA Grapalat" w:hAnsi="GHEA Grapalat"/>
                      <w:b/>
                      <w:bCs/>
                      <w:sz w:val="22"/>
                      <w:szCs w:val="22"/>
                      <w:u w:val="single"/>
                    </w:rPr>
                  </w:pPr>
                  <w:r w:rsidRPr="000B206C">
                    <w:rPr>
                      <w:rFonts w:ascii="GHEA Grapalat" w:hAnsi="GHEA Grapalat"/>
                      <w:b/>
                      <w:bCs/>
                      <w:sz w:val="22"/>
                      <w:szCs w:val="22"/>
                      <w:u w:val="single"/>
                    </w:rPr>
                    <w:t>Description</w:t>
                  </w:r>
                </w:p>
              </w:tc>
              <w:tc>
                <w:tcPr>
                  <w:tcW w:w="2835" w:type="dxa"/>
                  <w:shd w:val="clear" w:color="auto" w:fill="auto"/>
                </w:tcPr>
                <w:p w14:paraId="65EE7EBF" w14:textId="77777777" w:rsidR="00BB18C2" w:rsidRPr="000B206C" w:rsidRDefault="00BB18C2" w:rsidP="00327D9F">
                  <w:pPr>
                    <w:framePr w:hSpace="180" w:wrap="around" w:vAnchor="text" w:hAnchor="text" w:x="48" w:y="192"/>
                    <w:spacing w:line="276" w:lineRule="auto"/>
                    <w:rPr>
                      <w:rFonts w:ascii="GHEA Grapalat" w:hAnsi="GHEA Grapalat"/>
                      <w:b/>
                      <w:bCs/>
                      <w:sz w:val="22"/>
                      <w:szCs w:val="22"/>
                      <w:u w:val="single"/>
                    </w:rPr>
                  </w:pPr>
                  <w:r w:rsidRPr="000B206C">
                    <w:rPr>
                      <w:rFonts w:ascii="GHEA Grapalat" w:hAnsi="GHEA Grapalat"/>
                      <w:b/>
                      <w:bCs/>
                      <w:sz w:val="22"/>
                      <w:szCs w:val="22"/>
                      <w:u w:val="single"/>
                    </w:rPr>
                    <w:t>Frequency/ timeline</w:t>
                  </w:r>
                </w:p>
                <w:p w14:paraId="09814021" w14:textId="77777777" w:rsidR="00BB18C2" w:rsidRPr="000B206C" w:rsidRDefault="00BB18C2" w:rsidP="00327D9F">
                  <w:pPr>
                    <w:framePr w:hSpace="180" w:wrap="around" w:vAnchor="text" w:hAnchor="text" w:x="48" w:y="192"/>
                    <w:spacing w:line="276" w:lineRule="auto"/>
                    <w:rPr>
                      <w:rFonts w:ascii="GHEA Grapalat" w:hAnsi="GHEA Grapalat"/>
                      <w:b/>
                      <w:bCs/>
                      <w:sz w:val="22"/>
                      <w:szCs w:val="22"/>
                      <w:u w:val="single"/>
                    </w:rPr>
                  </w:pPr>
                </w:p>
              </w:tc>
            </w:tr>
            <w:tr w:rsidR="00BB18C2" w:rsidRPr="000B206C" w14:paraId="4DFE84E6" w14:textId="77777777" w:rsidTr="00404DD1">
              <w:tc>
                <w:tcPr>
                  <w:tcW w:w="1434" w:type="dxa"/>
                  <w:shd w:val="clear" w:color="auto" w:fill="auto"/>
                </w:tcPr>
                <w:p w14:paraId="318FFA1A" w14:textId="77777777" w:rsidR="00BB18C2" w:rsidRPr="000B206C" w:rsidRDefault="00BB18C2" w:rsidP="00327D9F">
                  <w:pPr>
                    <w:framePr w:hSpace="180" w:wrap="around" w:vAnchor="text" w:hAnchor="text" w:x="48" w:y="192"/>
                    <w:spacing w:line="276" w:lineRule="auto"/>
                    <w:rPr>
                      <w:rFonts w:ascii="GHEA Grapalat" w:hAnsi="GHEA Grapalat"/>
                      <w:sz w:val="22"/>
                      <w:szCs w:val="22"/>
                    </w:rPr>
                  </w:pPr>
                  <w:r w:rsidRPr="000B206C">
                    <w:rPr>
                      <w:rFonts w:ascii="GHEA Grapalat" w:hAnsi="GHEA Grapalat"/>
                      <w:sz w:val="22"/>
                      <w:szCs w:val="22"/>
                    </w:rPr>
                    <w:t>Output 1</w:t>
                  </w:r>
                </w:p>
              </w:tc>
              <w:tc>
                <w:tcPr>
                  <w:tcW w:w="6079" w:type="dxa"/>
                  <w:shd w:val="clear" w:color="auto" w:fill="auto"/>
                </w:tcPr>
                <w:p w14:paraId="7B7A8A2A" w14:textId="77777777" w:rsidR="00BB18C2" w:rsidRPr="000B206C" w:rsidRDefault="00BB18C2" w:rsidP="00327D9F">
                  <w:pPr>
                    <w:framePr w:hSpace="180" w:wrap="around" w:vAnchor="text" w:hAnchor="text" w:x="48" w:y="192"/>
                    <w:spacing w:line="276" w:lineRule="auto"/>
                    <w:rPr>
                      <w:rFonts w:ascii="GHEA Grapalat" w:hAnsi="GHEA Grapalat"/>
                      <w:b/>
                      <w:bCs/>
                      <w:sz w:val="22"/>
                      <w:szCs w:val="22"/>
                    </w:rPr>
                  </w:pPr>
                  <w:r w:rsidRPr="000B206C">
                    <w:rPr>
                      <w:rFonts w:ascii="GHEA Grapalat" w:hAnsi="GHEA Grapalat"/>
                      <w:b/>
                      <w:bCs/>
                      <w:sz w:val="22"/>
                      <w:szCs w:val="22"/>
                    </w:rPr>
                    <w:t>Inception Report</w:t>
                  </w:r>
                </w:p>
                <w:p w14:paraId="27135B7B" w14:textId="77777777" w:rsidR="00BB18C2" w:rsidRPr="000B206C" w:rsidRDefault="00BB18C2" w:rsidP="00327D9F">
                  <w:pPr>
                    <w:framePr w:hSpace="180" w:wrap="around" w:vAnchor="text" w:hAnchor="text" w:x="48" w:y="192"/>
                    <w:spacing w:line="276" w:lineRule="auto"/>
                    <w:rPr>
                      <w:rFonts w:ascii="GHEA Grapalat" w:hAnsi="GHEA Grapalat"/>
                      <w:sz w:val="22"/>
                      <w:szCs w:val="22"/>
                    </w:rPr>
                  </w:pPr>
                </w:p>
                <w:p w14:paraId="2CA938A7" w14:textId="77777777" w:rsidR="00BB18C2" w:rsidRPr="000B206C" w:rsidRDefault="00BB18C2" w:rsidP="00327D9F">
                  <w:pPr>
                    <w:framePr w:hSpace="180" w:wrap="around" w:vAnchor="text" w:hAnchor="text" w:x="48" w:y="192"/>
                    <w:spacing w:line="276" w:lineRule="auto"/>
                    <w:rPr>
                      <w:rFonts w:ascii="GHEA Grapalat" w:hAnsi="GHEA Grapalat"/>
                      <w:sz w:val="22"/>
                      <w:szCs w:val="22"/>
                    </w:rPr>
                  </w:pPr>
                  <w:r w:rsidRPr="000B206C">
                    <w:rPr>
                      <w:rFonts w:ascii="GHEA Grapalat" w:hAnsi="GHEA Grapalat"/>
                      <w:sz w:val="22"/>
                      <w:szCs w:val="22"/>
                    </w:rPr>
                    <w:t>This will include:</w:t>
                  </w:r>
                </w:p>
                <w:p w14:paraId="72EF36A2" w14:textId="77777777" w:rsidR="00BB18C2" w:rsidRPr="000B206C" w:rsidRDefault="00BB18C2" w:rsidP="00327D9F">
                  <w:pPr>
                    <w:framePr w:hSpace="180" w:wrap="around" w:vAnchor="text" w:hAnchor="text" w:x="48" w:y="192"/>
                    <w:spacing w:line="276" w:lineRule="auto"/>
                    <w:rPr>
                      <w:rFonts w:ascii="GHEA Grapalat" w:hAnsi="GHEA Grapalat"/>
                      <w:sz w:val="22"/>
                      <w:szCs w:val="22"/>
                    </w:rPr>
                  </w:pPr>
                  <w:r w:rsidRPr="000B206C">
                    <w:rPr>
                      <w:rFonts w:ascii="GHEA Grapalat" w:hAnsi="GHEA Grapalat"/>
                      <w:sz w:val="22"/>
                      <w:szCs w:val="22"/>
                    </w:rPr>
                    <w:tab/>
                  </w:r>
                  <w:r w:rsidRPr="000B206C">
                    <w:rPr>
                      <w:rFonts w:ascii="GHEA Grapalat" w:hAnsi="GHEA Grapalat"/>
                      <w:sz w:val="22"/>
                      <w:szCs w:val="22"/>
                    </w:rPr>
                    <w:tab/>
                  </w:r>
                </w:p>
                <w:p w14:paraId="5E0FC821" w14:textId="77777777" w:rsidR="00BB18C2" w:rsidRPr="000B206C" w:rsidRDefault="00BB18C2" w:rsidP="00327D9F">
                  <w:pPr>
                    <w:framePr w:hSpace="180" w:wrap="around" w:vAnchor="text" w:hAnchor="text" w:x="48" w:y="192"/>
                    <w:spacing w:line="276" w:lineRule="auto"/>
                    <w:rPr>
                      <w:rFonts w:ascii="GHEA Grapalat" w:hAnsi="GHEA Grapalat"/>
                      <w:sz w:val="22"/>
                      <w:szCs w:val="22"/>
                    </w:rPr>
                  </w:pPr>
                  <w:r w:rsidRPr="000B206C">
                    <w:rPr>
                      <w:rFonts w:ascii="GHEA Grapalat" w:hAnsi="GHEA Grapalat"/>
                      <w:sz w:val="22"/>
                      <w:szCs w:val="22"/>
                    </w:rPr>
                    <w:t>a) Plan for assigning consultants as per DLR/ DLI / and timeline</w:t>
                  </w:r>
                  <w:r w:rsidRPr="000B206C">
                    <w:rPr>
                      <w:rFonts w:ascii="GHEA Grapalat" w:hAnsi="GHEA Grapalat"/>
                      <w:sz w:val="22"/>
                      <w:szCs w:val="22"/>
                    </w:rPr>
                    <w:tab/>
                  </w:r>
                </w:p>
                <w:p w14:paraId="1E7D8DC1" w14:textId="77777777" w:rsidR="00BB18C2" w:rsidRPr="000B206C" w:rsidRDefault="00BB18C2" w:rsidP="00327D9F">
                  <w:pPr>
                    <w:framePr w:hSpace="180" w:wrap="around" w:vAnchor="text" w:hAnchor="text" w:x="48" w:y="192"/>
                    <w:spacing w:line="276" w:lineRule="auto"/>
                    <w:rPr>
                      <w:rFonts w:ascii="GHEA Grapalat" w:hAnsi="GHEA Grapalat"/>
                      <w:sz w:val="22"/>
                      <w:szCs w:val="22"/>
                    </w:rPr>
                  </w:pPr>
                  <w:r w:rsidRPr="000B206C">
                    <w:rPr>
                      <w:rFonts w:ascii="GHEA Grapalat" w:hAnsi="GHEA Grapalat"/>
                      <w:sz w:val="22"/>
                      <w:szCs w:val="22"/>
                    </w:rPr>
                    <w:t xml:space="preserve">b) Verification methodology for each DLR/ DLI </w:t>
                  </w:r>
                </w:p>
                <w:p w14:paraId="51B3F0F1" w14:textId="77777777" w:rsidR="00BB18C2" w:rsidRPr="00BB18C2" w:rsidRDefault="00BB18C2" w:rsidP="00327D9F">
                  <w:pPr>
                    <w:pStyle w:val="Default"/>
                    <w:framePr w:hSpace="180" w:wrap="around" w:vAnchor="text" w:hAnchor="text" w:x="48" w:y="192"/>
                    <w:spacing w:line="276" w:lineRule="auto"/>
                    <w:rPr>
                      <w:rFonts w:ascii="GHEA Grapalat" w:hAnsi="GHEA Grapalat"/>
                      <w:sz w:val="22"/>
                      <w:szCs w:val="22"/>
                      <w:lang w:val="en-US"/>
                    </w:rPr>
                  </w:pPr>
                  <w:r w:rsidRPr="00BB18C2">
                    <w:rPr>
                      <w:rFonts w:ascii="GHEA Grapalat" w:hAnsi="GHEA Grapalat"/>
                      <w:sz w:val="22"/>
                      <w:szCs w:val="22"/>
                      <w:lang w:val="en-US"/>
                    </w:rPr>
                    <w:t>c</w:t>
                  </w:r>
                  <w:r w:rsidRPr="00BB18C2">
                    <w:rPr>
                      <w:rFonts w:ascii="GHEA Grapalat" w:hAnsi="GHEA Grapalat"/>
                      <w:color w:val="auto"/>
                      <w:sz w:val="22"/>
                      <w:szCs w:val="22"/>
                      <w:lang w:val="en-US"/>
                    </w:rPr>
                    <w:t xml:space="preserve">) </w:t>
                  </w:r>
                  <w:r w:rsidRPr="00BB18C2">
                    <w:rPr>
                      <w:rFonts w:ascii="GHEA Grapalat" w:hAnsi="GHEA Grapalat"/>
                      <w:sz w:val="22"/>
                      <w:szCs w:val="22"/>
                      <w:lang w:val="en-US"/>
                    </w:rPr>
                    <w:t>Verification action plan of DLR/ DLI</w:t>
                  </w:r>
                </w:p>
              </w:tc>
              <w:tc>
                <w:tcPr>
                  <w:tcW w:w="2835" w:type="dxa"/>
                  <w:shd w:val="clear" w:color="auto" w:fill="auto"/>
                </w:tcPr>
                <w:p w14:paraId="7F2F207E" w14:textId="77777777" w:rsidR="00BB18C2" w:rsidRPr="000B206C" w:rsidRDefault="00BB18C2" w:rsidP="00327D9F">
                  <w:pPr>
                    <w:framePr w:hSpace="180" w:wrap="around" w:vAnchor="text" w:hAnchor="text" w:x="48" w:y="192"/>
                    <w:spacing w:line="276" w:lineRule="auto"/>
                    <w:rPr>
                      <w:rFonts w:ascii="GHEA Grapalat" w:hAnsi="GHEA Grapalat"/>
                      <w:sz w:val="22"/>
                      <w:szCs w:val="22"/>
                    </w:rPr>
                  </w:pPr>
                  <w:r w:rsidRPr="000B206C">
                    <w:rPr>
                      <w:rFonts w:ascii="GHEA Grapalat" w:hAnsi="GHEA Grapalat"/>
                      <w:sz w:val="22"/>
                      <w:szCs w:val="22"/>
                    </w:rPr>
                    <w:t>March 2025</w:t>
                  </w:r>
                </w:p>
              </w:tc>
            </w:tr>
            <w:tr w:rsidR="00BB18C2" w:rsidRPr="000B206C" w14:paraId="4380BCFA" w14:textId="77777777" w:rsidTr="00404DD1">
              <w:tc>
                <w:tcPr>
                  <w:tcW w:w="1434" w:type="dxa"/>
                  <w:shd w:val="clear" w:color="auto" w:fill="auto"/>
                </w:tcPr>
                <w:p w14:paraId="383D4099" w14:textId="77777777" w:rsidR="00BB18C2" w:rsidRPr="000B206C" w:rsidRDefault="00BB18C2" w:rsidP="00327D9F">
                  <w:pPr>
                    <w:framePr w:hSpace="180" w:wrap="around" w:vAnchor="text" w:hAnchor="text" w:x="48" w:y="192"/>
                    <w:spacing w:line="276" w:lineRule="auto"/>
                    <w:rPr>
                      <w:rFonts w:ascii="GHEA Grapalat" w:hAnsi="GHEA Grapalat"/>
                      <w:sz w:val="22"/>
                      <w:szCs w:val="22"/>
                    </w:rPr>
                  </w:pPr>
                  <w:r w:rsidRPr="000B206C">
                    <w:rPr>
                      <w:rFonts w:ascii="GHEA Grapalat" w:hAnsi="GHEA Grapalat"/>
                      <w:sz w:val="22"/>
                      <w:szCs w:val="22"/>
                    </w:rPr>
                    <w:t>Output 2</w:t>
                  </w:r>
                </w:p>
              </w:tc>
              <w:tc>
                <w:tcPr>
                  <w:tcW w:w="6079" w:type="dxa"/>
                  <w:shd w:val="clear" w:color="auto" w:fill="auto"/>
                </w:tcPr>
                <w:p w14:paraId="20E40DA4" w14:textId="77777777" w:rsidR="00BB18C2" w:rsidRPr="000B206C" w:rsidRDefault="00BB18C2" w:rsidP="00327D9F">
                  <w:pPr>
                    <w:framePr w:hSpace="180" w:wrap="around" w:vAnchor="text" w:hAnchor="text" w:x="48" w:y="192"/>
                    <w:spacing w:line="276" w:lineRule="auto"/>
                    <w:rPr>
                      <w:rFonts w:ascii="GHEA Grapalat" w:hAnsi="GHEA Grapalat"/>
                      <w:b/>
                      <w:bCs/>
                      <w:sz w:val="22"/>
                      <w:szCs w:val="22"/>
                    </w:rPr>
                  </w:pPr>
                  <w:r w:rsidRPr="000B206C">
                    <w:rPr>
                      <w:rFonts w:ascii="GHEA Grapalat" w:hAnsi="GHEA Grapalat"/>
                      <w:b/>
                      <w:bCs/>
                      <w:sz w:val="22"/>
                      <w:szCs w:val="22"/>
                    </w:rPr>
                    <w:t>Quarterly DLI Verification Report</w:t>
                  </w:r>
                </w:p>
                <w:p w14:paraId="67EC212C" w14:textId="77777777" w:rsidR="00BB18C2" w:rsidRPr="000B206C" w:rsidRDefault="00BB18C2" w:rsidP="00327D9F">
                  <w:pPr>
                    <w:framePr w:hSpace="180" w:wrap="around" w:vAnchor="text" w:hAnchor="text" w:x="48" w:y="192"/>
                    <w:spacing w:line="276" w:lineRule="auto"/>
                    <w:rPr>
                      <w:rFonts w:ascii="GHEA Grapalat" w:hAnsi="GHEA Grapalat"/>
                      <w:sz w:val="22"/>
                      <w:szCs w:val="22"/>
                    </w:rPr>
                  </w:pPr>
                </w:p>
                <w:p w14:paraId="68C17198" w14:textId="77777777" w:rsidR="00BB18C2" w:rsidRPr="000B206C" w:rsidRDefault="00BB18C2" w:rsidP="00327D9F">
                  <w:pPr>
                    <w:framePr w:hSpace="180" w:wrap="around" w:vAnchor="text" w:hAnchor="text" w:x="48" w:y="192"/>
                    <w:spacing w:line="276" w:lineRule="auto"/>
                    <w:rPr>
                      <w:rFonts w:ascii="GHEA Grapalat" w:hAnsi="GHEA Grapalat"/>
                      <w:sz w:val="22"/>
                      <w:szCs w:val="22"/>
                    </w:rPr>
                  </w:pPr>
                  <w:r w:rsidRPr="000B206C">
                    <w:rPr>
                      <w:rFonts w:ascii="GHEA Grapalat" w:hAnsi="GHEA Grapalat"/>
                      <w:sz w:val="22"/>
                      <w:szCs w:val="22"/>
                    </w:rPr>
                    <w:t>This will include:</w:t>
                  </w:r>
                </w:p>
                <w:p w14:paraId="602FC18A" w14:textId="77777777" w:rsidR="00BB18C2" w:rsidRPr="00BB18C2" w:rsidRDefault="00BB18C2" w:rsidP="00327D9F">
                  <w:pPr>
                    <w:pStyle w:val="Default"/>
                    <w:framePr w:hSpace="180" w:wrap="around" w:vAnchor="text" w:hAnchor="text" w:x="48" w:y="192"/>
                    <w:numPr>
                      <w:ilvl w:val="0"/>
                      <w:numId w:val="15"/>
                    </w:numPr>
                    <w:spacing w:line="276" w:lineRule="auto"/>
                    <w:ind w:left="434" w:hanging="434"/>
                    <w:rPr>
                      <w:rFonts w:ascii="GHEA Grapalat" w:hAnsi="GHEA Grapalat"/>
                      <w:sz w:val="22"/>
                      <w:szCs w:val="22"/>
                      <w:lang w:val="en-US"/>
                    </w:rPr>
                  </w:pPr>
                  <w:r w:rsidRPr="00BB18C2">
                    <w:rPr>
                      <w:rFonts w:ascii="GHEA Grapalat" w:hAnsi="GHEA Grapalat"/>
                      <w:sz w:val="22"/>
                      <w:szCs w:val="22"/>
                      <w:lang w:val="en-US"/>
                    </w:rPr>
                    <w:t>An executive summary of key findings.</w:t>
                  </w:r>
                </w:p>
                <w:p w14:paraId="2320A580" w14:textId="77777777" w:rsidR="00BB18C2" w:rsidRPr="00BB18C2" w:rsidRDefault="00BB18C2" w:rsidP="00327D9F">
                  <w:pPr>
                    <w:pStyle w:val="Default"/>
                    <w:framePr w:hSpace="180" w:wrap="around" w:vAnchor="text" w:hAnchor="text" w:x="48" w:y="192"/>
                    <w:numPr>
                      <w:ilvl w:val="0"/>
                      <w:numId w:val="15"/>
                    </w:numPr>
                    <w:spacing w:line="276" w:lineRule="auto"/>
                    <w:ind w:left="438" w:hanging="438"/>
                    <w:rPr>
                      <w:rFonts w:ascii="GHEA Grapalat" w:hAnsi="GHEA Grapalat"/>
                      <w:sz w:val="22"/>
                      <w:szCs w:val="22"/>
                      <w:lang w:val="en-US"/>
                    </w:rPr>
                  </w:pPr>
                  <w:r w:rsidRPr="00BB18C2">
                    <w:rPr>
                      <w:rFonts w:ascii="GHEA Grapalat" w:hAnsi="GHEA Grapalat"/>
                      <w:sz w:val="22"/>
                      <w:szCs w:val="22"/>
                      <w:lang w:val="en-US"/>
                    </w:rPr>
                    <w:t>Summary of progress for each DLI and DLR, including a comparison of the extent of actual achievements against annual targets agreed between the Recipient and the World Bank.</w:t>
                  </w:r>
                </w:p>
                <w:p w14:paraId="3679D539" w14:textId="77777777" w:rsidR="00BB18C2" w:rsidRPr="00BB18C2" w:rsidRDefault="00BB18C2" w:rsidP="00327D9F">
                  <w:pPr>
                    <w:pStyle w:val="Default"/>
                    <w:framePr w:hSpace="180" w:wrap="around" w:vAnchor="text" w:hAnchor="text" w:x="48" w:y="192"/>
                    <w:numPr>
                      <w:ilvl w:val="0"/>
                      <w:numId w:val="15"/>
                    </w:numPr>
                    <w:spacing w:line="276" w:lineRule="auto"/>
                    <w:ind w:left="438" w:hanging="438"/>
                    <w:rPr>
                      <w:rFonts w:ascii="GHEA Grapalat" w:hAnsi="GHEA Grapalat"/>
                      <w:sz w:val="22"/>
                      <w:szCs w:val="22"/>
                      <w:lang w:val="en-US"/>
                    </w:rPr>
                  </w:pPr>
                  <w:r w:rsidRPr="00BB18C2">
                    <w:rPr>
                      <w:rFonts w:ascii="GHEA Grapalat" w:hAnsi="GHEA Grapalat"/>
                      <w:sz w:val="22"/>
                      <w:szCs w:val="22"/>
                      <w:lang w:val="en-US"/>
                    </w:rPr>
                    <w:t>The methodology for verification, and analysis of data collected.</w:t>
                  </w:r>
                </w:p>
                <w:p w14:paraId="7AF5CE9C" w14:textId="77777777" w:rsidR="00BB18C2" w:rsidRPr="00BB18C2" w:rsidRDefault="00BB18C2" w:rsidP="00327D9F">
                  <w:pPr>
                    <w:pStyle w:val="Default"/>
                    <w:framePr w:hSpace="180" w:wrap="around" w:vAnchor="text" w:hAnchor="text" w:x="48" w:y="192"/>
                    <w:numPr>
                      <w:ilvl w:val="0"/>
                      <w:numId w:val="15"/>
                    </w:numPr>
                    <w:spacing w:line="276" w:lineRule="auto"/>
                    <w:ind w:left="438" w:hanging="438"/>
                    <w:rPr>
                      <w:rFonts w:ascii="GHEA Grapalat" w:hAnsi="GHEA Grapalat"/>
                      <w:sz w:val="22"/>
                      <w:szCs w:val="22"/>
                      <w:lang w:val="en-US"/>
                    </w:rPr>
                  </w:pPr>
                  <w:r w:rsidRPr="00BB18C2">
                    <w:rPr>
                      <w:rFonts w:ascii="GHEA Grapalat" w:hAnsi="GHEA Grapalat"/>
                      <w:sz w:val="22"/>
                      <w:szCs w:val="22"/>
                      <w:lang w:val="en-US"/>
                    </w:rPr>
                    <w:t xml:space="preserve">Summary of data for verification, including tables, figures and related written analysis. </w:t>
                  </w:r>
                </w:p>
                <w:p w14:paraId="43042DE2" w14:textId="77777777" w:rsidR="00BB18C2" w:rsidRPr="00BB18C2" w:rsidRDefault="00BB18C2" w:rsidP="00327D9F">
                  <w:pPr>
                    <w:pStyle w:val="Default"/>
                    <w:framePr w:hSpace="180" w:wrap="around" w:vAnchor="text" w:hAnchor="text" w:x="48" w:y="192"/>
                    <w:numPr>
                      <w:ilvl w:val="0"/>
                      <w:numId w:val="15"/>
                    </w:numPr>
                    <w:spacing w:line="276" w:lineRule="auto"/>
                    <w:ind w:left="438" w:hanging="438"/>
                    <w:rPr>
                      <w:rFonts w:ascii="GHEA Grapalat" w:hAnsi="GHEA Grapalat"/>
                      <w:sz w:val="22"/>
                      <w:szCs w:val="22"/>
                      <w:lang w:val="en-US"/>
                    </w:rPr>
                  </w:pPr>
                  <w:r w:rsidRPr="00BB18C2">
                    <w:rPr>
                      <w:rFonts w:ascii="GHEA Grapalat" w:hAnsi="GHEA Grapalat"/>
                      <w:sz w:val="22"/>
                      <w:szCs w:val="22"/>
                      <w:lang w:val="en-US"/>
                    </w:rPr>
                    <w:t xml:space="preserve">Demonstration and assessment of the accuracy of information reported by HVEN and other implementation agencies, using appropriate statistical tests. </w:t>
                  </w:r>
                </w:p>
                <w:p w14:paraId="126110A5" w14:textId="77777777" w:rsidR="00BB18C2" w:rsidRPr="00BB18C2" w:rsidRDefault="00BB18C2" w:rsidP="00327D9F">
                  <w:pPr>
                    <w:pStyle w:val="Default"/>
                    <w:framePr w:hSpace="180" w:wrap="around" w:vAnchor="text" w:hAnchor="text" w:x="48" w:y="192"/>
                    <w:numPr>
                      <w:ilvl w:val="0"/>
                      <w:numId w:val="15"/>
                    </w:numPr>
                    <w:spacing w:line="276" w:lineRule="auto"/>
                    <w:ind w:left="438" w:hanging="438"/>
                    <w:rPr>
                      <w:rFonts w:ascii="GHEA Grapalat" w:hAnsi="GHEA Grapalat"/>
                      <w:sz w:val="22"/>
                      <w:szCs w:val="22"/>
                      <w:lang w:val="en-US"/>
                    </w:rPr>
                  </w:pPr>
                  <w:r w:rsidRPr="00BB18C2">
                    <w:rPr>
                      <w:rFonts w:ascii="GHEA Grapalat" w:hAnsi="GHEA Grapalat"/>
                      <w:sz w:val="22"/>
                      <w:szCs w:val="22"/>
                      <w:lang w:val="en-US"/>
                    </w:rPr>
                    <w:t>Projection of future achievements against DLIs, including any recommended adjustments to targets.</w:t>
                  </w:r>
                </w:p>
                <w:p w14:paraId="30C83FBE" w14:textId="77777777" w:rsidR="00BB18C2" w:rsidRPr="00BB18C2" w:rsidRDefault="00BB18C2" w:rsidP="00327D9F">
                  <w:pPr>
                    <w:pStyle w:val="Default"/>
                    <w:framePr w:hSpace="180" w:wrap="around" w:vAnchor="text" w:hAnchor="text" w:x="48" w:y="192"/>
                    <w:numPr>
                      <w:ilvl w:val="0"/>
                      <w:numId w:val="15"/>
                    </w:numPr>
                    <w:spacing w:line="276" w:lineRule="auto"/>
                    <w:ind w:left="438" w:hanging="438"/>
                    <w:rPr>
                      <w:rFonts w:ascii="GHEA Grapalat" w:hAnsi="GHEA Grapalat"/>
                      <w:sz w:val="22"/>
                      <w:szCs w:val="22"/>
                      <w:lang w:val="en-US"/>
                    </w:rPr>
                  </w:pPr>
                  <w:r w:rsidRPr="00BB18C2">
                    <w:rPr>
                      <w:rFonts w:ascii="GHEA Grapalat" w:hAnsi="GHEA Grapalat"/>
                      <w:sz w:val="22"/>
                      <w:szCs w:val="22"/>
                      <w:lang w:val="en-US"/>
                    </w:rPr>
                    <w:lastRenderedPageBreak/>
                    <w:t>Annexes that include copies of data collection tools, and (if applicable) complete, cleaned data presented in tab-delimited format.</w:t>
                  </w:r>
                </w:p>
                <w:p w14:paraId="0D421F8A" w14:textId="77777777" w:rsidR="00BB18C2" w:rsidRPr="00BB18C2" w:rsidRDefault="00BB18C2" w:rsidP="00327D9F">
                  <w:pPr>
                    <w:pStyle w:val="Default"/>
                    <w:framePr w:hSpace="180" w:wrap="around" w:vAnchor="text" w:hAnchor="text" w:x="48" w:y="192"/>
                    <w:spacing w:line="276" w:lineRule="auto"/>
                    <w:ind w:left="438"/>
                    <w:rPr>
                      <w:rFonts w:ascii="GHEA Grapalat" w:hAnsi="GHEA Grapalat"/>
                      <w:sz w:val="22"/>
                      <w:szCs w:val="22"/>
                      <w:lang w:val="en-US"/>
                    </w:rPr>
                  </w:pPr>
                </w:p>
              </w:tc>
              <w:tc>
                <w:tcPr>
                  <w:tcW w:w="2835" w:type="dxa"/>
                  <w:shd w:val="clear" w:color="auto" w:fill="auto"/>
                </w:tcPr>
                <w:p w14:paraId="3CC0977F" w14:textId="77777777" w:rsidR="00BB18C2" w:rsidRPr="000B206C" w:rsidRDefault="00BB18C2" w:rsidP="00327D9F">
                  <w:pPr>
                    <w:framePr w:hSpace="180" w:wrap="around" w:vAnchor="text" w:hAnchor="text" w:x="48" w:y="192"/>
                    <w:spacing w:line="276" w:lineRule="auto"/>
                    <w:rPr>
                      <w:rFonts w:ascii="GHEA Grapalat" w:hAnsi="GHEA Grapalat"/>
                      <w:sz w:val="22"/>
                      <w:szCs w:val="22"/>
                      <w:lang w:val="hy-AM"/>
                    </w:rPr>
                  </w:pPr>
                  <w:r w:rsidRPr="000B206C">
                    <w:rPr>
                      <w:rFonts w:ascii="GHEA Grapalat" w:hAnsi="GHEA Grapalat"/>
                      <w:sz w:val="22"/>
                      <w:szCs w:val="22"/>
                    </w:rPr>
                    <w:lastRenderedPageBreak/>
                    <w:t>Four times a year starting in March 2025</w:t>
                  </w:r>
                </w:p>
              </w:tc>
            </w:tr>
            <w:tr w:rsidR="00BB18C2" w:rsidRPr="000B206C" w14:paraId="14B72CCD" w14:textId="77777777" w:rsidTr="00404DD1">
              <w:tc>
                <w:tcPr>
                  <w:tcW w:w="1434" w:type="dxa"/>
                  <w:shd w:val="clear" w:color="auto" w:fill="auto"/>
                </w:tcPr>
                <w:p w14:paraId="3CDE947E" w14:textId="77777777" w:rsidR="00BB18C2" w:rsidRPr="000B206C" w:rsidRDefault="00BB18C2" w:rsidP="00327D9F">
                  <w:pPr>
                    <w:framePr w:hSpace="180" w:wrap="around" w:vAnchor="text" w:hAnchor="text" w:x="48" w:y="192"/>
                    <w:spacing w:line="276" w:lineRule="auto"/>
                    <w:rPr>
                      <w:rFonts w:ascii="GHEA Grapalat" w:hAnsi="GHEA Grapalat"/>
                      <w:sz w:val="22"/>
                      <w:szCs w:val="22"/>
                    </w:rPr>
                  </w:pPr>
                  <w:r w:rsidRPr="000B206C">
                    <w:rPr>
                      <w:rFonts w:ascii="GHEA Grapalat" w:hAnsi="GHEA Grapalat"/>
                      <w:sz w:val="22"/>
                      <w:szCs w:val="22"/>
                    </w:rPr>
                    <w:t>Output 3</w:t>
                  </w:r>
                </w:p>
              </w:tc>
              <w:tc>
                <w:tcPr>
                  <w:tcW w:w="6079" w:type="dxa"/>
                  <w:shd w:val="clear" w:color="auto" w:fill="auto"/>
                </w:tcPr>
                <w:p w14:paraId="41F37F2A" w14:textId="77777777" w:rsidR="00BB18C2" w:rsidRPr="000B206C" w:rsidRDefault="00BB18C2" w:rsidP="00327D9F">
                  <w:pPr>
                    <w:framePr w:hSpace="180" w:wrap="around" w:vAnchor="text" w:hAnchor="text" w:x="48" w:y="192"/>
                    <w:spacing w:line="276" w:lineRule="auto"/>
                    <w:rPr>
                      <w:rFonts w:ascii="GHEA Grapalat" w:hAnsi="GHEA Grapalat"/>
                      <w:sz w:val="22"/>
                      <w:szCs w:val="22"/>
                    </w:rPr>
                  </w:pPr>
                  <w:r w:rsidRPr="000B206C">
                    <w:rPr>
                      <w:rFonts w:ascii="GHEA Grapalat" w:hAnsi="GHEA Grapalat"/>
                      <w:b/>
                      <w:bCs/>
                      <w:sz w:val="22"/>
                      <w:szCs w:val="22"/>
                    </w:rPr>
                    <w:t>Final Report</w:t>
                  </w:r>
                  <w:r w:rsidRPr="000B206C">
                    <w:rPr>
                      <w:rFonts w:ascii="GHEA Grapalat" w:hAnsi="GHEA Grapalat"/>
                      <w:sz w:val="22"/>
                      <w:szCs w:val="22"/>
                    </w:rPr>
                    <w:t xml:space="preserve"> inclusive of lessons learned and recommendations</w:t>
                  </w:r>
                </w:p>
              </w:tc>
              <w:tc>
                <w:tcPr>
                  <w:tcW w:w="2835" w:type="dxa"/>
                  <w:shd w:val="clear" w:color="auto" w:fill="auto"/>
                </w:tcPr>
                <w:p w14:paraId="35623C7C" w14:textId="77777777" w:rsidR="00BB18C2" w:rsidRPr="000B206C" w:rsidRDefault="00BB18C2" w:rsidP="00327D9F">
                  <w:pPr>
                    <w:framePr w:hSpace="180" w:wrap="around" w:vAnchor="text" w:hAnchor="text" w:x="48" w:y="192"/>
                    <w:spacing w:line="276" w:lineRule="auto"/>
                    <w:rPr>
                      <w:rFonts w:ascii="GHEA Grapalat" w:hAnsi="GHEA Grapalat"/>
                      <w:sz w:val="22"/>
                      <w:szCs w:val="22"/>
                    </w:rPr>
                  </w:pPr>
                  <w:r w:rsidRPr="000B206C">
                    <w:rPr>
                      <w:rFonts w:ascii="GHEA Grapalat" w:hAnsi="GHEA Grapalat"/>
                      <w:sz w:val="22"/>
                      <w:szCs w:val="22"/>
                    </w:rPr>
                    <w:t>December 2030</w:t>
                  </w:r>
                </w:p>
              </w:tc>
            </w:tr>
          </w:tbl>
          <w:p w14:paraId="523E8073" w14:textId="77777777" w:rsidR="00BB18C2" w:rsidRPr="000B206C" w:rsidRDefault="00BB18C2" w:rsidP="00404DD1">
            <w:pPr>
              <w:pStyle w:val="aff"/>
              <w:spacing w:before="240" w:after="240"/>
              <w:ind w:left="0"/>
              <w:jc w:val="both"/>
              <w:rPr>
                <w:rFonts w:ascii="GHEA Grapalat" w:hAnsi="GHEA Grapalat"/>
                <w:lang w:val="en-US"/>
              </w:rPr>
            </w:pPr>
          </w:p>
        </w:tc>
      </w:tr>
    </w:tbl>
    <w:p w14:paraId="24D0D3EA" w14:textId="77777777" w:rsidR="00BB18C2" w:rsidRPr="000B206C" w:rsidRDefault="00BB18C2" w:rsidP="00BB18C2">
      <w:pPr>
        <w:tabs>
          <w:tab w:val="left" w:pos="720"/>
        </w:tabs>
        <w:spacing w:line="276" w:lineRule="auto"/>
        <w:jc w:val="center"/>
        <w:rPr>
          <w:rFonts w:ascii="GHEA Grapalat" w:hAnsi="GHEA Grapalat"/>
          <w:b/>
          <w:sz w:val="22"/>
          <w:szCs w:val="22"/>
          <w:lang w:val="hy-AM"/>
        </w:rPr>
      </w:pPr>
    </w:p>
    <w:p w14:paraId="7A5E8DA6" w14:textId="77777777" w:rsidR="00BB18C2" w:rsidRPr="000B206C" w:rsidRDefault="00BB18C2" w:rsidP="00BB18C2">
      <w:pPr>
        <w:tabs>
          <w:tab w:val="left" w:pos="720"/>
        </w:tabs>
        <w:spacing w:line="276" w:lineRule="auto"/>
        <w:jc w:val="center"/>
        <w:rPr>
          <w:rFonts w:ascii="GHEA Grapalat" w:hAnsi="GHEA Grapalat"/>
          <w:b/>
          <w:sz w:val="22"/>
          <w:szCs w:val="22"/>
          <w:lang w:val="hy-AM"/>
        </w:rPr>
      </w:pPr>
    </w:p>
    <w:p w14:paraId="186D0AC0" w14:textId="77777777" w:rsidR="00BB18C2" w:rsidRPr="000B206C" w:rsidRDefault="00BB18C2" w:rsidP="00BB18C2">
      <w:pPr>
        <w:tabs>
          <w:tab w:val="left" w:pos="720"/>
        </w:tabs>
        <w:spacing w:line="276" w:lineRule="auto"/>
        <w:jc w:val="center"/>
        <w:rPr>
          <w:rFonts w:ascii="GHEA Grapalat" w:hAnsi="GHEA Grapalat"/>
          <w:b/>
          <w:sz w:val="22"/>
          <w:szCs w:val="22"/>
          <w:lang w:val="hy-AM"/>
        </w:rPr>
      </w:pPr>
    </w:p>
    <w:p w14:paraId="2A421B87" w14:textId="77777777" w:rsidR="00BB18C2" w:rsidRPr="000B206C" w:rsidRDefault="00BB18C2" w:rsidP="00BB18C2">
      <w:pPr>
        <w:tabs>
          <w:tab w:val="left" w:pos="720"/>
        </w:tabs>
        <w:spacing w:line="276" w:lineRule="auto"/>
        <w:jc w:val="center"/>
        <w:rPr>
          <w:rFonts w:ascii="GHEA Grapalat" w:hAnsi="GHEA Grapalat"/>
          <w:b/>
          <w:sz w:val="22"/>
          <w:szCs w:val="22"/>
          <w:lang w:val="hy-AM"/>
        </w:rPr>
      </w:pPr>
    </w:p>
    <w:p w14:paraId="4526D13A" w14:textId="77777777" w:rsidR="00BB18C2" w:rsidRPr="000B206C" w:rsidRDefault="00BB18C2" w:rsidP="00BB18C2">
      <w:pPr>
        <w:tabs>
          <w:tab w:val="left" w:pos="720"/>
        </w:tabs>
        <w:spacing w:line="276" w:lineRule="auto"/>
        <w:jc w:val="center"/>
        <w:rPr>
          <w:rFonts w:ascii="GHEA Grapalat" w:hAnsi="GHEA Grapalat"/>
          <w:b/>
          <w:sz w:val="22"/>
          <w:szCs w:val="22"/>
          <w:lang w:val="hy-AM"/>
        </w:rPr>
      </w:pPr>
    </w:p>
    <w:p w14:paraId="7D3566F9" w14:textId="77777777" w:rsidR="00BB18C2" w:rsidRPr="000B206C" w:rsidRDefault="00BB18C2" w:rsidP="00BB18C2">
      <w:pPr>
        <w:tabs>
          <w:tab w:val="left" w:pos="720"/>
        </w:tabs>
        <w:spacing w:line="276" w:lineRule="auto"/>
        <w:jc w:val="center"/>
        <w:rPr>
          <w:rFonts w:ascii="GHEA Grapalat" w:hAnsi="GHEA Grapalat"/>
          <w:b/>
          <w:sz w:val="22"/>
          <w:szCs w:val="22"/>
          <w:lang w:val="hy-AM"/>
        </w:rPr>
      </w:pPr>
    </w:p>
    <w:p w14:paraId="04BC548C" w14:textId="77777777" w:rsidR="00BB18C2" w:rsidRPr="000B206C" w:rsidRDefault="00BB18C2" w:rsidP="00BB18C2">
      <w:pPr>
        <w:tabs>
          <w:tab w:val="left" w:pos="720"/>
        </w:tabs>
        <w:spacing w:line="276" w:lineRule="auto"/>
        <w:jc w:val="center"/>
        <w:rPr>
          <w:rFonts w:ascii="GHEA Grapalat" w:hAnsi="GHEA Grapalat"/>
          <w:b/>
          <w:sz w:val="22"/>
          <w:szCs w:val="22"/>
          <w:lang w:val="hy-AM"/>
        </w:rPr>
      </w:pPr>
    </w:p>
    <w:p w14:paraId="48043C86" w14:textId="77777777" w:rsidR="00BB18C2" w:rsidRPr="000B206C" w:rsidRDefault="00BB18C2" w:rsidP="00BB18C2">
      <w:pPr>
        <w:tabs>
          <w:tab w:val="left" w:pos="720"/>
        </w:tabs>
        <w:spacing w:line="276" w:lineRule="auto"/>
        <w:jc w:val="center"/>
        <w:rPr>
          <w:rFonts w:ascii="GHEA Grapalat" w:hAnsi="GHEA Grapalat"/>
          <w:b/>
          <w:sz w:val="22"/>
          <w:szCs w:val="22"/>
          <w:lang w:val="hy-AM"/>
        </w:rPr>
      </w:pPr>
    </w:p>
    <w:p w14:paraId="6592CD53" w14:textId="77777777" w:rsidR="00BB18C2" w:rsidRPr="000B206C" w:rsidRDefault="00BB18C2" w:rsidP="00BB18C2">
      <w:pPr>
        <w:tabs>
          <w:tab w:val="left" w:pos="720"/>
        </w:tabs>
        <w:spacing w:line="276" w:lineRule="auto"/>
        <w:jc w:val="center"/>
        <w:rPr>
          <w:rFonts w:ascii="GHEA Grapalat" w:hAnsi="GHEA Grapalat"/>
          <w:b/>
          <w:sz w:val="22"/>
          <w:szCs w:val="22"/>
          <w:lang w:val="hy-AM"/>
        </w:rPr>
      </w:pPr>
    </w:p>
    <w:p w14:paraId="4BDBD187" w14:textId="77777777" w:rsidR="00BB18C2" w:rsidRPr="000B206C" w:rsidRDefault="00BB18C2" w:rsidP="00BB18C2">
      <w:pPr>
        <w:tabs>
          <w:tab w:val="left" w:pos="720"/>
        </w:tabs>
        <w:spacing w:line="276" w:lineRule="auto"/>
        <w:jc w:val="center"/>
        <w:rPr>
          <w:rFonts w:ascii="GHEA Grapalat" w:hAnsi="GHEA Grapalat"/>
          <w:b/>
          <w:sz w:val="22"/>
          <w:szCs w:val="22"/>
          <w:lang w:val="hy-AM"/>
        </w:rPr>
      </w:pPr>
    </w:p>
    <w:p w14:paraId="4B0202DB" w14:textId="77777777" w:rsidR="00BB18C2" w:rsidRPr="000B206C" w:rsidRDefault="00BB18C2" w:rsidP="00BB18C2">
      <w:pPr>
        <w:tabs>
          <w:tab w:val="left" w:pos="720"/>
        </w:tabs>
        <w:spacing w:line="276" w:lineRule="auto"/>
        <w:jc w:val="center"/>
        <w:rPr>
          <w:rFonts w:ascii="GHEA Grapalat" w:hAnsi="GHEA Grapalat"/>
          <w:b/>
          <w:sz w:val="22"/>
          <w:szCs w:val="22"/>
          <w:lang w:val="hy-AM"/>
        </w:rPr>
      </w:pPr>
    </w:p>
    <w:p w14:paraId="27346B18" w14:textId="77777777" w:rsidR="00BB18C2" w:rsidRPr="000B206C" w:rsidRDefault="00BB18C2" w:rsidP="00BB18C2">
      <w:pPr>
        <w:tabs>
          <w:tab w:val="left" w:pos="720"/>
        </w:tabs>
        <w:spacing w:line="276" w:lineRule="auto"/>
        <w:jc w:val="center"/>
        <w:rPr>
          <w:rFonts w:ascii="GHEA Grapalat" w:hAnsi="GHEA Grapalat"/>
          <w:b/>
          <w:sz w:val="22"/>
          <w:szCs w:val="22"/>
          <w:lang w:val="hy-AM"/>
        </w:rPr>
      </w:pPr>
    </w:p>
    <w:p w14:paraId="20FD41E6" w14:textId="77777777" w:rsidR="00BB18C2" w:rsidRDefault="00BB18C2" w:rsidP="00BB18C2">
      <w:pPr>
        <w:pStyle w:val="Numberedparagraph"/>
        <w:numPr>
          <w:ilvl w:val="0"/>
          <w:numId w:val="0"/>
        </w:numPr>
        <w:shd w:val="clear" w:color="auto" w:fill="B7D4EF"/>
        <w:tabs>
          <w:tab w:val="left" w:pos="284"/>
        </w:tabs>
        <w:spacing w:before="240" w:after="240" w:line="276" w:lineRule="auto"/>
        <w:ind w:left="360" w:right="543"/>
        <w:rPr>
          <w:rFonts w:ascii="GHEA Grapalat" w:hAnsi="GHEA Grapalat"/>
          <w:b/>
          <w:bCs/>
          <w:noProof/>
          <w:lang w:val="hy-AM"/>
        </w:rPr>
      </w:pPr>
    </w:p>
    <w:p w14:paraId="2ED5E7A7" w14:textId="77777777" w:rsidR="00BB18C2" w:rsidRDefault="00BB18C2" w:rsidP="00BB18C2">
      <w:pPr>
        <w:pStyle w:val="Numberedparagraph"/>
        <w:numPr>
          <w:ilvl w:val="0"/>
          <w:numId w:val="0"/>
        </w:numPr>
        <w:shd w:val="clear" w:color="auto" w:fill="B7D4EF"/>
        <w:tabs>
          <w:tab w:val="left" w:pos="284"/>
        </w:tabs>
        <w:spacing w:before="240" w:after="240" w:line="276" w:lineRule="auto"/>
        <w:ind w:left="360" w:right="543"/>
        <w:rPr>
          <w:rFonts w:ascii="GHEA Grapalat" w:hAnsi="GHEA Grapalat"/>
          <w:b/>
          <w:bCs/>
          <w:noProof/>
          <w:lang w:val="hy-AM"/>
        </w:rPr>
      </w:pPr>
    </w:p>
    <w:p w14:paraId="5F24B600" w14:textId="77777777" w:rsidR="00BB18C2" w:rsidRPr="00C70A6E" w:rsidRDefault="00BB18C2" w:rsidP="00BB18C2">
      <w:pPr>
        <w:pStyle w:val="Numberedparagraph"/>
        <w:numPr>
          <w:ilvl w:val="0"/>
          <w:numId w:val="20"/>
        </w:numPr>
        <w:shd w:val="clear" w:color="auto" w:fill="B7D4EF"/>
        <w:tabs>
          <w:tab w:val="left" w:pos="284"/>
        </w:tabs>
        <w:spacing w:before="240" w:after="240" w:line="276" w:lineRule="auto"/>
        <w:ind w:right="543"/>
        <w:rPr>
          <w:rFonts w:ascii="GHEA Grapalat" w:hAnsi="GHEA Grapalat"/>
          <w:b/>
          <w:bCs/>
          <w:noProof/>
          <w:lang w:val="hy-AM"/>
        </w:rPr>
      </w:pPr>
      <w:r w:rsidRPr="00C70A6E">
        <w:rPr>
          <w:rFonts w:ascii="GHEA Grapalat" w:hAnsi="GHEA Grapalat"/>
          <w:b/>
          <w:bCs/>
          <w:noProof/>
          <w:lang w:val="hy-AM"/>
        </w:rPr>
        <w:t>MILESTONES AND PAYMENTS</w:t>
      </w:r>
    </w:p>
    <w:tbl>
      <w:tblPr>
        <w:tblW w:w="1049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490"/>
      </w:tblGrid>
      <w:tr w:rsidR="00BB18C2" w:rsidRPr="000B206C" w14:paraId="73595049" w14:textId="77777777" w:rsidTr="00404DD1">
        <w:tc>
          <w:tcPr>
            <w:tcW w:w="10490" w:type="dxa"/>
            <w:tcBorders>
              <w:top w:val="nil"/>
              <w:left w:val="nil"/>
              <w:bottom w:val="nil"/>
              <w:right w:val="nil"/>
            </w:tcBorders>
            <w:shd w:val="clear" w:color="auto" w:fill="auto"/>
          </w:tcPr>
          <w:p w14:paraId="1E671104" w14:textId="77777777" w:rsidR="00BB18C2" w:rsidRPr="000B206C" w:rsidRDefault="00BB18C2" w:rsidP="00404DD1">
            <w:pPr>
              <w:pStyle w:val="aff"/>
              <w:spacing w:before="240" w:after="240"/>
              <w:ind w:left="0"/>
              <w:jc w:val="both"/>
              <w:rPr>
                <w:rFonts w:ascii="GHEA Grapalat" w:hAnsi="GHEA Grapalat" w:cs="Arial"/>
                <w:b/>
                <w:bCs/>
                <w:i/>
                <w:iCs/>
                <w:lang w:val="en-US"/>
              </w:rPr>
            </w:pPr>
            <w:r w:rsidRPr="000B206C">
              <w:rPr>
                <w:rFonts w:ascii="GHEA Grapalat" w:hAnsi="GHEA Grapalat" w:cs="Arial"/>
                <w:b/>
                <w:bCs/>
                <w:i/>
                <w:iCs/>
                <w:lang w:val="en-US"/>
              </w:rPr>
              <w:t>Organization of the payment process</w:t>
            </w:r>
          </w:p>
          <w:p w14:paraId="73049952" w14:textId="77777777" w:rsidR="00BB18C2" w:rsidRPr="000B206C" w:rsidRDefault="00BB18C2" w:rsidP="00404DD1">
            <w:pPr>
              <w:pStyle w:val="aff"/>
              <w:spacing w:before="240" w:after="240"/>
              <w:jc w:val="both"/>
              <w:rPr>
                <w:rFonts w:ascii="GHEA Grapalat" w:hAnsi="GHEA Grapalat"/>
                <w:b/>
                <w:bCs/>
                <w:lang w:val="en-US"/>
              </w:rPr>
            </w:pPr>
            <w:r w:rsidRPr="000B206C">
              <w:rPr>
                <w:rFonts w:ascii="GHEA Grapalat" w:hAnsi="GHEA Grapalat"/>
                <w:lang w:val="en-US"/>
              </w:rPr>
              <w:t>Table 4</w:t>
            </w:r>
            <w:r w:rsidRPr="000B206C">
              <w:rPr>
                <w:rFonts w:ascii="MS Mincho" w:eastAsia="MS Mincho" w:hAnsi="MS Mincho" w:cs="MS Mincho" w:hint="eastAsia"/>
                <w:lang w:val="en-US"/>
              </w:rPr>
              <w:t>․</w:t>
            </w:r>
            <w:r w:rsidRPr="000B206C">
              <w:rPr>
                <w:rFonts w:ascii="GHEA Grapalat" w:hAnsi="GHEA Grapalat"/>
                <w:lang w:val="en-US"/>
              </w:rPr>
              <w:t xml:space="preserve"> </w:t>
            </w:r>
            <w:r w:rsidRPr="000B206C">
              <w:rPr>
                <w:rFonts w:ascii="GHEA Grapalat" w:hAnsi="GHEA Grapalat"/>
                <w:lang w:val="en-GB"/>
              </w:rPr>
              <w:t>Payment Schedule</w:t>
            </w:r>
            <w:r w:rsidRPr="000B206C">
              <w:rPr>
                <w:rFonts w:ascii="GHEA Grapalat" w:hAnsi="GHEA Grapalat"/>
                <w:b/>
                <w:bCs/>
                <w:lang w:val="en-GB"/>
              </w:rPr>
              <w:t xml:space="preserve"> </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3560"/>
              <w:gridCol w:w="5686"/>
            </w:tblGrid>
            <w:tr w:rsidR="00BB18C2" w:rsidRPr="000B206C" w14:paraId="2199B215" w14:textId="77777777" w:rsidTr="00404DD1">
              <w:trPr>
                <w:tblHeader/>
                <w:tblCellSpacing w:w="15" w:type="dxa"/>
              </w:trPr>
              <w:tc>
                <w:tcPr>
                  <w:tcW w:w="0" w:type="auto"/>
                  <w:vAlign w:val="center"/>
                  <w:hideMark/>
                </w:tcPr>
                <w:p w14:paraId="127ADAF3" w14:textId="77777777" w:rsidR="00BB18C2" w:rsidRPr="000B206C" w:rsidRDefault="00BB18C2" w:rsidP="00404DD1">
                  <w:pPr>
                    <w:pStyle w:val="aff"/>
                    <w:spacing w:before="240" w:after="240"/>
                    <w:ind w:left="0"/>
                    <w:jc w:val="both"/>
                    <w:rPr>
                      <w:rFonts w:ascii="GHEA Grapalat" w:hAnsi="GHEA Grapalat"/>
                      <w:b/>
                      <w:bCs/>
                      <w:lang w:val="en-US"/>
                    </w:rPr>
                  </w:pPr>
                  <w:r w:rsidRPr="000B206C">
                    <w:rPr>
                      <w:rFonts w:ascii="GHEA Grapalat" w:hAnsi="GHEA Grapalat"/>
                      <w:b/>
                      <w:bCs/>
                      <w:lang w:val="en-US"/>
                    </w:rPr>
                    <w:t>Output</w:t>
                  </w:r>
                </w:p>
              </w:tc>
              <w:tc>
                <w:tcPr>
                  <w:tcW w:w="0" w:type="auto"/>
                  <w:vAlign w:val="center"/>
                  <w:hideMark/>
                </w:tcPr>
                <w:p w14:paraId="0E2E4F02" w14:textId="77777777" w:rsidR="00BB18C2" w:rsidRPr="000B206C" w:rsidRDefault="00BB18C2" w:rsidP="00404DD1">
                  <w:pPr>
                    <w:pStyle w:val="aff"/>
                    <w:spacing w:before="240" w:after="240"/>
                    <w:jc w:val="both"/>
                    <w:rPr>
                      <w:rFonts w:ascii="GHEA Grapalat" w:hAnsi="GHEA Grapalat"/>
                      <w:b/>
                      <w:bCs/>
                      <w:lang w:val="en-GB"/>
                    </w:rPr>
                  </w:pPr>
                  <w:r w:rsidRPr="000B206C">
                    <w:rPr>
                      <w:rFonts w:ascii="GHEA Grapalat" w:hAnsi="GHEA Grapalat"/>
                      <w:b/>
                      <w:bCs/>
                      <w:lang w:val="en-US"/>
                    </w:rPr>
                    <w:t>Payments</w:t>
                  </w:r>
                  <w:r w:rsidRPr="000B206C">
                    <w:rPr>
                      <w:rFonts w:ascii="GHEA Grapalat" w:hAnsi="GHEA Grapalat"/>
                      <w:b/>
                      <w:bCs/>
                      <w:lang w:val="en-GB"/>
                    </w:rPr>
                    <w:t xml:space="preserve"> (</w:t>
                  </w:r>
                  <w:r w:rsidRPr="000B206C">
                    <w:rPr>
                      <w:rFonts w:ascii="GHEA Grapalat" w:hAnsi="GHEA Grapalat"/>
                      <w:b/>
                      <w:bCs/>
                      <w:lang w:val="en-US"/>
                    </w:rPr>
                    <w:t xml:space="preserve">towards the </w:t>
                  </w:r>
                  <w:r w:rsidRPr="000B206C">
                    <w:rPr>
                      <w:rFonts w:ascii="GHEA Grapalat" w:hAnsi="GHEA Grapalat"/>
                      <w:b/>
                      <w:bCs/>
                      <w:lang w:val="en-GB"/>
                    </w:rPr>
                    <w:t>total percentage)</w:t>
                  </w:r>
                </w:p>
              </w:tc>
            </w:tr>
            <w:tr w:rsidR="00BB18C2" w:rsidRPr="000B206C" w14:paraId="1782EFE6" w14:textId="77777777" w:rsidTr="00404DD1">
              <w:trPr>
                <w:tblCellSpacing w:w="15" w:type="dxa"/>
              </w:trPr>
              <w:tc>
                <w:tcPr>
                  <w:tcW w:w="0" w:type="auto"/>
                  <w:vAlign w:val="center"/>
                  <w:hideMark/>
                </w:tcPr>
                <w:p w14:paraId="20518581" w14:textId="77777777" w:rsidR="00BB18C2" w:rsidRPr="000B206C" w:rsidRDefault="00BB18C2" w:rsidP="00404DD1">
                  <w:pPr>
                    <w:spacing w:line="276" w:lineRule="auto"/>
                    <w:rPr>
                      <w:rFonts w:ascii="GHEA Grapalat" w:hAnsi="GHEA Grapalat"/>
                      <w:b/>
                      <w:bCs/>
                      <w:sz w:val="22"/>
                      <w:szCs w:val="22"/>
                    </w:rPr>
                  </w:pPr>
                  <w:r w:rsidRPr="000B206C">
                    <w:rPr>
                      <w:rFonts w:ascii="GHEA Grapalat" w:hAnsi="GHEA Grapalat"/>
                      <w:b/>
                      <w:bCs/>
                      <w:sz w:val="22"/>
                      <w:szCs w:val="22"/>
                    </w:rPr>
                    <w:t xml:space="preserve">         </w:t>
                  </w:r>
                </w:p>
                <w:p w14:paraId="727B7057" w14:textId="77777777" w:rsidR="00BB18C2" w:rsidRPr="000B206C" w:rsidRDefault="00BB18C2" w:rsidP="00404DD1">
                  <w:pPr>
                    <w:spacing w:line="276" w:lineRule="auto"/>
                    <w:rPr>
                      <w:rFonts w:ascii="GHEA Grapalat" w:hAnsi="GHEA Grapalat"/>
                      <w:b/>
                      <w:bCs/>
                      <w:sz w:val="22"/>
                      <w:szCs w:val="22"/>
                    </w:rPr>
                  </w:pPr>
                </w:p>
                <w:p w14:paraId="0491A894" w14:textId="77777777" w:rsidR="00BB18C2" w:rsidRPr="000B206C" w:rsidRDefault="00BB18C2" w:rsidP="00404DD1">
                  <w:pPr>
                    <w:spacing w:line="276" w:lineRule="auto"/>
                    <w:rPr>
                      <w:rFonts w:ascii="GHEA Grapalat" w:hAnsi="GHEA Grapalat"/>
                      <w:b/>
                      <w:bCs/>
                      <w:sz w:val="22"/>
                      <w:szCs w:val="22"/>
                    </w:rPr>
                  </w:pPr>
                  <w:r w:rsidRPr="000B206C">
                    <w:rPr>
                      <w:rFonts w:ascii="GHEA Grapalat" w:hAnsi="GHEA Grapalat"/>
                      <w:b/>
                      <w:bCs/>
                      <w:sz w:val="22"/>
                      <w:szCs w:val="22"/>
                    </w:rPr>
                    <w:t>Inception Report</w:t>
                  </w:r>
                </w:p>
                <w:p w14:paraId="62FCE9B0" w14:textId="77777777" w:rsidR="00BB18C2" w:rsidRPr="000B206C" w:rsidRDefault="00BB18C2" w:rsidP="00404DD1">
                  <w:pPr>
                    <w:pStyle w:val="aff"/>
                    <w:spacing w:before="240" w:after="240"/>
                    <w:jc w:val="both"/>
                    <w:rPr>
                      <w:rFonts w:ascii="GHEA Grapalat" w:hAnsi="GHEA Grapalat"/>
                    </w:rPr>
                  </w:pPr>
                </w:p>
              </w:tc>
              <w:tc>
                <w:tcPr>
                  <w:tcW w:w="0" w:type="auto"/>
                  <w:vAlign w:val="center"/>
                  <w:hideMark/>
                </w:tcPr>
                <w:p w14:paraId="1B9E006C" w14:textId="77777777" w:rsidR="00BB18C2" w:rsidRPr="000B206C" w:rsidRDefault="00BB18C2" w:rsidP="00404DD1">
                  <w:pPr>
                    <w:pStyle w:val="aff"/>
                    <w:spacing w:before="240" w:after="240"/>
                    <w:jc w:val="both"/>
                    <w:rPr>
                      <w:rFonts w:ascii="GHEA Grapalat" w:hAnsi="GHEA Grapalat"/>
                    </w:rPr>
                  </w:pPr>
                  <w:r w:rsidRPr="000B206C">
                    <w:rPr>
                      <w:rFonts w:ascii="GHEA Grapalat" w:hAnsi="GHEA Grapalat"/>
                    </w:rPr>
                    <w:t>15%</w:t>
                  </w:r>
                </w:p>
              </w:tc>
            </w:tr>
            <w:tr w:rsidR="00BB18C2" w:rsidRPr="000B206C" w14:paraId="4BBAB03A" w14:textId="77777777" w:rsidTr="00404DD1">
              <w:trPr>
                <w:tblCellSpacing w:w="15" w:type="dxa"/>
              </w:trPr>
              <w:tc>
                <w:tcPr>
                  <w:tcW w:w="0" w:type="auto"/>
                  <w:vAlign w:val="center"/>
                  <w:hideMark/>
                </w:tcPr>
                <w:p w14:paraId="153A1B08" w14:textId="77777777" w:rsidR="00BB18C2" w:rsidRPr="000B206C" w:rsidRDefault="00BB18C2" w:rsidP="00404DD1">
                  <w:pPr>
                    <w:spacing w:line="276" w:lineRule="auto"/>
                    <w:rPr>
                      <w:rFonts w:ascii="GHEA Grapalat" w:hAnsi="GHEA Grapalat"/>
                      <w:b/>
                      <w:bCs/>
                      <w:sz w:val="22"/>
                      <w:szCs w:val="22"/>
                    </w:rPr>
                  </w:pPr>
                  <w:r w:rsidRPr="000B206C">
                    <w:rPr>
                      <w:rFonts w:ascii="GHEA Grapalat" w:hAnsi="GHEA Grapalat"/>
                      <w:b/>
                      <w:bCs/>
                      <w:sz w:val="22"/>
                      <w:szCs w:val="22"/>
                    </w:rPr>
                    <w:t>Quarterly DLI Verification Report</w:t>
                  </w:r>
                </w:p>
                <w:p w14:paraId="712BB887" w14:textId="77777777" w:rsidR="00BB18C2" w:rsidRPr="000B206C" w:rsidRDefault="00BB18C2" w:rsidP="00404DD1">
                  <w:pPr>
                    <w:pStyle w:val="aff"/>
                    <w:spacing w:before="240" w:after="240"/>
                    <w:jc w:val="both"/>
                    <w:rPr>
                      <w:rFonts w:ascii="GHEA Grapalat" w:hAnsi="GHEA Grapalat"/>
                    </w:rPr>
                  </w:pPr>
                </w:p>
              </w:tc>
              <w:tc>
                <w:tcPr>
                  <w:tcW w:w="0" w:type="auto"/>
                  <w:hideMark/>
                </w:tcPr>
                <w:p w14:paraId="3552FCD8" w14:textId="77777777" w:rsidR="00BB18C2" w:rsidRPr="000B206C" w:rsidRDefault="00BB18C2" w:rsidP="00404DD1">
                  <w:pPr>
                    <w:pStyle w:val="aff"/>
                    <w:spacing w:before="240" w:after="240"/>
                    <w:jc w:val="both"/>
                    <w:rPr>
                      <w:rFonts w:ascii="GHEA Grapalat" w:hAnsi="GHEA Grapalat"/>
                      <w:lang w:val="en-GB"/>
                    </w:rPr>
                  </w:pPr>
                  <w:r w:rsidRPr="000B206C">
                    <w:rPr>
                      <w:rFonts w:ascii="GHEA Grapalat" w:hAnsi="GHEA Grapalat"/>
                      <w:lang w:val="en-GB"/>
                    </w:rPr>
                    <w:t>80% (4% for each of the 20 reports delivered)</w:t>
                  </w:r>
                  <w:r w:rsidRPr="000B206C">
                    <w:rPr>
                      <w:rStyle w:val="aff6"/>
                      <w:lang w:val="en-GB"/>
                    </w:rPr>
                    <w:footnoteReference w:id="3"/>
                  </w:r>
                </w:p>
              </w:tc>
            </w:tr>
            <w:tr w:rsidR="00BB18C2" w:rsidRPr="000B206C" w14:paraId="67E23A90" w14:textId="77777777" w:rsidTr="00404DD1">
              <w:trPr>
                <w:tblCellSpacing w:w="15" w:type="dxa"/>
              </w:trPr>
              <w:tc>
                <w:tcPr>
                  <w:tcW w:w="0" w:type="auto"/>
                  <w:vAlign w:val="center"/>
                  <w:hideMark/>
                </w:tcPr>
                <w:p w14:paraId="54077F08" w14:textId="77777777" w:rsidR="00BB18C2" w:rsidRPr="000B206C" w:rsidRDefault="00BB18C2" w:rsidP="00404DD1">
                  <w:pPr>
                    <w:pStyle w:val="aff"/>
                    <w:spacing w:before="240" w:after="240"/>
                    <w:ind w:left="0"/>
                    <w:jc w:val="both"/>
                    <w:rPr>
                      <w:rFonts w:ascii="GHEA Grapalat" w:hAnsi="GHEA Grapalat"/>
                      <w:b/>
                      <w:bCs/>
                    </w:rPr>
                  </w:pPr>
                  <w:r w:rsidRPr="000B206C">
                    <w:rPr>
                      <w:rFonts w:ascii="GHEA Grapalat" w:hAnsi="GHEA Grapalat"/>
                      <w:b/>
                      <w:bCs/>
                    </w:rPr>
                    <w:t>Final Report</w:t>
                  </w:r>
                </w:p>
              </w:tc>
              <w:tc>
                <w:tcPr>
                  <w:tcW w:w="0" w:type="auto"/>
                  <w:vAlign w:val="center"/>
                  <w:hideMark/>
                </w:tcPr>
                <w:p w14:paraId="3EA12734" w14:textId="77777777" w:rsidR="00BB18C2" w:rsidRPr="000B206C" w:rsidRDefault="00BB18C2" w:rsidP="00404DD1">
                  <w:pPr>
                    <w:pStyle w:val="aff"/>
                    <w:spacing w:before="240" w:after="240"/>
                    <w:jc w:val="both"/>
                    <w:rPr>
                      <w:rFonts w:ascii="GHEA Grapalat" w:hAnsi="GHEA Grapalat"/>
                      <w:lang w:val="en-US"/>
                    </w:rPr>
                  </w:pPr>
                </w:p>
                <w:p w14:paraId="4769D2CD" w14:textId="77777777" w:rsidR="00BB18C2" w:rsidRPr="000B206C" w:rsidRDefault="00BB18C2" w:rsidP="00404DD1">
                  <w:pPr>
                    <w:pStyle w:val="aff"/>
                    <w:spacing w:before="240" w:after="240"/>
                    <w:jc w:val="both"/>
                    <w:rPr>
                      <w:rFonts w:ascii="GHEA Grapalat" w:hAnsi="GHEA Grapalat"/>
                      <w:lang w:val="en-US"/>
                    </w:rPr>
                  </w:pPr>
                  <w:r w:rsidRPr="000B206C">
                    <w:rPr>
                      <w:rFonts w:ascii="GHEA Grapalat" w:hAnsi="GHEA Grapalat"/>
                    </w:rPr>
                    <w:t>5%</w:t>
                  </w:r>
                </w:p>
                <w:p w14:paraId="41C8E54E" w14:textId="77777777" w:rsidR="00BB18C2" w:rsidRPr="000B206C" w:rsidRDefault="00BB18C2" w:rsidP="00404DD1">
                  <w:pPr>
                    <w:pStyle w:val="aff"/>
                    <w:spacing w:before="240" w:after="240"/>
                    <w:jc w:val="both"/>
                    <w:rPr>
                      <w:rFonts w:ascii="GHEA Grapalat" w:hAnsi="GHEA Grapalat"/>
                      <w:lang w:val="en-US"/>
                    </w:rPr>
                  </w:pPr>
                </w:p>
                <w:p w14:paraId="5311AB37" w14:textId="77777777" w:rsidR="00BB18C2" w:rsidRPr="000B206C" w:rsidRDefault="00BB18C2" w:rsidP="00404DD1">
                  <w:pPr>
                    <w:pStyle w:val="aff"/>
                    <w:spacing w:before="240" w:after="240"/>
                    <w:jc w:val="both"/>
                    <w:rPr>
                      <w:rFonts w:ascii="GHEA Grapalat" w:hAnsi="GHEA Grapalat"/>
                      <w:lang w:val="en-US"/>
                    </w:rPr>
                  </w:pPr>
                </w:p>
              </w:tc>
            </w:tr>
          </w:tbl>
          <w:p w14:paraId="6CEDA17E" w14:textId="77777777" w:rsidR="00BB18C2" w:rsidRPr="000B206C" w:rsidRDefault="00BB18C2" w:rsidP="00404DD1">
            <w:pPr>
              <w:pStyle w:val="aff"/>
              <w:spacing w:before="240" w:after="240"/>
              <w:ind w:left="0"/>
              <w:jc w:val="both"/>
              <w:rPr>
                <w:rFonts w:ascii="GHEA Grapalat" w:hAnsi="GHEA Grapalat"/>
                <w:lang w:val="en-US"/>
              </w:rPr>
            </w:pPr>
          </w:p>
        </w:tc>
      </w:tr>
    </w:tbl>
    <w:p w14:paraId="446A07EA" w14:textId="77777777" w:rsidR="00BB18C2" w:rsidRPr="000B206C" w:rsidRDefault="00BB18C2" w:rsidP="00BB18C2">
      <w:pPr>
        <w:pStyle w:val="Numberedparagraph"/>
        <w:numPr>
          <w:ilvl w:val="0"/>
          <w:numId w:val="21"/>
        </w:numPr>
        <w:shd w:val="clear" w:color="auto" w:fill="83CAEB"/>
        <w:tabs>
          <w:tab w:val="num" w:pos="360"/>
        </w:tabs>
        <w:rPr>
          <w:rFonts w:ascii="GHEA Grapalat" w:hAnsi="GHEA Grapalat"/>
          <w:b/>
          <w:bCs/>
          <w:noProof/>
          <w:lang w:val="hy-AM"/>
        </w:rPr>
      </w:pPr>
      <w:r w:rsidRPr="000B206C">
        <w:rPr>
          <w:rFonts w:ascii="GHEA Grapalat" w:hAnsi="GHEA Grapalat"/>
          <w:b/>
          <w:bCs/>
          <w:noProof/>
          <w:lang w:val="hy-AM"/>
        </w:rPr>
        <w:lastRenderedPageBreak/>
        <w:t>REPORTING</w:t>
      </w:r>
    </w:p>
    <w:tbl>
      <w:tblPr>
        <w:tblW w:w="11198"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198"/>
      </w:tblGrid>
      <w:tr w:rsidR="00BB18C2" w:rsidRPr="000B206C" w14:paraId="01AD3B6A" w14:textId="77777777" w:rsidTr="00404DD1">
        <w:trPr>
          <w:trHeight w:val="3960"/>
        </w:trPr>
        <w:tc>
          <w:tcPr>
            <w:tcW w:w="11198" w:type="dxa"/>
          </w:tcPr>
          <w:p w14:paraId="32BE7E8A" w14:textId="77777777" w:rsidR="00BB18C2" w:rsidRPr="000B206C" w:rsidRDefault="00BB18C2" w:rsidP="00404DD1">
            <w:pPr>
              <w:pStyle w:val="Numberedparagraph"/>
              <w:numPr>
                <w:ilvl w:val="0"/>
                <w:numId w:val="0"/>
              </w:numPr>
              <w:ind w:left="360"/>
              <w:rPr>
                <w:rFonts w:ascii="GHEA Grapalat" w:hAnsi="GHEA Grapalat"/>
                <w:b/>
                <w:bCs/>
                <w:sz w:val="24"/>
                <w:szCs w:val="24"/>
              </w:rPr>
            </w:pPr>
            <w:r w:rsidRPr="000B206C">
              <w:rPr>
                <w:rFonts w:ascii="GHEA Grapalat" w:hAnsi="GHEA Grapalat"/>
                <w:b/>
                <w:bCs/>
                <w:sz w:val="24"/>
                <w:szCs w:val="24"/>
              </w:rPr>
              <w:t>Reporting and milestones</w:t>
            </w:r>
          </w:p>
          <w:p w14:paraId="51094880" w14:textId="77777777" w:rsidR="00BB18C2" w:rsidRPr="000B206C" w:rsidRDefault="00BB18C2" w:rsidP="00404DD1">
            <w:pPr>
              <w:pStyle w:val="Numberedparagraph"/>
              <w:numPr>
                <w:ilvl w:val="0"/>
                <w:numId w:val="0"/>
              </w:numPr>
              <w:ind w:left="360"/>
              <w:rPr>
                <w:rFonts w:ascii="GHEA Grapalat" w:hAnsi="GHEA Grapalat"/>
                <w:sz w:val="24"/>
                <w:szCs w:val="24"/>
                <w:lang w:val="hy-AM"/>
              </w:rPr>
            </w:pPr>
            <w:r w:rsidRPr="000B206C">
              <w:rPr>
                <w:rFonts w:ascii="GHEA Grapalat" w:hAnsi="GHEA Grapalat"/>
                <w:b/>
                <w:sz w:val="24"/>
                <w:szCs w:val="24"/>
                <w:lang w:val="en-GB"/>
              </w:rPr>
              <w:t>Verification Protocol for Disbursement Linked Indicators</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615"/>
              <w:gridCol w:w="30"/>
              <w:gridCol w:w="9337"/>
            </w:tblGrid>
            <w:tr w:rsidR="00BB18C2" w:rsidRPr="000B206C" w14:paraId="370EBC1F" w14:textId="77777777" w:rsidTr="00404DD1">
              <w:trPr>
                <w:tblHeader/>
                <w:tblCellSpacing w:w="15" w:type="dxa"/>
              </w:trPr>
              <w:tc>
                <w:tcPr>
                  <w:tcW w:w="0" w:type="auto"/>
                  <w:gridSpan w:val="2"/>
                  <w:vAlign w:val="center"/>
                  <w:hideMark/>
                </w:tcPr>
                <w:p w14:paraId="6C2F4491" w14:textId="77777777" w:rsidR="00BB18C2" w:rsidRPr="000B206C" w:rsidRDefault="00BB18C2" w:rsidP="00404DD1">
                  <w:pPr>
                    <w:spacing w:line="276" w:lineRule="auto"/>
                    <w:jc w:val="center"/>
                    <w:rPr>
                      <w:rFonts w:ascii="GHEA Grapalat" w:hAnsi="GHEA Grapalat"/>
                      <w:b/>
                      <w:bCs/>
                    </w:rPr>
                  </w:pPr>
                  <w:r w:rsidRPr="000B206C">
                    <w:rPr>
                      <w:rFonts w:ascii="GHEA Grapalat" w:hAnsi="GHEA Grapalat"/>
                      <w:b/>
                      <w:bCs/>
                    </w:rPr>
                    <w:t>DLI 1</w:t>
                  </w:r>
                  <w:r w:rsidRPr="000B206C">
                    <w:rPr>
                      <w:rFonts w:ascii="MS Mincho" w:eastAsia="MS Mincho" w:hAnsi="MS Mincho" w:cs="MS Mincho" w:hint="eastAsia"/>
                      <w:b/>
                      <w:bCs/>
                    </w:rPr>
                    <w:t>․</w:t>
                  </w:r>
                </w:p>
              </w:tc>
              <w:tc>
                <w:tcPr>
                  <w:tcW w:w="0" w:type="auto"/>
                  <w:vAlign w:val="center"/>
                  <w:hideMark/>
                </w:tcPr>
                <w:p w14:paraId="6C66685B" w14:textId="77777777" w:rsidR="00BB18C2" w:rsidRPr="000B206C" w:rsidRDefault="00BB18C2" w:rsidP="00404DD1">
                  <w:pPr>
                    <w:spacing w:line="276" w:lineRule="auto"/>
                    <w:jc w:val="center"/>
                    <w:rPr>
                      <w:rFonts w:ascii="GHEA Grapalat" w:hAnsi="GHEA Grapalat"/>
                      <w:b/>
                      <w:bCs/>
                      <w:color w:val="000000"/>
                    </w:rPr>
                  </w:pPr>
                  <w:r w:rsidRPr="000B206C">
                    <w:rPr>
                      <w:rFonts w:ascii="GHEA Grapalat" w:hAnsi="GHEA Grapalat"/>
                      <w:b/>
                      <w:bCs/>
                      <w:color w:val="000000"/>
                    </w:rPr>
                    <w:t>Increase in the percentage of transmission substation capacity equipped with automated control and digital protection systems (Percentage)</w:t>
                  </w:r>
                </w:p>
                <w:p w14:paraId="2FBE6AAA" w14:textId="77777777" w:rsidR="00BB18C2" w:rsidRPr="000B206C" w:rsidRDefault="00BB18C2" w:rsidP="00404DD1">
                  <w:pPr>
                    <w:spacing w:line="276" w:lineRule="auto"/>
                    <w:jc w:val="center"/>
                    <w:rPr>
                      <w:rFonts w:ascii="GHEA Grapalat" w:hAnsi="GHEA Grapalat"/>
                      <w:b/>
                      <w:bCs/>
                    </w:rPr>
                  </w:pPr>
                </w:p>
              </w:tc>
            </w:tr>
            <w:tr w:rsidR="00BB18C2" w:rsidRPr="000B206C" w14:paraId="58176AA6" w14:textId="77777777" w:rsidTr="00404DD1">
              <w:trPr>
                <w:tblCellSpacing w:w="15" w:type="dxa"/>
              </w:trPr>
              <w:tc>
                <w:tcPr>
                  <w:tcW w:w="0" w:type="auto"/>
                  <w:gridSpan w:val="2"/>
                  <w:vAlign w:val="center"/>
                  <w:hideMark/>
                </w:tcPr>
                <w:p w14:paraId="4B53CC39" w14:textId="77777777" w:rsidR="00BB18C2" w:rsidRPr="000B206C" w:rsidRDefault="00BB18C2" w:rsidP="00404DD1">
                  <w:pPr>
                    <w:spacing w:line="276" w:lineRule="auto"/>
                    <w:rPr>
                      <w:rFonts w:ascii="GHEA Grapalat" w:hAnsi="GHEA Grapalat"/>
                      <w:b/>
                      <w:bCs/>
                    </w:rPr>
                  </w:pPr>
                  <w:r w:rsidRPr="000B206C">
                    <w:rPr>
                      <w:rFonts w:ascii="GHEA Grapalat" w:hAnsi="GHEA Grapalat"/>
                      <w:b/>
                      <w:bCs/>
                    </w:rPr>
                    <w:t>Formula</w:t>
                  </w:r>
                </w:p>
              </w:tc>
              <w:tc>
                <w:tcPr>
                  <w:tcW w:w="0" w:type="auto"/>
                  <w:vAlign w:val="center"/>
                  <w:hideMark/>
                </w:tcPr>
                <w:p w14:paraId="68CE942D" w14:textId="77777777" w:rsidR="00BB18C2" w:rsidRPr="000B206C" w:rsidRDefault="00BB18C2" w:rsidP="00404DD1">
                  <w:pPr>
                    <w:spacing w:line="276" w:lineRule="auto"/>
                    <w:rPr>
                      <w:rFonts w:ascii="GHEA Grapalat" w:hAnsi="GHEA Grapalat"/>
                    </w:rPr>
                  </w:pPr>
                  <w:r w:rsidRPr="000B206C">
                    <w:rPr>
                      <w:rFonts w:ascii="GHEA Grapalat" w:hAnsi="GHEA Grapalat"/>
                    </w:rPr>
                    <w:t xml:space="preserve">Scalable DLI in which the allocation is disbursed proportionally to the progress achieved between the baseline value and the target. From the baseline of </w:t>
                  </w:r>
                  <w:r w:rsidRPr="000B206C">
                    <w:rPr>
                      <w:rFonts w:ascii="GHEA Grapalat" w:hAnsi="GHEA Grapalat"/>
                      <w:b/>
                      <w:bCs/>
                    </w:rPr>
                    <w:t>43%</w:t>
                  </w:r>
                  <w:r w:rsidRPr="000B206C">
                    <w:rPr>
                      <w:rFonts w:ascii="GHEA Grapalat" w:hAnsi="GHEA Grapalat"/>
                    </w:rPr>
                    <w:t xml:space="preserve"> (1,162 MVA out of 2,711 MVA), an amount of </w:t>
                  </w:r>
                  <w:r w:rsidRPr="000B206C">
                    <w:rPr>
                      <w:rFonts w:ascii="GHEA Grapalat" w:hAnsi="GHEA Grapalat"/>
                      <w:b/>
                      <w:bCs/>
                    </w:rPr>
                    <w:t>US$211,000</w:t>
                  </w:r>
                  <w:r w:rsidRPr="000B206C">
                    <w:rPr>
                      <w:rFonts w:ascii="GHEA Grapalat" w:hAnsi="GHEA Grapalat"/>
                    </w:rPr>
                    <w:t xml:space="preserve"> shall be paid for each incremental percentage point of total transmission substation capacity equipped with automated control and digital protection systems, up to the allocated amount of </w:t>
                  </w:r>
                  <w:r w:rsidRPr="000B206C">
                    <w:rPr>
                      <w:rFonts w:ascii="GHEA Grapalat" w:hAnsi="GHEA Grapalat"/>
                      <w:b/>
                      <w:bCs/>
                    </w:rPr>
                    <w:t>US$ 12,000,000</w:t>
                  </w:r>
                  <w:r w:rsidRPr="000B206C">
                    <w:rPr>
                      <w:rFonts w:ascii="GHEA Grapalat" w:hAnsi="GHEA Grapalat"/>
                    </w:rPr>
                    <w:t>.</w:t>
                  </w:r>
                </w:p>
              </w:tc>
            </w:tr>
            <w:tr w:rsidR="00BB18C2" w:rsidRPr="000B206C" w14:paraId="06BFFFAD" w14:textId="77777777" w:rsidTr="00404DD1">
              <w:trPr>
                <w:tblCellSpacing w:w="15" w:type="dxa"/>
              </w:trPr>
              <w:tc>
                <w:tcPr>
                  <w:tcW w:w="0" w:type="auto"/>
                  <w:gridSpan w:val="2"/>
                  <w:vAlign w:val="center"/>
                  <w:hideMark/>
                </w:tcPr>
                <w:p w14:paraId="15633627" w14:textId="77777777" w:rsidR="00BB18C2" w:rsidRPr="000B206C" w:rsidRDefault="00BB18C2" w:rsidP="00404DD1">
                  <w:pPr>
                    <w:spacing w:line="276" w:lineRule="auto"/>
                    <w:rPr>
                      <w:rFonts w:ascii="GHEA Grapalat" w:hAnsi="GHEA Grapalat"/>
                    </w:rPr>
                  </w:pPr>
                  <w:r w:rsidRPr="000B206C">
                    <w:rPr>
                      <w:rFonts w:ascii="GHEA Grapalat" w:hAnsi="GHEA Grapalat"/>
                      <w:b/>
                      <w:bCs/>
                    </w:rPr>
                    <w:t>Description</w:t>
                  </w:r>
                </w:p>
              </w:tc>
              <w:tc>
                <w:tcPr>
                  <w:tcW w:w="0" w:type="auto"/>
                  <w:vAlign w:val="center"/>
                  <w:hideMark/>
                </w:tcPr>
                <w:p w14:paraId="1A213376" w14:textId="77777777" w:rsidR="00BB18C2" w:rsidRPr="000B206C" w:rsidRDefault="00BB18C2" w:rsidP="00404DD1">
                  <w:pPr>
                    <w:spacing w:line="276" w:lineRule="auto"/>
                    <w:rPr>
                      <w:rFonts w:ascii="GHEA Grapalat" w:hAnsi="GHEA Grapalat"/>
                    </w:rPr>
                  </w:pPr>
                  <w:r w:rsidRPr="000B206C">
                    <w:rPr>
                      <w:rFonts w:ascii="GHEA Grapalat" w:hAnsi="GHEA Grapalat"/>
                    </w:rPr>
                    <w:t>This DLI measures the extent to which HVEN’s substations are equipped with automated control and digital protection systems (counted from the moment these systems are energized), as a percentage of the total substation capacity expressed in megavolt-amperes (MVA). The baseline and the target are defined based on the technical specifications of HVEN’s substations and the company’s substation rehabilitation plan.</w:t>
                  </w:r>
                </w:p>
              </w:tc>
            </w:tr>
            <w:tr w:rsidR="00BB18C2" w:rsidRPr="000B206C" w14:paraId="3096E6BF" w14:textId="77777777" w:rsidTr="00404DD1">
              <w:trPr>
                <w:tblCellSpacing w:w="15" w:type="dxa"/>
              </w:trPr>
              <w:tc>
                <w:tcPr>
                  <w:tcW w:w="0" w:type="auto"/>
                  <w:gridSpan w:val="2"/>
                  <w:vAlign w:val="center"/>
                  <w:hideMark/>
                </w:tcPr>
                <w:p w14:paraId="0EC0401B" w14:textId="77777777" w:rsidR="00BB18C2" w:rsidRPr="000B206C" w:rsidRDefault="00BB18C2" w:rsidP="00404DD1">
                  <w:pPr>
                    <w:spacing w:line="276" w:lineRule="auto"/>
                    <w:rPr>
                      <w:rFonts w:ascii="GHEA Grapalat" w:hAnsi="GHEA Grapalat"/>
                    </w:rPr>
                  </w:pPr>
                  <w:r w:rsidRPr="000B206C">
                    <w:rPr>
                      <w:rFonts w:ascii="GHEA Grapalat" w:hAnsi="GHEA Grapalat"/>
                      <w:b/>
                      <w:bCs/>
                    </w:rPr>
                    <w:t>Data source/ Agency</w:t>
                  </w:r>
                </w:p>
              </w:tc>
              <w:tc>
                <w:tcPr>
                  <w:tcW w:w="0" w:type="auto"/>
                  <w:vAlign w:val="center"/>
                  <w:hideMark/>
                </w:tcPr>
                <w:p w14:paraId="0067FE64" w14:textId="77777777" w:rsidR="00BB18C2" w:rsidRPr="000B206C" w:rsidRDefault="00BB18C2" w:rsidP="00404DD1">
                  <w:pPr>
                    <w:spacing w:line="276" w:lineRule="auto"/>
                    <w:rPr>
                      <w:rFonts w:ascii="GHEA Grapalat" w:hAnsi="GHEA Grapalat"/>
                    </w:rPr>
                  </w:pPr>
                  <w:r w:rsidRPr="000B206C">
                    <w:rPr>
                      <w:rFonts w:ascii="GHEA Grapalat" w:hAnsi="GHEA Grapalat"/>
                    </w:rPr>
                    <w:t>“High Voltage Electric Networks” (HVEN)</w:t>
                  </w:r>
                </w:p>
              </w:tc>
            </w:tr>
            <w:tr w:rsidR="00BB18C2" w:rsidRPr="000B206C" w14:paraId="652FE709" w14:textId="77777777" w:rsidTr="00404DD1">
              <w:trPr>
                <w:tblCellSpacing w:w="15" w:type="dxa"/>
              </w:trPr>
              <w:tc>
                <w:tcPr>
                  <w:tcW w:w="0" w:type="auto"/>
                  <w:gridSpan w:val="2"/>
                  <w:vAlign w:val="center"/>
                  <w:hideMark/>
                </w:tcPr>
                <w:p w14:paraId="281EEB81" w14:textId="77777777" w:rsidR="00BB18C2" w:rsidRPr="000B206C" w:rsidRDefault="00BB18C2" w:rsidP="00404DD1">
                  <w:pPr>
                    <w:spacing w:line="276" w:lineRule="auto"/>
                    <w:rPr>
                      <w:rFonts w:ascii="GHEA Grapalat" w:hAnsi="GHEA Grapalat"/>
                    </w:rPr>
                  </w:pPr>
                  <w:r w:rsidRPr="000B206C">
                    <w:rPr>
                      <w:rFonts w:ascii="GHEA Grapalat" w:hAnsi="GHEA Grapalat"/>
                      <w:b/>
                      <w:bCs/>
                    </w:rPr>
                    <w:t>Verification Entity</w:t>
                  </w:r>
                </w:p>
              </w:tc>
              <w:tc>
                <w:tcPr>
                  <w:tcW w:w="0" w:type="auto"/>
                  <w:vAlign w:val="center"/>
                  <w:hideMark/>
                </w:tcPr>
                <w:p w14:paraId="453D8BFB" w14:textId="77777777" w:rsidR="00BB18C2" w:rsidRPr="000B206C" w:rsidRDefault="00BB18C2" w:rsidP="00404DD1">
                  <w:pPr>
                    <w:spacing w:line="276" w:lineRule="auto"/>
                    <w:rPr>
                      <w:rFonts w:ascii="GHEA Grapalat" w:hAnsi="GHEA Grapalat"/>
                    </w:rPr>
                  </w:pPr>
                  <w:r w:rsidRPr="000B206C">
                    <w:rPr>
                      <w:rFonts w:ascii="GHEA Grapalat" w:hAnsi="GHEA Grapalat"/>
                    </w:rPr>
                    <w:t>Independent verification agent (IVA) to be contracted by HVEN</w:t>
                  </w:r>
                </w:p>
              </w:tc>
            </w:tr>
            <w:tr w:rsidR="00BB18C2" w:rsidRPr="000B206C" w14:paraId="43A5113D" w14:textId="77777777" w:rsidTr="00404DD1">
              <w:trPr>
                <w:tblCellSpacing w:w="15" w:type="dxa"/>
              </w:trPr>
              <w:tc>
                <w:tcPr>
                  <w:tcW w:w="0" w:type="auto"/>
                  <w:gridSpan w:val="2"/>
                  <w:vAlign w:val="center"/>
                  <w:hideMark/>
                </w:tcPr>
                <w:p w14:paraId="79BF2FB7" w14:textId="77777777" w:rsidR="00BB18C2" w:rsidRPr="000B206C" w:rsidRDefault="00BB18C2" w:rsidP="00404DD1">
                  <w:pPr>
                    <w:spacing w:line="276" w:lineRule="auto"/>
                    <w:rPr>
                      <w:rFonts w:ascii="GHEA Grapalat" w:hAnsi="GHEA Grapalat"/>
                    </w:rPr>
                  </w:pPr>
                  <w:r w:rsidRPr="000B206C">
                    <w:rPr>
                      <w:rFonts w:ascii="GHEA Grapalat" w:hAnsi="GHEA Grapalat"/>
                      <w:b/>
                      <w:bCs/>
                    </w:rPr>
                    <w:t>Procedure</w:t>
                  </w:r>
                </w:p>
              </w:tc>
              <w:tc>
                <w:tcPr>
                  <w:tcW w:w="0" w:type="auto"/>
                  <w:vAlign w:val="center"/>
                  <w:hideMark/>
                </w:tcPr>
                <w:p w14:paraId="36966B74" w14:textId="77777777" w:rsidR="00BB18C2" w:rsidRPr="000B206C" w:rsidRDefault="00BB18C2" w:rsidP="00404DD1">
                  <w:pPr>
                    <w:spacing w:line="276" w:lineRule="auto"/>
                    <w:rPr>
                      <w:rFonts w:ascii="GHEA Grapalat" w:hAnsi="GHEA Grapalat"/>
                    </w:rPr>
                  </w:pPr>
                  <w:r w:rsidRPr="000B206C">
                    <w:rPr>
                      <w:rFonts w:ascii="GHEA Grapalat" w:hAnsi="GHEA Grapalat"/>
                    </w:rPr>
                    <w:t>HVEN to provide documentation, IVA to carry out field visits at the substations as needed</w:t>
                  </w:r>
                </w:p>
              </w:tc>
            </w:tr>
            <w:tr w:rsidR="00BB18C2" w:rsidRPr="000B206C" w14:paraId="74BEE68C" w14:textId="77777777" w:rsidTr="00404DD1">
              <w:trPr>
                <w:tblHeader/>
                <w:tblCellSpacing w:w="15" w:type="dxa"/>
              </w:trPr>
              <w:tc>
                <w:tcPr>
                  <w:tcW w:w="0" w:type="auto"/>
                  <w:gridSpan w:val="2"/>
                  <w:vAlign w:val="center"/>
                  <w:hideMark/>
                </w:tcPr>
                <w:p w14:paraId="2E9331AB" w14:textId="77777777" w:rsidR="00BB18C2" w:rsidRPr="000B206C" w:rsidRDefault="00BB18C2" w:rsidP="00404DD1">
                  <w:pPr>
                    <w:spacing w:line="276" w:lineRule="auto"/>
                    <w:jc w:val="center"/>
                    <w:rPr>
                      <w:rFonts w:ascii="GHEA Grapalat" w:hAnsi="GHEA Grapalat" w:cs="Arial"/>
                      <w:b/>
                      <w:bCs/>
                    </w:rPr>
                  </w:pPr>
                </w:p>
                <w:p w14:paraId="5FE54529" w14:textId="77777777" w:rsidR="00BB18C2" w:rsidRPr="000B206C" w:rsidRDefault="00BB18C2" w:rsidP="00404DD1">
                  <w:pPr>
                    <w:spacing w:line="276" w:lineRule="auto"/>
                    <w:jc w:val="center"/>
                    <w:rPr>
                      <w:rFonts w:ascii="GHEA Grapalat" w:hAnsi="GHEA Grapalat"/>
                      <w:b/>
                      <w:bCs/>
                    </w:rPr>
                  </w:pPr>
                  <w:r w:rsidRPr="000B206C">
                    <w:rPr>
                      <w:rFonts w:ascii="GHEA Grapalat" w:hAnsi="GHEA Grapalat" w:cs="Arial"/>
                      <w:b/>
                      <w:bCs/>
                    </w:rPr>
                    <w:t>DLI</w:t>
                  </w:r>
                  <w:r w:rsidRPr="000B206C">
                    <w:rPr>
                      <w:rFonts w:ascii="GHEA Grapalat" w:hAnsi="GHEA Grapalat"/>
                      <w:b/>
                      <w:bCs/>
                    </w:rPr>
                    <w:t xml:space="preserve"> 2</w:t>
                  </w:r>
                  <w:r w:rsidRPr="000B206C">
                    <w:rPr>
                      <w:rFonts w:ascii="MS Mincho" w:eastAsia="MS Mincho" w:hAnsi="MS Mincho" w:cs="MS Mincho" w:hint="eastAsia"/>
                      <w:b/>
                      <w:bCs/>
                    </w:rPr>
                    <w:t>․</w:t>
                  </w:r>
                </w:p>
              </w:tc>
              <w:tc>
                <w:tcPr>
                  <w:tcW w:w="0" w:type="auto"/>
                  <w:vAlign w:val="center"/>
                  <w:hideMark/>
                </w:tcPr>
                <w:p w14:paraId="799B2024" w14:textId="77777777" w:rsidR="00BB18C2" w:rsidRPr="000B206C" w:rsidRDefault="00BB18C2" w:rsidP="00404DD1">
                  <w:pPr>
                    <w:spacing w:line="276" w:lineRule="auto"/>
                    <w:jc w:val="center"/>
                    <w:rPr>
                      <w:rFonts w:ascii="GHEA Grapalat" w:hAnsi="GHEA Grapalat"/>
                      <w:b/>
                      <w:bCs/>
                      <w:color w:val="000000"/>
                    </w:rPr>
                  </w:pPr>
                </w:p>
                <w:p w14:paraId="4F2CF4A5" w14:textId="77777777" w:rsidR="00BB18C2" w:rsidRPr="000B206C" w:rsidRDefault="00BB18C2" w:rsidP="00404DD1">
                  <w:pPr>
                    <w:spacing w:line="276" w:lineRule="auto"/>
                    <w:jc w:val="center"/>
                    <w:rPr>
                      <w:rFonts w:ascii="GHEA Grapalat" w:hAnsi="GHEA Grapalat"/>
                      <w:b/>
                      <w:bCs/>
                      <w:color w:val="000000"/>
                    </w:rPr>
                  </w:pPr>
                  <w:r w:rsidRPr="000B206C">
                    <w:rPr>
                      <w:rFonts w:ascii="GHEA Grapalat" w:hAnsi="GHEA Grapalat"/>
                      <w:b/>
                      <w:bCs/>
                      <w:color w:val="000000"/>
                    </w:rPr>
                    <w:t>Increase in the total capacity of transmission substations (Text)</w:t>
                  </w:r>
                </w:p>
                <w:p w14:paraId="0AB2499E" w14:textId="77777777" w:rsidR="00BB18C2" w:rsidRPr="000B206C" w:rsidRDefault="00BB18C2" w:rsidP="00404DD1">
                  <w:pPr>
                    <w:spacing w:line="276" w:lineRule="auto"/>
                    <w:jc w:val="center"/>
                    <w:rPr>
                      <w:rFonts w:ascii="GHEA Grapalat" w:hAnsi="GHEA Grapalat"/>
                      <w:b/>
                      <w:bCs/>
                    </w:rPr>
                  </w:pPr>
                </w:p>
              </w:tc>
            </w:tr>
            <w:tr w:rsidR="00BB18C2" w:rsidRPr="000B206C" w14:paraId="56D06AAB" w14:textId="77777777" w:rsidTr="00404DD1">
              <w:trPr>
                <w:tblCellSpacing w:w="15" w:type="dxa"/>
              </w:trPr>
              <w:tc>
                <w:tcPr>
                  <w:tcW w:w="0" w:type="auto"/>
                  <w:gridSpan w:val="2"/>
                  <w:vAlign w:val="center"/>
                  <w:hideMark/>
                </w:tcPr>
                <w:p w14:paraId="5A9F72E2" w14:textId="77777777" w:rsidR="00BB18C2" w:rsidRPr="000B206C" w:rsidRDefault="00BB18C2" w:rsidP="00404DD1">
                  <w:pPr>
                    <w:spacing w:line="276" w:lineRule="auto"/>
                    <w:rPr>
                      <w:rFonts w:ascii="GHEA Grapalat" w:hAnsi="GHEA Grapalat"/>
                    </w:rPr>
                  </w:pPr>
                  <w:r w:rsidRPr="000B206C">
                    <w:rPr>
                      <w:rFonts w:ascii="GHEA Grapalat" w:hAnsi="GHEA Grapalat"/>
                      <w:b/>
                      <w:bCs/>
                    </w:rPr>
                    <w:t>Formula</w:t>
                  </w:r>
                </w:p>
              </w:tc>
              <w:tc>
                <w:tcPr>
                  <w:tcW w:w="0" w:type="auto"/>
                  <w:vAlign w:val="center"/>
                  <w:hideMark/>
                </w:tcPr>
                <w:p w14:paraId="320722D7" w14:textId="77777777" w:rsidR="00BB18C2" w:rsidRPr="000B206C" w:rsidRDefault="00BB18C2" w:rsidP="00404DD1">
                  <w:pPr>
                    <w:spacing w:line="276" w:lineRule="auto"/>
                    <w:rPr>
                      <w:rFonts w:ascii="GHEA Grapalat" w:hAnsi="GHEA Grapalat"/>
                    </w:rPr>
                  </w:pPr>
                  <w:r w:rsidRPr="000B206C">
                    <w:rPr>
                      <w:rFonts w:ascii="GHEA Grapalat" w:hAnsi="GHEA Grapalat"/>
                    </w:rPr>
                    <w:t>Scalable DLI in which the allocation is disbursed proportionally to the progress achieved between the baseline value and the target. From the baseline of 2,711 MVA, an amount of US$31,000 shall be paid for each incremental MVA of transmission capacity increase, up to the allocated amount of US$12,000,000.</w:t>
                  </w:r>
                </w:p>
              </w:tc>
            </w:tr>
            <w:tr w:rsidR="00BB18C2" w:rsidRPr="000B206C" w14:paraId="74F913E0" w14:textId="77777777" w:rsidTr="00404DD1">
              <w:trPr>
                <w:tblCellSpacing w:w="15" w:type="dxa"/>
              </w:trPr>
              <w:tc>
                <w:tcPr>
                  <w:tcW w:w="0" w:type="auto"/>
                  <w:gridSpan w:val="2"/>
                  <w:vAlign w:val="center"/>
                  <w:hideMark/>
                </w:tcPr>
                <w:p w14:paraId="149916CA" w14:textId="77777777" w:rsidR="00BB18C2" w:rsidRPr="000B206C" w:rsidRDefault="00BB18C2" w:rsidP="00404DD1">
                  <w:pPr>
                    <w:spacing w:line="276" w:lineRule="auto"/>
                    <w:rPr>
                      <w:rFonts w:ascii="GHEA Grapalat" w:hAnsi="GHEA Grapalat"/>
                    </w:rPr>
                  </w:pPr>
                  <w:r w:rsidRPr="000B206C">
                    <w:rPr>
                      <w:rFonts w:ascii="GHEA Grapalat" w:hAnsi="GHEA Grapalat"/>
                      <w:b/>
                      <w:bCs/>
                    </w:rPr>
                    <w:t>Description</w:t>
                  </w:r>
                </w:p>
              </w:tc>
              <w:tc>
                <w:tcPr>
                  <w:tcW w:w="0" w:type="auto"/>
                  <w:vAlign w:val="center"/>
                  <w:hideMark/>
                </w:tcPr>
                <w:p w14:paraId="500BEFBD" w14:textId="77777777" w:rsidR="00BB18C2" w:rsidRPr="000B206C" w:rsidRDefault="00BB18C2" w:rsidP="00404DD1">
                  <w:pPr>
                    <w:spacing w:line="276" w:lineRule="auto"/>
                    <w:rPr>
                      <w:rFonts w:ascii="GHEA Grapalat" w:hAnsi="GHEA Grapalat"/>
                    </w:rPr>
                  </w:pPr>
                  <w:r w:rsidRPr="000B206C">
                    <w:rPr>
                      <w:rFonts w:ascii="GHEA Grapalat" w:hAnsi="GHEA Grapalat"/>
                      <w:color w:val="404040"/>
                    </w:rPr>
                    <w:t>This DLI measures the extent to which HVEN’s substations are equipped with automated control and digital protection systems (counted from the moment these systems are energized), as a percentage of the total substation capacity expressed in megavolt-amperes (MVA). The baseline and the target are defined based on the technical specifications of HVEN’s substations and the company’s substation rehabilitation plan.</w:t>
                  </w:r>
                </w:p>
              </w:tc>
            </w:tr>
            <w:tr w:rsidR="00BB18C2" w:rsidRPr="000B206C" w14:paraId="3E412FFF" w14:textId="77777777" w:rsidTr="00404DD1">
              <w:trPr>
                <w:tblCellSpacing w:w="15" w:type="dxa"/>
              </w:trPr>
              <w:tc>
                <w:tcPr>
                  <w:tcW w:w="0" w:type="auto"/>
                  <w:gridSpan w:val="2"/>
                  <w:vAlign w:val="center"/>
                  <w:hideMark/>
                </w:tcPr>
                <w:p w14:paraId="127C8000" w14:textId="77777777" w:rsidR="00BB18C2" w:rsidRPr="000B206C" w:rsidRDefault="00BB18C2" w:rsidP="00404DD1">
                  <w:pPr>
                    <w:spacing w:line="276" w:lineRule="auto"/>
                    <w:rPr>
                      <w:rFonts w:ascii="GHEA Grapalat" w:hAnsi="GHEA Grapalat"/>
                    </w:rPr>
                  </w:pPr>
                  <w:r w:rsidRPr="000B206C">
                    <w:rPr>
                      <w:rFonts w:ascii="GHEA Grapalat" w:hAnsi="GHEA Grapalat"/>
                      <w:b/>
                      <w:bCs/>
                    </w:rPr>
                    <w:lastRenderedPageBreak/>
                    <w:t>Data source/ Agency</w:t>
                  </w:r>
                  <w:r w:rsidRPr="000B206C">
                    <w:rPr>
                      <w:rFonts w:ascii="GHEA Grapalat" w:eastAsia="MS Mincho" w:hAnsi="GHEA Grapalat" w:cs="MS Mincho"/>
                      <w:b/>
                      <w:bCs/>
                    </w:rPr>
                    <w:t xml:space="preserve"> </w:t>
                  </w:r>
                </w:p>
              </w:tc>
              <w:tc>
                <w:tcPr>
                  <w:tcW w:w="0" w:type="auto"/>
                  <w:vAlign w:val="center"/>
                  <w:hideMark/>
                </w:tcPr>
                <w:p w14:paraId="4D472AC9" w14:textId="77777777" w:rsidR="00BB18C2" w:rsidRPr="000B206C" w:rsidRDefault="00BB18C2" w:rsidP="00404DD1">
                  <w:pPr>
                    <w:spacing w:line="276" w:lineRule="auto"/>
                    <w:rPr>
                      <w:rFonts w:ascii="GHEA Grapalat" w:hAnsi="GHEA Grapalat"/>
                    </w:rPr>
                  </w:pPr>
                  <w:r w:rsidRPr="000B206C">
                    <w:rPr>
                      <w:rFonts w:ascii="GHEA Grapalat" w:hAnsi="GHEA Grapalat"/>
                    </w:rPr>
                    <w:t>“High Voltage Electric Networks” (HVEN)</w:t>
                  </w:r>
                </w:p>
              </w:tc>
            </w:tr>
            <w:tr w:rsidR="00BB18C2" w:rsidRPr="000B206C" w14:paraId="7889D47E" w14:textId="77777777" w:rsidTr="00404DD1">
              <w:trPr>
                <w:tblCellSpacing w:w="15" w:type="dxa"/>
              </w:trPr>
              <w:tc>
                <w:tcPr>
                  <w:tcW w:w="0" w:type="auto"/>
                  <w:gridSpan w:val="2"/>
                  <w:vAlign w:val="center"/>
                  <w:hideMark/>
                </w:tcPr>
                <w:p w14:paraId="65DB0E58" w14:textId="77777777" w:rsidR="00BB18C2" w:rsidRPr="000B206C" w:rsidRDefault="00BB18C2" w:rsidP="00404DD1">
                  <w:pPr>
                    <w:spacing w:line="276" w:lineRule="auto"/>
                    <w:rPr>
                      <w:rFonts w:ascii="GHEA Grapalat" w:hAnsi="GHEA Grapalat"/>
                    </w:rPr>
                  </w:pPr>
                  <w:r w:rsidRPr="000B206C">
                    <w:rPr>
                      <w:rFonts w:ascii="GHEA Grapalat" w:hAnsi="GHEA Grapalat"/>
                      <w:b/>
                      <w:bCs/>
                    </w:rPr>
                    <w:t>Verification Entity</w:t>
                  </w:r>
                </w:p>
              </w:tc>
              <w:tc>
                <w:tcPr>
                  <w:tcW w:w="0" w:type="auto"/>
                  <w:vAlign w:val="center"/>
                  <w:hideMark/>
                </w:tcPr>
                <w:p w14:paraId="1FC23577" w14:textId="77777777" w:rsidR="00BB18C2" w:rsidRPr="000B206C" w:rsidRDefault="00BB18C2" w:rsidP="00404DD1">
                  <w:pPr>
                    <w:spacing w:line="276" w:lineRule="auto"/>
                    <w:rPr>
                      <w:rFonts w:ascii="GHEA Grapalat" w:hAnsi="GHEA Grapalat"/>
                    </w:rPr>
                  </w:pPr>
                  <w:r w:rsidRPr="000B206C">
                    <w:rPr>
                      <w:rFonts w:ascii="GHEA Grapalat" w:hAnsi="GHEA Grapalat"/>
                    </w:rPr>
                    <w:t>Independent verification agent (IVA) to be contracted by HVEN</w:t>
                  </w:r>
                </w:p>
              </w:tc>
            </w:tr>
            <w:tr w:rsidR="00BB18C2" w:rsidRPr="000B206C" w14:paraId="6D957113" w14:textId="77777777" w:rsidTr="00404DD1">
              <w:trPr>
                <w:tblCellSpacing w:w="15" w:type="dxa"/>
              </w:trPr>
              <w:tc>
                <w:tcPr>
                  <w:tcW w:w="0" w:type="auto"/>
                  <w:gridSpan w:val="2"/>
                  <w:vAlign w:val="center"/>
                  <w:hideMark/>
                </w:tcPr>
                <w:p w14:paraId="5AA9E3CD" w14:textId="77777777" w:rsidR="00BB18C2" w:rsidRPr="000B206C" w:rsidRDefault="00BB18C2" w:rsidP="00404DD1">
                  <w:pPr>
                    <w:spacing w:line="276" w:lineRule="auto"/>
                    <w:rPr>
                      <w:rFonts w:ascii="GHEA Grapalat" w:hAnsi="GHEA Grapalat"/>
                    </w:rPr>
                  </w:pPr>
                  <w:r w:rsidRPr="000B206C">
                    <w:rPr>
                      <w:rFonts w:ascii="GHEA Grapalat" w:hAnsi="GHEA Grapalat"/>
                      <w:b/>
                      <w:bCs/>
                    </w:rPr>
                    <w:t>Procedure</w:t>
                  </w:r>
                </w:p>
              </w:tc>
              <w:tc>
                <w:tcPr>
                  <w:tcW w:w="0" w:type="auto"/>
                  <w:vAlign w:val="center"/>
                  <w:hideMark/>
                </w:tcPr>
                <w:p w14:paraId="42951D65" w14:textId="77777777" w:rsidR="00BB18C2" w:rsidRPr="000B206C" w:rsidRDefault="00BB18C2" w:rsidP="00404DD1">
                  <w:pPr>
                    <w:spacing w:line="276" w:lineRule="auto"/>
                    <w:rPr>
                      <w:rFonts w:ascii="GHEA Grapalat" w:hAnsi="GHEA Grapalat"/>
                    </w:rPr>
                  </w:pPr>
                  <w:r w:rsidRPr="000B206C">
                    <w:rPr>
                      <w:rFonts w:ascii="GHEA Grapalat" w:hAnsi="GHEA Grapalat"/>
                    </w:rPr>
                    <w:t>HVEN to provide documentation, IVA to carry out field visits at the substations as needed.</w:t>
                  </w:r>
                </w:p>
              </w:tc>
            </w:tr>
            <w:tr w:rsidR="00BB18C2" w:rsidRPr="000B206C" w14:paraId="35246FC6" w14:textId="77777777" w:rsidTr="00404DD1">
              <w:trPr>
                <w:trHeight w:val="600"/>
                <w:tblHeader/>
                <w:tblCellSpacing w:w="15" w:type="dxa"/>
              </w:trPr>
              <w:tc>
                <w:tcPr>
                  <w:tcW w:w="0" w:type="auto"/>
                  <w:vAlign w:val="center"/>
                  <w:hideMark/>
                </w:tcPr>
                <w:p w14:paraId="191FC763" w14:textId="77777777" w:rsidR="00BB18C2" w:rsidRPr="000B206C" w:rsidRDefault="00BB18C2" w:rsidP="00404DD1">
                  <w:pPr>
                    <w:pStyle w:val="aff"/>
                    <w:spacing w:before="240" w:after="240"/>
                    <w:ind w:left="136"/>
                    <w:jc w:val="both"/>
                    <w:rPr>
                      <w:rFonts w:ascii="GHEA Grapalat" w:hAnsi="GHEA Grapalat"/>
                      <w:b/>
                      <w:bCs/>
                    </w:rPr>
                  </w:pPr>
                  <w:r w:rsidRPr="000B206C">
                    <w:rPr>
                      <w:rFonts w:ascii="GHEA Grapalat" w:hAnsi="GHEA Grapalat"/>
                      <w:b/>
                      <w:bCs/>
                      <w:lang w:val="en-US"/>
                    </w:rPr>
                    <w:t xml:space="preserve">DLI </w:t>
                  </w:r>
                  <w:r w:rsidRPr="000B206C">
                    <w:rPr>
                      <w:rFonts w:ascii="GHEA Grapalat" w:hAnsi="GHEA Grapalat"/>
                      <w:b/>
                      <w:bCs/>
                    </w:rPr>
                    <w:t>3</w:t>
                  </w:r>
                  <w:r w:rsidRPr="000B206C">
                    <w:rPr>
                      <w:rFonts w:ascii="MS Mincho" w:eastAsia="MS Mincho" w:hAnsi="MS Mincho" w:cs="MS Mincho" w:hint="eastAsia"/>
                      <w:b/>
                      <w:bCs/>
                    </w:rPr>
                    <w:t>․</w:t>
                  </w:r>
                </w:p>
              </w:tc>
              <w:tc>
                <w:tcPr>
                  <w:tcW w:w="0" w:type="auto"/>
                  <w:gridSpan w:val="2"/>
                  <w:vAlign w:val="center"/>
                  <w:hideMark/>
                </w:tcPr>
                <w:p w14:paraId="7330E093" w14:textId="77777777" w:rsidR="00BB18C2" w:rsidRPr="000B206C" w:rsidRDefault="00BB18C2" w:rsidP="00404DD1">
                  <w:pPr>
                    <w:pStyle w:val="aff"/>
                    <w:spacing w:before="240" w:after="240"/>
                    <w:ind w:left="0"/>
                    <w:jc w:val="both"/>
                    <w:rPr>
                      <w:rFonts w:ascii="GHEA Grapalat" w:hAnsi="GHEA Grapalat"/>
                      <w:b/>
                      <w:bCs/>
                      <w:lang w:val="en-GB"/>
                    </w:rPr>
                  </w:pPr>
                  <w:r w:rsidRPr="000B206C">
                    <w:rPr>
                      <w:rFonts w:ascii="GHEA Grapalat" w:hAnsi="GHEA Grapalat"/>
                      <w:b/>
                      <w:bCs/>
                      <w:color w:val="000000"/>
                      <w:lang w:val="en-GB"/>
                    </w:rPr>
                    <w:t xml:space="preserve"> Improvements in power system planning, operation, and regulation (Text)</w:t>
                  </w:r>
                </w:p>
              </w:tc>
            </w:tr>
            <w:tr w:rsidR="00BB18C2" w:rsidRPr="000B206C" w14:paraId="61137FBA" w14:textId="77777777" w:rsidTr="00404DD1">
              <w:trPr>
                <w:trHeight w:val="600"/>
                <w:tblHeader/>
                <w:tblCellSpacing w:w="15" w:type="dxa"/>
              </w:trPr>
              <w:tc>
                <w:tcPr>
                  <w:tcW w:w="0" w:type="auto"/>
                  <w:vAlign w:val="center"/>
                </w:tcPr>
                <w:p w14:paraId="51E0C8E2" w14:textId="77777777" w:rsidR="00BB18C2" w:rsidRPr="000B206C" w:rsidRDefault="00BB18C2" w:rsidP="00404DD1">
                  <w:pPr>
                    <w:pStyle w:val="aff"/>
                    <w:spacing w:before="240" w:after="240"/>
                    <w:ind w:left="136"/>
                    <w:jc w:val="both"/>
                    <w:rPr>
                      <w:rFonts w:ascii="GHEA Grapalat" w:hAnsi="GHEA Grapalat"/>
                      <w:b/>
                      <w:bCs/>
                      <w:lang w:val="en-US"/>
                    </w:rPr>
                  </w:pPr>
                </w:p>
              </w:tc>
              <w:tc>
                <w:tcPr>
                  <w:tcW w:w="0" w:type="auto"/>
                  <w:gridSpan w:val="2"/>
                  <w:vAlign w:val="center"/>
                </w:tcPr>
                <w:p w14:paraId="37876AA8" w14:textId="77777777" w:rsidR="00BB18C2" w:rsidRPr="000B206C" w:rsidRDefault="00BB18C2" w:rsidP="00404DD1">
                  <w:pPr>
                    <w:pStyle w:val="aff"/>
                    <w:spacing w:before="240" w:after="240"/>
                    <w:ind w:left="0"/>
                    <w:jc w:val="both"/>
                    <w:rPr>
                      <w:rFonts w:ascii="GHEA Grapalat" w:hAnsi="GHEA Grapalat"/>
                      <w:b/>
                      <w:bCs/>
                      <w:color w:val="000000"/>
                      <w:lang w:val="en-GB"/>
                    </w:rPr>
                  </w:pPr>
                </w:p>
              </w:tc>
            </w:tr>
            <w:tr w:rsidR="00BB18C2" w:rsidRPr="000B206C" w14:paraId="2FEBE738" w14:textId="77777777" w:rsidTr="00404DD1">
              <w:trPr>
                <w:tblCellSpacing w:w="15" w:type="dxa"/>
              </w:trPr>
              <w:tc>
                <w:tcPr>
                  <w:tcW w:w="0" w:type="auto"/>
                  <w:tcBorders>
                    <w:left w:val="single" w:sz="4" w:space="0" w:color="auto"/>
                  </w:tcBorders>
                  <w:vAlign w:val="center"/>
                  <w:hideMark/>
                </w:tcPr>
                <w:p w14:paraId="4417F476" w14:textId="77777777" w:rsidR="00BB18C2" w:rsidRPr="000B206C" w:rsidRDefault="00BB18C2" w:rsidP="00404DD1">
                  <w:pPr>
                    <w:pStyle w:val="aff"/>
                    <w:spacing w:before="240" w:after="240"/>
                    <w:ind w:left="125"/>
                    <w:jc w:val="both"/>
                    <w:rPr>
                      <w:rFonts w:ascii="GHEA Grapalat" w:hAnsi="GHEA Grapalat"/>
                    </w:rPr>
                  </w:pPr>
                  <w:r w:rsidRPr="000B206C">
                    <w:rPr>
                      <w:rFonts w:ascii="GHEA Grapalat" w:hAnsi="GHEA Grapalat"/>
                      <w:b/>
                      <w:bCs/>
                    </w:rPr>
                    <w:t>Formula</w:t>
                  </w:r>
                </w:p>
              </w:tc>
              <w:tc>
                <w:tcPr>
                  <w:tcW w:w="0" w:type="auto"/>
                  <w:gridSpan w:val="2"/>
                  <w:tcBorders>
                    <w:right w:val="single" w:sz="4" w:space="0" w:color="auto"/>
                  </w:tcBorders>
                  <w:vAlign w:val="center"/>
                  <w:hideMark/>
                </w:tcPr>
                <w:p w14:paraId="660A304D" w14:textId="77777777" w:rsidR="00BB18C2" w:rsidRPr="000B206C" w:rsidRDefault="00BB18C2" w:rsidP="00404DD1">
                  <w:pPr>
                    <w:pStyle w:val="aff"/>
                    <w:spacing w:before="240" w:after="240"/>
                    <w:ind w:left="66"/>
                    <w:jc w:val="both"/>
                    <w:rPr>
                      <w:rFonts w:ascii="GHEA Grapalat" w:hAnsi="GHEA Grapalat"/>
                      <w:lang w:val="en-GB"/>
                    </w:rPr>
                  </w:pPr>
                  <w:r w:rsidRPr="000B206C">
                    <w:rPr>
                      <w:rFonts w:ascii="GHEA Grapalat" w:hAnsi="GHEA Grapalat"/>
                      <w:lang w:val="en-GB"/>
                    </w:rPr>
                    <w:t>The DLI allocation is divided into four parts allocated to four DLRs, which are all discrete (i.e., achieved/not achieved).</w:t>
                  </w:r>
                </w:p>
              </w:tc>
            </w:tr>
            <w:tr w:rsidR="00BB18C2" w:rsidRPr="000B206C" w14:paraId="2DE8032E" w14:textId="77777777" w:rsidTr="00404DD1">
              <w:trPr>
                <w:trHeight w:val="2698"/>
                <w:tblCellSpacing w:w="15" w:type="dxa"/>
              </w:trPr>
              <w:tc>
                <w:tcPr>
                  <w:tcW w:w="0" w:type="auto"/>
                  <w:tcBorders>
                    <w:left w:val="single" w:sz="4" w:space="0" w:color="auto"/>
                    <w:bottom w:val="single" w:sz="4" w:space="0" w:color="auto"/>
                  </w:tcBorders>
                  <w:vAlign w:val="center"/>
                  <w:hideMark/>
                </w:tcPr>
                <w:p w14:paraId="081222BE" w14:textId="77777777" w:rsidR="00BB18C2" w:rsidRPr="000B206C" w:rsidRDefault="00BB18C2" w:rsidP="00404DD1">
                  <w:pPr>
                    <w:pStyle w:val="aff"/>
                    <w:spacing w:before="240" w:after="240"/>
                    <w:ind w:left="0"/>
                    <w:jc w:val="both"/>
                    <w:rPr>
                      <w:rFonts w:ascii="GHEA Grapalat" w:hAnsi="GHEA Grapalat"/>
                    </w:rPr>
                  </w:pPr>
                  <w:proofErr w:type="spellStart"/>
                  <w:r w:rsidRPr="000B206C">
                    <w:rPr>
                      <w:rFonts w:ascii="GHEA Grapalat" w:hAnsi="GHEA Grapalat"/>
                      <w:b/>
                      <w:bCs/>
                    </w:rPr>
                    <w:t>Description</w:t>
                  </w:r>
                  <w:proofErr w:type="spellEnd"/>
                </w:p>
              </w:tc>
              <w:tc>
                <w:tcPr>
                  <w:tcW w:w="0" w:type="auto"/>
                  <w:gridSpan w:val="2"/>
                  <w:tcBorders>
                    <w:bottom w:val="single" w:sz="4" w:space="0" w:color="auto"/>
                    <w:right w:val="single" w:sz="4" w:space="0" w:color="auto"/>
                  </w:tcBorders>
                  <w:vAlign w:val="center"/>
                  <w:hideMark/>
                </w:tcPr>
                <w:p w14:paraId="3ACB8CDE" w14:textId="77777777" w:rsidR="00BB18C2" w:rsidRPr="000B206C" w:rsidRDefault="00BB18C2" w:rsidP="00404DD1">
                  <w:pPr>
                    <w:pStyle w:val="MsoNormal1"/>
                    <w:spacing w:line="254" w:lineRule="auto"/>
                    <w:ind w:left="715"/>
                    <w:rPr>
                      <w:rFonts w:ascii="GHEA Grapalat" w:hAnsi="GHEA Grapalat"/>
                      <w:sz w:val="24"/>
                      <w:szCs w:val="24"/>
                    </w:rPr>
                  </w:pPr>
                  <w:r w:rsidRPr="000B206C">
                    <w:rPr>
                      <w:rFonts w:ascii="GHEA Grapalat" w:hAnsi="GHEA Grapalat"/>
                      <w:color w:val="404040"/>
                      <w:sz w:val="24"/>
                      <w:szCs w:val="24"/>
                    </w:rPr>
                    <w:t xml:space="preserve">This DLI tracks improvements in power system planning, operation, and regulation to increase the transmission network’s ability to integrate variable renewable energy. Progress is measured through the achievement of four DLRs throughout Program implementation. </w:t>
                  </w:r>
                </w:p>
              </w:tc>
            </w:tr>
          </w:tbl>
          <w:p w14:paraId="38CED015" w14:textId="77777777" w:rsidR="00BB18C2" w:rsidRPr="000B206C" w:rsidRDefault="00BB18C2" w:rsidP="00BB18C2">
            <w:pPr>
              <w:pStyle w:val="Numberedparagraph"/>
              <w:numPr>
                <w:ilvl w:val="0"/>
                <w:numId w:val="20"/>
              </w:numPr>
              <w:rPr>
                <w:rFonts w:ascii="GHEA Grapalat" w:hAnsi="GHEA Grapalat"/>
                <w:sz w:val="24"/>
                <w:szCs w:val="24"/>
                <w:lang w:val="en-GB"/>
              </w:rPr>
            </w:pPr>
            <w:r w:rsidRPr="000B206C">
              <w:rPr>
                <w:rFonts w:ascii="GHEA Grapalat" w:hAnsi="GHEA Grapalat"/>
                <w:b/>
                <w:bCs/>
                <w:sz w:val="24"/>
                <w:szCs w:val="24"/>
                <w:lang w:val="en-GB"/>
              </w:rPr>
              <w:t xml:space="preserve">DLR #3.1 </w:t>
            </w:r>
            <w:r w:rsidRPr="000B206C">
              <w:rPr>
                <w:rFonts w:ascii="GHEA Grapalat" w:hAnsi="GHEA Grapalat"/>
                <w:b/>
                <w:bCs/>
                <w:sz w:val="24"/>
                <w:szCs w:val="24"/>
              </w:rPr>
              <w:t>and</w:t>
            </w:r>
            <w:r w:rsidRPr="000B206C">
              <w:rPr>
                <w:rFonts w:ascii="GHEA Grapalat" w:hAnsi="GHEA Grapalat"/>
                <w:b/>
                <w:bCs/>
                <w:sz w:val="24"/>
                <w:szCs w:val="24"/>
                <w:lang w:val="en-GB"/>
              </w:rPr>
              <w:t xml:space="preserve"> #3.2</w:t>
            </w:r>
            <w:r w:rsidRPr="000B206C">
              <w:rPr>
                <w:rFonts w:ascii="MS Mincho" w:eastAsia="MS Mincho" w:hAnsi="MS Mincho" w:cs="MS Mincho" w:hint="eastAsia"/>
                <w:b/>
                <w:bCs/>
                <w:sz w:val="24"/>
                <w:szCs w:val="24"/>
                <w:lang w:val="en-GB"/>
              </w:rPr>
              <w:t>․</w:t>
            </w:r>
            <w:r w:rsidRPr="000B206C">
              <w:rPr>
                <w:rFonts w:ascii="GHEA Grapalat" w:hAnsi="GHEA Grapalat"/>
                <w:sz w:val="24"/>
                <w:szCs w:val="24"/>
                <w:lang w:val="en-GB"/>
              </w:rPr>
              <w:t xml:space="preserve"> P</w:t>
            </w:r>
            <w:proofErr w:type="spellStart"/>
            <w:r w:rsidRPr="000B206C">
              <w:rPr>
                <w:rFonts w:ascii="GHEA Grapalat" w:hAnsi="GHEA Grapalat"/>
                <w:sz w:val="24"/>
                <w:szCs w:val="24"/>
              </w:rPr>
              <w:t>ublication</w:t>
            </w:r>
            <w:proofErr w:type="spellEnd"/>
            <w:r w:rsidRPr="000B206C">
              <w:rPr>
                <w:rFonts w:ascii="GHEA Grapalat" w:hAnsi="GHEA Grapalat"/>
                <w:sz w:val="24"/>
                <w:szCs w:val="24"/>
                <w:lang w:val="en-GB"/>
              </w:rPr>
              <w:t xml:space="preserve"> </w:t>
            </w:r>
            <w:r w:rsidRPr="000B206C">
              <w:rPr>
                <w:rFonts w:ascii="GHEA Grapalat" w:hAnsi="GHEA Grapalat"/>
                <w:sz w:val="24"/>
                <w:szCs w:val="24"/>
              </w:rPr>
              <w:t>of</w:t>
            </w:r>
            <w:r w:rsidRPr="000B206C">
              <w:rPr>
                <w:rFonts w:ascii="GHEA Grapalat" w:hAnsi="GHEA Grapalat"/>
                <w:sz w:val="24"/>
                <w:szCs w:val="24"/>
                <w:lang w:val="en-GB"/>
              </w:rPr>
              <w:t xml:space="preserve"> </w:t>
            </w:r>
            <w:r w:rsidRPr="000B206C">
              <w:rPr>
                <w:rFonts w:ascii="GHEA Grapalat" w:eastAsia="Times New Roman" w:hAnsi="GHEA Grapalat" w:cs="Calibri"/>
                <w:color w:val="000000"/>
                <w:sz w:val="24"/>
                <w:szCs w:val="24"/>
                <w:lang w:val="en-GB"/>
              </w:rPr>
              <w:t xml:space="preserve">ten-year network development plan </w:t>
            </w:r>
            <w:r w:rsidRPr="000B206C">
              <w:rPr>
                <w:rFonts w:ascii="GHEA Grapalat" w:eastAsia="Times New Roman" w:hAnsi="GHEA Grapalat" w:cs="Calibri"/>
                <w:color w:val="000000"/>
                <w:sz w:val="24"/>
                <w:szCs w:val="24"/>
              </w:rPr>
              <w:t>updates</w:t>
            </w:r>
            <w:r w:rsidRPr="000B206C">
              <w:rPr>
                <w:rFonts w:ascii="GHEA Grapalat" w:eastAsia="Times New Roman" w:hAnsi="GHEA Grapalat" w:cs="Calibri"/>
                <w:color w:val="000000"/>
                <w:sz w:val="24"/>
                <w:szCs w:val="24"/>
                <w:lang w:val="en-GB"/>
              </w:rPr>
              <w:t xml:space="preserve"> </w:t>
            </w:r>
            <w:r w:rsidRPr="000B206C">
              <w:rPr>
                <w:rFonts w:ascii="GHEA Grapalat" w:eastAsia="Times New Roman" w:hAnsi="GHEA Grapalat" w:cs="Calibri"/>
                <w:color w:val="000000"/>
                <w:sz w:val="24"/>
                <w:szCs w:val="24"/>
              </w:rPr>
              <w:t>on</w:t>
            </w:r>
            <w:r w:rsidRPr="000B206C">
              <w:rPr>
                <w:rFonts w:ascii="GHEA Grapalat" w:eastAsia="Times New Roman" w:hAnsi="GHEA Grapalat" w:cs="Calibri"/>
                <w:color w:val="000000"/>
                <w:sz w:val="24"/>
                <w:szCs w:val="24"/>
                <w:lang w:val="en-GB"/>
              </w:rPr>
              <w:t xml:space="preserve"> EPSO’s </w:t>
            </w:r>
            <w:r w:rsidRPr="000B206C">
              <w:rPr>
                <w:rFonts w:ascii="GHEA Grapalat" w:eastAsia="Times New Roman" w:hAnsi="GHEA Grapalat" w:cs="Calibri"/>
                <w:color w:val="000000"/>
                <w:sz w:val="24"/>
                <w:szCs w:val="24"/>
              </w:rPr>
              <w:t>website</w:t>
            </w:r>
            <w:r w:rsidRPr="000B206C">
              <w:rPr>
                <w:rFonts w:ascii="GHEA Grapalat" w:eastAsia="Times New Roman" w:hAnsi="GHEA Grapalat" w:cs="Calibri"/>
                <w:color w:val="000000"/>
                <w:sz w:val="24"/>
                <w:szCs w:val="24"/>
                <w:lang w:val="en-GB"/>
              </w:rPr>
              <w:t xml:space="preserve"> </w:t>
            </w:r>
            <w:r w:rsidRPr="000B206C">
              <w:rPr>
                <w:rFonts w:ascii="GHEA Grapalat" w:hAnsi="GHEA Grapalat"/>
                <w:color w:val="404040"/>
                <w:sz w:val="24"/>
                <w:szCs w:val="24"/>
                <w:lang w:val="en-GB"/>
              </w:rPr>
              <w:t xml:space="preserve">will </w:t>
            </w:r>
            <w:r w:rsidRPr="000B206C">
              <w:rPr>
                <w:rFonts w:ascii="GHEA Grapalat" w:hAnsi="GHEA Grapalat"/>
                <w:sz w:val="24"/>
                <w:szCs w:val="24"/>
                <w:lang w:val="en-GB"/>
              </w:rPr>
              <w:t>be regarded as evidence of achievement</w:t>
            </w:r>
          </w:p>
          <w:p w14:paraId="71117D55" w14:textId="77777777" w:rsidR="00BB18C2" w:rsidRPr="000B206C" w:rsidRDefault="00BB18C2" w:rsidP="00BB18C2">
            <w:pPr>
              <w:pStyle w:val="Numberedparagraph"/>
              <w:numPr>
                <w:ilvl w:val="0"/>
                <w:numId w:val="20"/>
              </w:numPr>
              <w:rPr>
                <w:rFonts w:ascii="GHEA Grapalat" w:hAnsi="GHEA Grapalat"/>
                <w:sz w:val="24"/>
                <w:szCs w:val="24"/>
                <w:lang w:val="en-GB"/>
              </w:rPr>
            </w:pPr>
            <w:r w:rsidRPr="000B206C">
              <w:rPr>
                <w:rFonts w:ascii="GHEA Grapalat" w:hAnsi="GHEA Grapalat"/>
                <w:b/>
                <w:bCs/>
                <w:sz w:val="24"/>
                <w:szCs w:val="24"/>
                <w:lang w:val="en-GB"/>
              </w:rPr>
              <w:t>DLR #3.3</w:t>
            </w:r>
            <w:r w:rsidRPr="000B206C">
              <w:rPr>
                <w:rFonts w:ascii="MS Mincho" w:eastAsia="MS Mincho" w:hAnsi="MS Mincho" w:cs="MS Mincho" w:hint="eastAsia"/>
                <w:b/>
                <w:bCs/>
                <w:sz w:val="24"/>
                <w:szCs w:val="24"/>
                <w:lang w:val="en-GB"/>
              </w:rPr>
              <w:t>․</w:t>
            </w:r>
            <w:r w:rsidRPr="000B206C">
              <w:rPr>
                <w:rFonts w:ascii="GHEA Grapalat" w:hAnsi="GHEA Grapalat"/>
                <w:sz w:val="24"/>
                <w:szCs w:val="24"/>
                <w:lang w:val="en-GB"/>
              </w:rPr>
              <w:t xml:space="preserve"> Submission to the National Assembly of the new energy legislation, the required evidence is the signed and transmitted parliamentary transmission package.</w:t>
            </w:r>
            <w:r w:rsidRPr="000B206C">
              <w:rPr>
                <w:rFonts w:ascii="GHEA Grapalat" w:hAnsi="GHEA Grapalat"/>
                <w:strike/>
                <w:color w:val="FF0000"/>
                <w:sz w:val="24"/>
                <w:szCs w:val="24"/>
                <w:lang w:val="en-GB"/>
              </w:rPr>
              <w:t xml:space="preserve"> </w:t>
            </w:r>
          </w:p>
          <w:p w14:paraId="47021F90" w14:textId="77777777" w:rsidR="00BB18C2" w:rsidRPr="000B206C" w:rsidRDefault="00BB18C2" w:rsidP="00BB18C2">
            <w:pPr>
              <w:pStyle w:val="Numberedparagraph"/>
              <w:numPr>
                <w:ilvl w:val="0"/>
                <w:numId w:val="20"/>
              </w:numPr>
              <w:rPr>
                <w:rFonts w:ascii="GHEA Grapalat" w:hAnsi="GHEA Grapalat"/>
                <w:sz w:val="24"/>
                <w:szCs w:val="24"/>
                <w:lang w:val="en-GB"/>
              </w:rPr>
            </w:pPr>
            <w:r w:rsidRPr="000B206C">
              <w:rPr>
                <w:rFonts w:ascii="GHEA Grapalat" w:hAnsi="GHEA Grapalat"/>
                <w:b/>
                <w:bCs/>
                <w:sz w:val="24"/>
                <w:szCs w:val="24"/>
                <w:lang w:val="en-GB"/>
              </w:rPr>
              <w:t>DLR #3.4</w:t>
            </w:r>
            <w:r w:rsidRPr="000B206C">
              <w:rPr>
                <w:rFonts w:ascii="MS Mincho" w:eastAsia="MS Mincho" w:hAnsi="MS Mincho" w:cs="MS Mincho" w:hint="eastAsia"/>
                <w:b/>
                <w:bCs/>
                <w:sz w:val="24"/>
                <w:szCs w:val="24"/>
                <w:lang w:val="en-GB"/>
              </w:rPr>
              <w:t>․</w:t>
            </w:r>
            <w:r w:rsidRPr="000B206C">
              <w:rPr>
                <w:rFonts w:ascii="GHEA Grapalat" w:eastAsia="MS Mincho" w:hAnsi="GHEA Grapalat" w:cs="MS Mincho"/>
                <w:b/>
                <w:bCs/>
                <w:sz w:val="24"/>
                <w:szCs w:val="24"/>
                <w:lang w:val="en-GB"/>
              </w:rPr>
              <w:t xml:space="preserve"> </w:t>
            </w:r>
            <w:r w:rsidRPr="000B206C">
              <w:rPr>
                <w:rFonts w:ascii="GHEA Grapalat" w:hAnsi="GHEA Grapalat"/>
                <w:sz w:val="24"/>
                <w:szCs w:val="24"/>
                <w:lang w:val="en-GB"/>
              </w:rPr>
              <w:t>Approval of operational rules and criteria by PSRC, the publication of the regulations in the official newspaper of Armenia will be regarded as evidence of achievement.</w:t>
            </w:r>
          </w:p>
          <w:p w14:paraId="3781B08E" w14:textId="77777777" w:rsidR="00BB18C2" w:rsidRPr="000B206C" w:rsidRDefault="00BB18C2" w:rsidP="00404DD1">
            <w:pPr>
              <w:pStyle w:val="aff"/>
              <w:spacing w:before="240" w:after="240"/>
              <w:ind w:left="142"/>
              <w:rPr>
                <w:rFonts w:ascii="GHEA Grapalat" w:hAnsi="GHEA Grapalat"/>
                <w:color w:val="404040"/>
                <w:lang w:val="en-GB"/>
              </w:rPr>
            </w:pPr>
            <w:r w:rsidRPr="000B206C">
              <w:rPr>
                <w:rFonts w:ascii="GHEA Grapalat" w:hAnsi="GHEA Grapalat"/>
                <w:b/>
                <w:bCs/>
                <w:color w:val="404040"/>
                <w:lang w:val="en-GB"/>
              </w:rPr>
              <w:t>Data source/ Agency</w:t>
            </w:r>
            <w:r w:rsidRPr="000B206C">
              <w:rPr>
                <w:rFonts w:ascii="GHEA Grapalat" w:hAnsi="GHEA Grapalat"/>
                <w:lang w:val="en-GB"/>
              </w:rPr>
              <w:t xml:space="preserve">    PSRC, MTAI, EPSO (depending on the DLR)</w:t>
            </w:r>
            <w:r w:rsidRPr="000B206C">
              <w:rPr>
                <w:rFonts w:ascii="GHEA Grapalat" w:hAnsi="GHEA Grapalat"/>
                <w:lang w:val="en-GB"/>
              </w:rPr>
              <w:br/>
            </w:r>
          </w:p>
          <w:p w14:paraId="055EF7E1" w14:textId="77777777" w:rsidR="00BB18C2" w:rsidRPr="000B206C" w:rsidRDefault="00BB18C2" w:rsidP="00404DD1">
            <w:pPr>
              <w:pStyle w:val="aff"/>
              <w:spacing w:before="240" w:after="240"/>
              <w:ind w:left="142"/>
              <w:rPr>
                <w:rFonts w:ascii="GHEA Grapalat" w:hAnsi="GHEA Grapalat"/>
                <w:lang w:val="en-GB"/>
              </w:rPr>
            </w:pPr>
            <w:r w:rsidRPr="000B206C">
              <w:rPr>
                <w:rFonts w:ascii="GHEA Grapalat" w:hAnsi="GHEA Grapalat"/>
                <w:b/>
                <w:bCs/>
                <w:lang w:val="en-GB"/>
              </w:rPr>
              <w:t>Verification Entity</w:t>
            </w:r>
            <w:r w:rsidRPr="000B206C">
              <w:rPr>
                <w:rFonts w:ascii="GHEA Grapalat" w:eastAsia="MS Mincho" w:hAnsi="GHEA Grapalat" w:cs="MS Mincho"/>
                <w:b/>
                <w:bCs/>
                <w:lang w:val="en-GB"/>
              </w:rPr>
              <w:t xml:space="preserve">    </w:t>
            </w:r>
            <w:r w:rsidRPr="000B206C">
              <w:rPr>
                <w:rFonts w:ascii="GHEA Grapalat" w:hAnsi="GHEA Grapalat"/>
                <w:color w:val="404040"/>
                <w:lang w:val="en-GB"/>
              </w:rPr>
              <w:t>Independent verification agent (IVA) to be contracted by HVEN</w:t>
            </w:r>
            <w:r w:rsidRPr="000B206C">
              <w:rPr>
                <w:rFonts w:ascii="GHEA Grapalat" w:hAnsi="GHEA Grapalat"/>
                <w:lang w:val="en-GB"/>
              </w:rPr>
              <w:t xml:space="preserve"> </w:t>
            </w:r>
          </w:p>
          <w:p w14:paraId="2758205F" w14:textId="77777777" w:rsidR="00BB18C2" w:rsidRPr="000B206C" w:rsidRDefault="00BB18C2" w:rsidP="00404DD1">
            <w:pPr>
              <w:pStyle w:val="aff"/>
              <w:spacing w:before="240" w:after="240"/>
              <w:ind w:left="142"/>
              <w:rPr>
                <w:rFonts w:ascii="GHEA Grapalat" w:hAnsi="GHEA Grapalat"/>
                <w:lang w:val="en-GB"/>
              </w:rPr>
            </w:pPr>
            <w:r w:rsidRPr="000B206C">
              <w:rPr>
                <w:rFonts w:ascii="GHEA Grapalat" w:hAnsi="GHEA Grapalat"/>
                <w:b/>
                <w:bCs/>
                <w:lang w:val="en-GB"/>
              </w:rPr>
              <w:t>Procedure</w:t>
            </w:r>
            <w:r w:rsidRPr="000B206C">
              <w:rPr>
                <w:rFonts w:ascii="GHEA Grapalat" w:hAnsi="GHEA Grapalat"/>
                <w:lang w:val="en-US"/>
              </w:rPr>
              <w:t xml:space="preserve">  </w:t>
            </w:r>
            <w:r w:rsidRPr="000B206C">
              <w:rPr>
                <w:rFonts w:ascii="GHEA Grapalat" w:hAnsi="GHEA Grapalat"/>
                <w:lang w:val="en-GB"/>
              </w:rPr>
              <w:t xml:space="preserve">           Implementing agencies to provide evidence of achievement of the DLIs, IVA to verify</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091"/>
              <w:gridCol w:w="8891"/>
            </w:tblGrid>
            <w:tr w:rsidR="00BB18C2" w:rsidRPr="000B206C" w14:paraId="0AD582F0" w14:textId="77777777" w:rsidTr="00404DD1">
              <w:trPr>
                <w:tblHeader/>
                <w:tblCellSpacing w:w="15" w:type="dxa"/>
              </w:trPr>
              <w:tc>
                <w:tcPr>
                  <w:tcW w:w="0" w:type="auto"/>
                  <w:vAlign w:val="center"/>
                  <w:hideMark/>
                </w:tcPr>
                <w:p w14:paraId="7ADEA7BD" w14:textId="77777777" w:rsidR="00BB18C2" w:rsidRPr="000B206C" w:rsidRDefault="00BB18C2" w:rsidP="00404DD1">
                  <w:pPr>
                    <w:pStyle w:val="aff"/>
                    <w:spacing w:before="240" w:after="240"/>
                    <w:jc w:val="both"/>
                    <w:rPr>
                      <w:rFonts w:ascii="GHEA Grapalat" w:hAnsi="GHEA Grapalat"/>
                      <w:b/>
                      <w:bCs/>
                    </w:rPr>
                  </w:pPr>
                  <w:r w:rsidRPr="000B206C">
                    <w:rPr>
                      <w:rFonts w:ascii="GHEA Grapalat" w:hAnsi="GHEA Grapalat"/>
                      <w:b/>
                      <w:bCs/>
                      <w:lang w:val="en-GB"/>
                    </w:rPr>
                    <w:lastRenderedPageBreak/>
                    <w:t xml:space="preserve">DLI </w:t>
                  </w:r>
                  <w:r w:rsidRPr="000B206C">
                    <w:rPr>
                      <w:rFonts w:ascii="GHEA Grapalat" w:hAnsi="GHEA Grapalat"/>
                      <w:b/>
                      <w:bCs/>
                    </w:rPr>
                    <w:t>4</w:t>
                  </w:r>
                  <w:r w:rsidRPr="000B206C">
                    <w:rPr>
                      <w:rFonts w:ascii="MS Mincho" w:eastAsia="MS Mincho" w:hAnsi="MS Mincho" w:cs="MS Mincho" w:hint="eastAsia"/>
                      <w:b/>
                      <w:bCs/>
                    </w:rPr>
                    <w:t>․</w:t>
                  </w:r>
                </w:p>
              </w:tc>
              <w:tc>
                <w:tcPr>
                  <w:tcW w:w="0" w:type="auto"/>
                  <w:vAlign w:val="center"/>
                  <w:hideMark/>
                </w:tcPr>
                <w:p w14:paraId="4AD5E596" w14:textId="77777777" w:rsidR="00BB18C2" w:rsidRPr="000B206C" w:rsidRDefault="00BB18C2" w:rsidP="00404DD1">
                  <w:pPr>
                    <w:pStyle w:val="aff"/>
                    <w:spacing w:before="240" w:after="240"/>
                    <w:jc w:val="both"/>
                    <w:rPr>
                      <w:rFonts w:ascii="GHEA Grapalat" w:hAnsi="GHEA Grapalat"/>
                      <w:b/>
                      <w:bCs/>
                      <w:lang w:val="en-GB"/>
                    </w:rPr>
                  </w:pPr>
                  <w:r w:rsidRPr="000B206C">
                    <w:rPr>
                      <w:rFonts w:ascii="GHEA Grapalat" w:hAnsi="GHEA Grapalat"/>
                      <w:b/>
                      <w:bCs/>
                      <w:color w:val="000000"/>
                      <w:lang w:val="en-GB"/>
                    </w:rPr>
                    <w:t>Progress toward electricity market liberalization (Text)</w:t>
                  </w:r>
                </w:p>
              </w:tc>
            </w:tr>
            <w:tr w:rsidR="00BB18C2" w:rsidRPr="000B206C" w14:paraId="540837C5" w14:textId="77777777" w:rsidTr="00404DD1">
              <w:trPr>
                <w:tblCellSpacing w:w="15" w:type="dxa"/>
              </w:trPr>
              <w:tc>
                <w:tcPr>
                  <w:tcW w:w="0" w:type="auto"/>
                  <w:vAlign w:val="center"/>
                  <w:hideMark/>
                </w:tcPr>
                <w:p w14:paraId="3C0CE3B1" w14:textId="77777777" w:rsidR="00BB18C2" w:rsidRPr="000B206C" w:rsidRDefault="00BB18C2" w:rsidP="00404DD1">
                  <w:pPr>
                    <w:pStyle w:val="aff"/>
                    <w:spacing w:before="240" w:after="240"/>
                    <w:jc w:val="both"/>
                    <w:rPr>
                      <w:rFonts w:ascii="GHEA Grapalat" w:hAnsi="GHEA Grapalat"/>
                    </w:rPr>
                  </w:pPr>
                  <w:r w:rsidRPr="000B206C">
                    <w:rPr>
                      <w:rFonts w:ascii="GHEA Grapalat" w:hAnsi="GHEA Grapalat"/>
                      <w:b/>
                      <w:bCs/>
                    </w:rPr>
                    <w:t>Formula</w:t>
                  </w:r>
                </w:p>
              </w:tc>
              <w:tc>
                <w:tcPr>
                  <w:tcW w:w="0" w:type="auto"/>
                  <w:vAlign w:val="center"/>
                  <w:hideMark/>
                </w:tcPr>
                <w:p w14:paraId="5587C11C" w14:textId="77777777" w:rsidR="00BB18C2" w:rsidRPr="000B206C" w:rsidRDefault="00BB18C2" w:rsidP="00404DD1">
                  <w:pPr>
                    <w:pStyle w:val="aff"/>
                    <w:spacing w:before="240" w:after="240"/>
                    <w:jc w:val="both"/>
                    <w:rPr>
                      <w:rFonts w:ascii="GHEA Grapalat" w:hAnsi="GHEA Grapalat"/>
                      <w:lang w:val="en-GB"/>
                    </w:rPr>
                  </w:pPr>
                  <w:r w:rsidRPr="000B206C">
                    <w:rPr>
                      <w:rFonts w:ascii="GHEA Grapalat" w:hAnsi="GHEA Grapalat"/>
                      <w:lang w:val="en-GB"/>
                    </w:rPr>
                    <w:t>The DLI allocation is divided into five parts allocated to the five DLRs, which are all discrete (i.e., achieved/not achieved).</w:t>
                  </w:r>
                </w:p>
              </w:tc>
            </w:tr>
            <w:tr w:rsidR="00BB18C2" w:rsidRPr="000B206C" w14:paraId="0723BAD8" w14:textId="77777777" w:rsidTr="00404DD1">
              <w:trPr>
                <w:trHeight w:val="2283"/>
                <w:tblCellSpacing w:w="15" w:type="dxa"/>
              </w:trPr>
              <w:tc>
                <w:tcPr>
                  <w:tcW w:w="0" w:type="auto"/>
                  <w:vAlign w:val="center"/>
                  <w:hideMark/>
                </w:tcPr>
                <w:p w14:paraId="5A507049" w14:textId="77777777" w:rsidR="00BB18C2" w:rsidRPr="000B206C" w:rsidRDefault="00BB18C2" w:rsidP="00404DD1">
                  <w:pPr>
                    <w:pStyle w:val="aff"/>
                    <w:spacing w:before="240" w:after="240"/>
                    <w:jc w:val="both"/>
                    <w:rPr>
                      <w:rFonts w:ascii="GHEA Grapalat" w:hAnsi="GHEA Grapalat"/>
                    </w:rPr>
                  </w:pPr>
                  <w:proofErr w:type="spellStart"/>
                  <w:r w:rsidRPr="000B206C">
                    <w:rPr>
                      <w:rFonts w:ascii="GHEA Grapalat" w:hAnsi="GHEA Grapalat"/>
                      <w:b/>
                      <w:bCs/>
                    </w:rPr>
                    <w:t>Description</w:t>
                  </w:r>
                  <w:proofErr w:type="spellEnd"/>
                </w:p>
              </w:tc>
              <w:tc>
                <w:tcPr>
                  <w:tcW w:w="0" w:type="auto"/>
                  <w:vAlign w:val="center"/>
                  <w:hideMark/>
                </w:tcPr>
                <w:p w14:paraId="5AF073B0" w14:textId="77777777" w:rsidR="00BB18C2" w:rsidRPr="000B206C" w:rsidRDefault="00BB18C2" w:rsidP="00404DD1">
                  <w:pPr>
                    <w:pStyle w:val="MsoNormal1"/>
                    <w:spacing w:line="254" w:lineRule="auto"/>
                    <w:ind w:left="652"/>
                    <w:rPr>
                      <w:rFonts w:ascii="GHEA Grapalat" w:hAnsi="GHEA Grapalat"/>
                      <w:sz w:val="24"/>
                      <w:szCs w:val="24"/>
                    </w:rPr>
                  </w:pPr>
                  <w:r w:rsidRPr="000B206C">
                    <w:rPr>
                      <w:rFonts w:ascii="GHEA Grapalat" w:hAnsi="GHEA Grapalat"/>
                      <w:sz w:val="24"/>
                      <w:szCs w:val="24"/>
                    </w:rPr>
                    <w:t xml:space="preserve">This DLI measures progress toward electricity market liberalization, which enables new business models for renewable energy investors and market integration of renewable electricity. Progress is measured through the achievement of five DLRs throughout Program implementation. </w:t>
                  </w:r>
                </w:p>
                <w:p w14:paraId="5593189A" w14:textId="77777777" w:rsidR="00BB18C2" w:rsidRPr="000B206C" w:rsidRDefault="00BB18C2" w:rsidP="00404DD1">
                  <w:pPr>
                    <w:pStyle w:val="aff"/>
                    <w:spacing w:before="240" w:after="240"/>
                    <w:jc w:val="both"/>
                    <w:rPr>
                      <w:rFonts w:ascii="GHEA Grapalat" w:hAnsi="GHEA Grapalat"/>
                      <w:lang w:val="en-US"/>
                    </w:rPr>
                  </w:pPr>
                </w:p>
              </w:tc>
            </w:tr>
          </w:tbl>
          <w:p w14:paraId="00C39D5B" w14:textId="77777777" w:rsidR="00BB18C2" w:rsidRPr="000B206C" w:rsidRDefault="00BB18C2" w:rsidP="00BB18C2">
            <w:pPr>
              <w:pStyle w:val="aff"/>
              <w:numPr>
                <w:ilvl w:val="0"/>
                <w:numId w:val="19"/>
              </w:numPr>
              <w:contextualSpacing/>
              <w:jc w:val="both"/>
              <w:rPr>
                <w:rFonts w:ascii="GHEA Grapalat" w:hAnsi="GHEA Grapalat"/>
                <w:lang w:val="en-US"/>
              </w:rPr>
            </w:pPr>
            <w:r w:rsidRPr="000B206C">
              <w:rPr>
                <w:rFonts w:ascii="GHEA Grapalat" w:hAnsi="GHEA Grapalat"/>
                <w:b/>
                <w:bCs/>
                <w:lang w:val="en-US"/>
              </w:rPr>
              <w:t xml:space="preserve">DLR #4.1, #4.2(i)     </w:t>
            </w:r>
            <w:r w:rsidRPr="000B206C">
              <w:rPr>
                <w:rFonts w:ascii="GHEA Grapalat" w:hAnsi="GHEA Grapalat"/>
                <w:lang w:val="en-GB"/>
              </w:rPr>
              <w:t xml:space="preserve">For the further opening of the wholesale market the publication of the </w:t>
            </w:r>
          </w:p>
          <w:p w14:paraId="6B7857F7" w14:textId="77777777" w:rsidR="00BB18C2" w:rsidRPr="000B206C" w:rsidRDefault="00BB18C2" w:rsidP="00404DD1">
            <w:pPr>
              <w:pStyle w:val="aff"/>
              <w:jc w:val="both"/>
              <w:rPr>
                <w:rFonts w:ascii="GHEA Grapalat" w:hAnsi="GHEA Grapalat"/>
                <w:lang w:val="en-US"/>
              </w:rPr>
            </w:pPr>
            <w:r w:rsidRPr="000B206C">
              <w:rPr>
                <w:rFonts w:ascii="GHEA Grapalat" w:hAnsi="GHEA Grapalat"/>
                <w:b/>
                <w:bCs/>
                <w:lang w:val="en-US"/>
              </w:rPr>
              <w:t>and #4.3</w:t>
            </w:r>
            <w:r w:rsidRPr="000B206C">
              <w:rPr>
                <w:rFonts w:ascii="GHEA Grapalat" w:hAnsi="GHEA Grapalat"/>
                <w:lang w:val="en-US"/>
              </w:rPr>
              <w:t xml:space="preserve">                 </w:t>
            </w:r>
            <w:r w:rsidRPr="000B206C">
              <w:rPr>
                <w:rFonts w:ascii="GHEA Grapalat" w:hAnsi="GHEA Grapalat"/>
                <w:lang w:val="en-GB"/>
              </w:rPr>
              <w:t>related decree by PSRC will be regarded as evidence of achievement</w:t>
            </w:r>
          </w:p>
          <w:p w14:paraId="02D38982" w14:textId="77777777" w:rsidR="00BB18C2" w:rsidRPr="000B206C" w:rsidRDefault="00BB18C2" w:rsidP="00404DD1">
            <w:pPr>
              <w:pStyle w:val="aff"/>
              <w:ind w:left="142"/>
              <w:jc w:val="both"/>
              <w:rPr>
                <w:rFonts w:ascii="GHEA Grapalat" w:hAnsi="GHEA Grapalat"/>
                <w:lang w:val="en-US"/>
              </w:rPr>
            </w:pPr>
            <w:r w:rsidRPr="000B206C">
              <w:rPr>
                <w:rFonts w:ascii="MS Mincho" w:eastAsia="MS Mincho" w:hAnsi="MS Mincho" w:cs="MS Mincho" w:hint="eastAsia"/>
                <w:b/>
                <w:bCs/>
                <w:lang w:val="en-US"/>
              </w:rPr>
              <w:t>․</w:t>
            </w:r>
            <w:r w:rsidRPr="000B206C">
              <w:rPr>
                <w:rFonts w:ascii="GHEA Grapalat" w:hAnsi="GHEA Grapalat"/>
                <w:lang w:val="en-US"/>
              </w:rPr>
              <w:t xml:space="preserve">                </w:t>
            </w:r>
            <w:r w:rsidRPr="000B206C">
              <w:rPr>
                <w:rFonts w:ascii="GHEA Grapalat" w:hAnsi="GHEA Grapalat"/>
                <w:lang w:val="en-GB"/>
              </w:rPr>
              <w:t>.</w:t>
            </w:r>
          </w:p>
          <w:p w14:paraId="084EF91A" w14:textId="77777777" w:rsidR="00BB18C2" w:rsidRPr="000B206C" w:rsidRDefault="00BB18C2" w:rsidP="00BB18C2">
            <w:pPr>
              <w:pStyle w:val="aff"/>
              <w:numPr>
                <w:ilvl w:val="0"/>
                <w:numId w:val="19"/>
              </w:numPr>
              <w:spacing w:line="276" w:lineRule="auto"/>
              <w:contextualSpacing/>
              <w:jc w:val="both"/>
              <w:rPr>
                <w:rFonts w:ascii="GHEA Grapalat" w:hAnsi="GHEA Grapalat"/>
                <w:lang w:val="en-US"/>
              </w:rPr>
            </w:pPr>
            <w:r w:rsidRPr="000B206C">
              <w:rPr>
                <w:rFonts w:ascii="GHEA Grapalat" w:hAnsi="GHEA Grapalat"/>
                <w:b/>
                <w:bCs/>
                <w:lang w:val="en-US"/>
              </w:rPr>
              <w:t>DLR #4.2(ii)</w:t>
            </w:r>
            <w:r w:rsidRPr="000B206C">
              <w:rPr>
                <w:rFonts w:ascii="MS Mincho" w:eastAsia="MS Mincho" w:hAnsi="MS Mincho" w:cs="MS Mincho" w:hint="eastAsia"/>
                <w:b/>
                <w:bCs/>
                <w:lang w:val="en-US"/>
              </w:rPr>
              <w:t>․</w:t>
            </w:r>
            <w:r w:rsidRPr="000B206C">
              <w:rPr>
                <w:rFonts w:ascii="GHEA Grapalat" w:hAnsi="GHEA Grapalat"/>
                <w:lang w:val="en-US"/>
              </w:rPr>
              <w:t xml:space="preserve">         </w:t>
            </w:r>
            <w:r w:rsidRPr="000B206C">
              <w:rPr>
                <w:rFonts w:ascii="GHEA Grapalat" w:hAnsi="GHEA Grapalat"/>
                <w:lang w:val="en-GB"/>
              </w:rPr>
              <w:t xml:space="preserve">PSRC’s market monitoring function will be considered “adequately </w:t>
            </w:r>
          </w:p>
          <w:p w14:paraId="58B708C1" w14:textId="77777777" w:rsidR="00BB18C2" w:rsidRPr="000B206C" w:rsidRDefault="00BB18C2" w:rsidP="00404DD1">
            <w:pPr>
              <w:pStyle w:val="aff"/>
              <w:ind w:left="738"/>
              <w:jc w:val="both"/>
              <w:rPr>
                <w:rFonts w:ascii="GHEA Grapalat" w:hAnsi="GHEA Grapalat"/>
                <w:lang w:val="en-GB"/>
              </w:rPr>
            </w:pPr>
            <w:r w:rsidRPr="000B206C">
              <w:rPr>
                <w:rFonts w:ascii="GHEA Grapalat" w:hAnsi="GHEA Grapalat"/>
                <w:lang w:val="en-US"/>
              </w:rPr>
              <w:t xml:space="preserve">                             </w:t>
            </w:r>
            <w:r w:rsidRPr="000B206C">
              <w:rPr>
                <w:rFonts w:ascii="GHEA Grapalat" w:hAnsi="GHEA Grapalat"/>
                <w:lang w:val="en-GB"/>
              </w:rPr>
              <w:t xml:space="preserve">two full-time equivalent employees of PSRC are devoted to market  </w:t>
            </w:r>
          </w:p>
          <w:p w14:paraId="00D7A854" w14:textId="77777777" w:rsidR="00BB18C2" w:rsidRPr="000B206C" w:rsidRDefault="00BB18C2" w:rsidP="00404DD1">
            <w:pPr>
              <w:pStyle w:val="aff"/>
              <w:ind w:left="738"/>
              <w:jc w:val="both"/>
              <w:rPr>
                <w:rFonts w:ascii="GHEA Grapalat" w:hAnsi="GHEA Grapalat"/>
                <w:lang w:val="en-GB"/>
              </w:rPr>
            </w:pPr>
            <w:r w:rsidRPr="000B206C">
              <w:rPr>
                <w:rFonts w:ascii="GHEA Grapalat" w:hAnsi="GHEA Grapalat"/>
                <w:lang w:val="en-GB"/>
              </w:rPr>
              <w:t xml:space="preserve">                             monitoring and PSRC maintains a wholesale market operation database</w:t>
            </w:r>
          </w:p>
          <w:p w14:paraId="6C6148FF" w14:textId="77777777" w:rsidR="00BB18C2" w:rsidRPr="000B206C" w:rsidRDefault="00BB18C2" w:rsidP="00404DD1">
            <w:pPr>
              <w:pStyle w:val="aff"/>
              <w:ind w:left="738"/>
              <w:jc w:val="both"/>
              <w:rPr>
                <w:rFonts w:ascii="GHEA Grapalat" w:hAnsi="GHEA Grapalat"/>
                <w:lang w:val="en-US"/>
              </w:rPr>
            </w:pPr>
            <w:r w:rsidRPr="000B206C">
              <w:rPr>
                <w:rFonts w:ascii="GHEA Grapalat" w:hAnsi="GHEA Grapalat"/>
                <w:lang w:val="en-GB"/>
              </w:rPr>
              <w:t xml:space="preserve">                             and includes data on the market functioning in its annual activity report.                      </w:t>
            </w:r>
          </w:p>
          <w:p w14:paraId="6B3A5E77" w14:textId="77777777" w:rsidR="00BB18C2" w:rsidRPr="000B206C" w:rsidRDefault="00BB18C2" w:rsidP="00BB18C2">
            <w:pPr>
              <w:pStyle w:val="aff"/>
              <w:numPr>
                <w:ilvl w:val="0"/>
                <w:numId w:val="19"/>
              </w:numPr>
              <w:spacing w:before="240" w:after="240"/>
              <w:contextualSpacing/>
              <w:jc w:val="both"/>
              <w:rPr>
                <w:rFonts w:ascii="GHEA Grapalat" w:hAnsi="GHEA Grapalat"/>
                <w:lang w:val="en-GB"/>
              </w:rPr>
            </w:pPr>
            <w:r w:rsidRPr="000B206C">
              <w:rPr>
                <w:rFonts w:ascii="GHEA Grapalat" w:hAnsi="GHEA Grapalat"/>
                <w:b/>
                <w:bCs/>
                <w:lang w:val="en-GB"/>
              </w:rPr>
              <w:t>DLR #4.4</w:t>
            </w:r>
            <w:r w:rsidRPr="000B206C">
              <w:rPr>
                <w:rFonts w:ascii="MS Mincho" w:eastAsia="MS Mincho" w:hAnsi="MS Mincho" w:cs="MS Mincho" w:hint="eastAsia"/>
                <w:b/>
                <w:bCs/>
                <w:lang w:val="en-GB"/>
              </w:rPr>
              <w:t>․</w:t>
            </w:r>
            <w:r w:rsidRPr="000B206C">
              <w:rPr>
                <w:rFonts w:ascii="GHEA Grapalat" w:eastAsia="MS Mincho" w:hAnsi="GHEA Grapalat" w:cs="MS Mincho"/>
                <w:b/>
                <w:bCs/>
                <w:lang w:val="en-GB"/>
              </w:rPr>
              <w:t xml:space="preserve">             </w:t>
            </w:r>
            <w:r w:rsidRPr="000B206C">
              <w:rPr>
                <w:rFonts w:ascii="GHEA Grapalat" w:hAnsi="GHEA Grapalat"/>
                <w:lang w:val="en-GB"/>
              </w:rPr>
              <w:t xml:space="preserve">For the upgrade of the metering infrastructure, evidence that the </w:t>
            </w:r>
          </w:p>
          <w:p w14:paraId="3946DBF7" w14:textId="77777777" w:rsidR="00BB18C2" w:rsidRPr="000B206C" w:rsidRDefault="00BB18C2" w:rsidP="00404DD1">
            <w:pPr>
              <w:pStyle w:val="aff"/>
              <w:spacing w:before="240" w:after="240"/>
              <w:ind w:left="142"/>
              <w:jc w:val="both"/>
              <w:rPr>
                <w:rFonts w:ascii="GHEA Grapalat" w:hAnsi="GHEA Grapalat"/>
                <w:lang w:val="en-GB"/>
              </w:rPr>
            </w:pPr>
            <w:r w:rsidRPr="000B206C">
              <w:rPr>
                <w:rFonts w:ascii="GHEA Grapalat" w:hAnsi="GHEA Grapalat"/>
                <w:b/>
                <w:bCs/>
                <w:lang w:val="en-GB"/>
              </w:rPr>
              <w:t xml:space="preserve">                                    </w:t>
            </w:r>
            <w:r w:rsidRPr="000B206C">
              <w:rPr>
                <w:rFonts w:ascii="GHEA Grapalat" w:hAnsi="GHEA Grapalat"/>
                <w:lang w:val="en-GB"/>
              </w:rPr>
              <w:t xml:space="preserve">upgraded meters have been installed and </w:t>
            </w:r>
            <w:r>
              <w:rPr>
                <w:rFonts w:ascii="GHEA Grapalat" w:hAnsi="GHEA Grapalat"/>
                <w:lang w:val="en-GB"/>
              </w:rPr>
              <w:t>under operation</w:t>
            </w:r>
            <w:r w:rsidRPr="000B206C">
              <w:rPr>
                <w:rFonts w:ascii="GHEA Grapalat" w:hAnsi="GHEA Grapalat"/>
                <w:lang w:val="en-GB"/>
              </w:rPr>
              <w:t>.</w:t>
            </w:r>
          </w:p>
          <w:p w14:paraId="6E715963" w14:textId="77777777" w:rsidR="00BB18C2" w:rsidRPr="000B206C" w:rsidRDefault="00BB18C2" w:rsidP="00BB18C2">
            <w:pPr>
              <w:pStyle w:val="aff"/>
              <w:numPr>
                <w:ilvl w:val="0"/>
                <w:numId w:val="18"/>
              </w:numPr>
              <w:spacing w:before="240" w:line="276" w:lineRule="auto"/>
              <w:ind w:left="454" w:firstLine="0"/>
              <w:contextualSpacing/>
              <w:jc w:val="both"/>
              <w:rPr>
                <w:rFonts w:ascii="GHEA Grapalat" w:hAnsi="GHEA Grapalat"/>
                <w:lang w:val="en-GB"/>
              </w:rPr>
            </w:pPr>
            <w:r w:rsidRPr="000B206C">
              <w:rPr>
                <w:rFonts w:ascii="GHEA Grapalat" w:hAnsi="GHEA Grapalat"/>
                <w:b/>
                <w:bCs/>
                <w:lang w:val="en-GB"/>
              </w:rPr>
              <w:t>DLR #4.5</w:t>
            </w:r>
            <w:r w:rsidRPr="000B206C">
              <w:rPr>
                <w:rFonts w:ascii="MS Mincho" w:eastAsia="MS Mincho" w:hAnsi="MS Mincho" w:cs="MS Mincho" w:hint="eastAsia"/>
                <w:b/>
                <w:bCs/>
                <w:lang w:val="en-GB"/>
              </w:rPr>
              <w:t>․</w:t>
            </w:r>
            <w:r w:rsidRPr="000B206C">
              <w:rPr>
                <w:rFonts w:ascii="GHEA Grapalat" w:hAnsi="GHEA Grapalat"/>
                <w:lang w:val="en-GB"/>
              </w:rPr>
              <w:t xml:space="preserve">           For the purpose of verifying the achievement, “materially reduced” means </w:t>
            </w:r>
          </w:p>
          <w:p w14:paraId="0D7F0FD2" w14:textId="77777777" w:rsidR="00BB18C2" w:rsidRPr="000B206C" w:rsidRDefault="00BB18C2" w:rsidP="00404DD1">
            <w:pPr>
              <w:pStyle w:val="aff"/>
              <w:jc w:val="both"/>
              <w:rPr>
                <w:rFonts w:ascii="GHEA Grapalat" w:hAnsi="GHEA Grapalat"/>
                <w:lang w:val="en-GB"/>
              </w:rPr>
            </w:pPr>
            <w:r w:rsidRPr="000B206C">
              <w:rPr>
                <w:rFonts w:ascii="GHEA Grapalat" w:hAnsi="GHEA Grapalat"/>
                <w:lang w:val="en-GB"/>
              </w:rPr>
              <w:t xml:space="preserve">                           that the electricity consumption threshold has been reduced sufficiently to</w:t>
            </w:r>
          </w:p>
          <w:p w14:paraId="5E8EB1A5" w14:textId="77777777" w:rsidR="00BB18C2" w:rsidRPr="000B206C" w:rsidRDefault="00BB18C2" w:rsidP="00404DD1">
            <w:pPr>
              <w:pStyle w:val="aff"/>
              <w:ind w:left="2722"/>
              <w:jc w:val="both"/>
              <w:rPr>
                <w:rFonts w:ascii="GHEA Grapalat" w:hAnsi="GHEA Grapalat"/>
                <w:lang w:val="en-GB"/>
              </w:rPr>
            </w:pPr>
            <w:r w:rsidRPr="000B206C">
              <w:rPr>
                <w:rFonts w:ascii="GHEA Grapalat" w:hAnsi="GHEA Grapalat"/>
                <w:lang w:val="en-GB"/>
              </w:rPr>
              <w:t xml:space="preserve">increase by </w:t>
            </w:r>
            <w:r w:rsidRPr="000B206C">
              <w:rPr>
                <w:rFonts w:ascii="GHEA Grapalat" w:hAnsi="GHEA Grapalat"/>
                <w:b/>
                <w:bCs/>
                <w:lang w:val="en-GB"/>
              </w:rPr>
              <w:t>at least 5%</w:t>
            </w:r>
            <w:r w:rsidRPr="000B206C">
              <w:rPr>
                <w:rFonts w:ascii="GHEA Grapalat" w:hAnsi="GHEA Grapalat"/>
                <w:lang w:val="en-GB"/>
              </w:rPr>
              <w:t xml:space="preserve"> (measured in percentage of total consumption) the share of affected consumers that must either become qualified consumers in the liberalized wholesale market or choose a supplier.  </w:t>
            </w:r>
          </w:p>
          <w:p w14:paraId="2341F649" w14:textId="77777777" w:rsidR="00BB18C2" w:rsidRPr="000B206C" w:rsidRDefault="00BB18C2" w:rsidP="00404DD1">
            <w:pPr>
              <w:pStyle w:val="aff"/>
              <w:spacing w:before="240" w:after="240"/>
              <w:ind w:left="142"/>
              <w:rPr>
                <w:rFonts w:ascii="GHEA Grapalat" w:hAnsi="GHEA Grapalat"/>
                <w:lang w:val="en-GB"/>
              </w:rPr>
            </w:pPr>
            <w:r w:rsidRPr="000B206C">
              <w:rPr>
                <w:rFonts w:ascii="GHEA Grapalat" w:hAnsi="GHEA Grapalat"/>
                <w:b/>
                <w:bCs/>
                <w:lang w:val="en-GB"/>
              </w:rPr>
              <w:t>Data source/ Agency</w:t>
            </w:r>
            <w:r w:rsidRPr="000B206C">
              <w:rPr>
                <w:rFonts w:ascii="GHEA Grapalat" w:hAnsi="GHEA Grapalat"/>
                <w:lang w:val="en-GB"/>
              </w:rPr>
              <w:t xml:space="preserve">    HVEN, PSRC, (depending on the DLR)</w:t>
            </w:r>
          </w:p>
          <w:p w14:paraId="34922536" w14:textId="77777777" w:rsidR="00BB18C2" w:rsidRDefault="00BB18C2" w:rsidP="00404DD1">
            <w:pPr>
              <w:pStyle w:val="aff"/>
              <w:ind w:left="142"/>
              <w:rPr>
                <w:rFonts w:ascii="GHEA Grapalat" w:hAnsi="GHEA Grapalat"/>
                <w:lang w:val="en-GB"/>
              </w:rPr>
            </w:pPr>
            <w:r w:rsidRPr="000B206C">
              <w:rPr>
                <w:rFonts w:ascii="GHEA Grapalat" w:hAnsi="GHEA Grapalat"/>
                <w:b/>
                <w:bCs/>
                <w:lang w:val="en-GB"/>
              </w:rPr>
              <w:t>Verification Entity</w:t>
            </w:r>
            <w:r w:rsidRPr="000B206C">
              <w:rPr>
                <w:rFonts w:ascii="GHEA Grapalat" w:eastAsia="MS Mincho" w:hAnsi="GHEA Grapalat" w:cs="MS Mincho"/>
                <w:b/>
                <w:bCs/>
                <w:lang w:val="en-GB"/>
              </w:rPr>
              <w:t xml:space="preserve">    </w:t>
            </w:r>
            <w:r w:rsidRPr="000B206C">
              <w:rPr>
                <w:rFonts w:ascii="GHEA Grapalat" w:hAnsi="GHEA Grapalat"/>
                <w:lang w:val="en-GB"/>
              </w:rPr>
              <w:t xml:space="preserve">Independent verification agent (IVA) to be contracted by HVEN </w:t>
            </w:r>
          </w:p>
          <w:p w14:paraId="65AA6886" w14:textId="77777777" w:rsidR="00BB18C2" w:rsidRPr="000B206C" w:rsidRDefault="00BB18C2" w:rsidP="00404DD1">
            <w:pPr>
              <w:pStyle w:val="aff"/>
              <w:ind w:left="142"/>
              <w:rPr>
                <w:rFonts w:ascii="GHEA Grapalat" w:hAnsi="GHEA Grapalat"/>
                <w:lang w:val="en-GB"/>
              </w:rPr>
            </w:pPr>
            <w:r w:rsidRPr="000B206C">
              <w:rPr>
                <w:rFonts w:ascii="GHEA Grapalat" w:hAnsi="GHEA Grapalat"/>
                <w:b/>
                <w:bCs/>
                <w:lang w:val="en-GB"/>
              </w:rPr>
              <w:t>Procedure</w:t>
            </w:r>
            <w:r w:rsidRPr="000B206C">
              <w:rPr>
                <w:rFonts w:ascii="GHEA Grapalat" w:hAnsi="GHEA Grapalat"/>
                <w:b/>
                <w:bCs/>
                <w:lang w:val="en-US"/>
              </w:rPr>
              <w:t xml:space="preserve">  </w:t>
            </w:r>
            <w:r w:rsidRPr="000B206C">
              <w:rPr>
                <w:rFonts w:ascii="GHEA Grapalat" w:hAnsi="GHEA Grapalat"/>
                <w:b/>
                <w:bCs/>
                <w:lang w:val="en-GB"/>
              </w:rPr>
              <w:t xml:space="preserve"> </w:t>
            </w:r>
            <w:r w:rsidRPr="000B206C">
              <w:rPr>
                <w:rFonts w:ascii="GHEA Grapalat" w:hAnsi="GHEA Grapalat"/>
                <w:lang w:val="en-GB"/>
              </w:rPr>
              <w:t xml:space="preserve">       Implementing agencies to provide evidence of achievement of the DLIs, IVA to verify</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091"/>
              <w:gridCol w:w="8891"/>
            </w:tblGrid>
            <w:tr w:rsidR="00BB18C2" w:rsidRPr="000B206C" w14:paraId="1D00F050" w14:textId="77777777" w:rsidTr="00404DD1">
              <w:trPr>
                <w:tblHeader/>
                <w:tblCellSpacing w:w="15" w:type="dxa"/>
              </w:trPr>
              <w:tc>
                <w:tcPr>
                  <w:tcW w:w="0" w:type="auto"/>
                  <w:vAlign w:val="center"/>
                  <w:hideMark/>
                </w:tcPr>
                <w:p w14:paraId="5578C9B3" w14:textId="77777777" w:rsidR="00BB18C2" w:rsidRPr="000B206C" w:rsidRDefault="00BB18C2" w:rsidP="00404DD1">
                  <w:pPr>
                    <w:pStyle w:val="aff"/>
                    <w:spacing w:before="240" w:after="240"/>
                    <w:jc w:val="both"/>
                    <w:rPr>
                      <w:rFonts w:ascii="GHEA Grapalat" w:hAnsi="GHEA Grapalat"/>
                      <w:b/>
                      <w:bCs/>
                    </w:rPr>
                  </w:pPr>
                  <w:r w:rsidRPr="000B206C">
                    <w:rPr>
                      <w:rFonts w:ascii="GHEA Grapalat" w:hAnsi="GHEA Grapalat"/>
                      <w:b/>
                      <w:bCs/>
                      <w:lang w:val="en-US"/>
                    </w:rPr>
                    <w:t>DLI</w:t>
                  </w:r>
                  <w:r w:rsidRPr="000B206C">
                    <w:rPr>
                      <w:rFonts w:ascii="GHEA Grapalat" w:hAnsi="GHEA Grapalat"/>
                      <w:b/>
                      <w:bCs/>
                    </w:rPr>
                    <w:t xml:space="preserve"> 5</w:t>
                  </w:r>
                  <w:r w:rsidRPr="000B206C">
                    <w:rPr>
                      <w:rFonts w:ascii="MS Mincho" w:eastAsia="MS Mincho" w:hAnsi="MS Mincho" w:cs="MS Mincho" w:hint="eastAsia"/>
                      <w:b/>
                      <w:bCs/>
                    </w:rPr>
                    <w:t>․</w:t>
                  </w:r>
                </w:p>
              </w:tc>
              <w:tc>
                <w:tcPr>
                  <w:tcW w:w="0" w:type="auto"/>
                  <w:vAlign w:val="center"/>
                  <w:hideMark/>
                </w:tcPr>
                <w:p w14:paraId="15DEBCE2" w14:textId="77777777" w:rsidR="00BB18C2" w:rsidRPr="000B206C" w:rsidRDefault="00BB18C2" w:rsidP="00404DD1">
                  <w:pPr>
                    <w:pStyle w:val="aff"/>
                    <w:spacing w:before="240" w:after="240"/>
                    <w:jc w:val="both"/>
                    <w:rPr>
                      <w:rFonts w:ascii="GHEA Grapalat" w:hAnsi="GHEA Grapalat"/>
                      <w:b/>
                      <w:bCs/>
                      <w:lang w:val="en-GB"/>
                    </w:rPr>
                  </w:pPr>
                  <w:r w:rsidRPr="000B206C">
                    <w:rPr>
                      <w:rFonts w:ascii="GHEA Grapalat" w:hAnsi="GHEA Grapalat"/>
                      <w:b/>
                      <w:bCs/>
                      <w:lang w:val="en-GB"/>
                    </w:rPr>
                    <w:t>Increased mobilization of commercial capital for electricity transmission network infrastructure (Text)</w:t>
                  </w:r>
                </w:p>
              </w:tc>
            </w:tr>
            <w:tr w:rsidR="00BB18C2" w:rsidRPr="000B206C" w14:paraId="5DCF822E" w14:textId="77777777" w:rsidTr="00404DD1">
              <w:trPr>
                <w:tblCellSpacing w:w="15" w:type="dxa"/>
              </w:trPr>
              <w:tc>
                <w:tcPr>
                  <w:tcW w:w="0" w:type="auto"/>
                  <w:vAlign w:val="center"/>
                  <w:hideMark/>
                </w:tcPr>
                <w:p w14:paraId="480FE81B" w14:textId="77777777" w:rsidR="00BB18C2" w:rsidRPr="000B206C" w:rsidRDefault="00BB18C2" w:rsidP="00404DD1">
                  <w:pPr>
                    <w:pStyle w:val="aff"/>
                    <w:spacing w:before="240" w:after="240"/>
                    <w:jc w:val="both"/>
                    <w:rPr>
                      <w:rFonts w:ascii="GHEA Grapalat" w:hAnsi="GHEA Grapalat"/>
                      <w:lang w:val="en-US"/>
                    </w:rPr>
                  </w:pPr>
                  <w:r w:rsidRPr="000B206C">
                    <w:rPr>
                      <w:rFonts w:ascii="GHEA Grapalat" w:hAnsi="GHEA Grapalat"/>
                      <w:b/>
                      <w:bCs/>
                      <w:lang w:val="en-US"/>
                    </w:rPr>
                    <w:t>Formula</w:t>
                  </w:r>
                </w:p>
              </w:tc>
              <w:tc>
                <w:tcPr>
                  <w:tcW w:w="0" w:type="auto"/>
                  <w:vAlign w:val="center"/>
                  <w:hideMark/>
                </w:tcPr>
                <w:p w14:paraId="254832BF" w14:textId="77777777" w:rsidR="00BB18C2" w:rsidRPr="000B206C" w:rsidRDefault="00BB18C2" w:rsidP="00404DD1">
                  <w:pPr>
                    <w:pStyle w:val="aff"/>
                    <w:spacing w:before="240" w:after="240"/>
                    <w:jc w:val="both"/>
                    <w:rPr>
                      <w:rFonts w:ascii="GHEA Grapalat" w:hAnsi="GHEA Grapalat"/>
                      <w:lang w:val="en-GB"/>
                    </w:rPr>
                  </w:pPr>
                  <w:r w:rsidRPr="000B206C">
                    <w:rPr>
                      <w:rFonts w:ascii="GHEA Grapalat" w:hAnsi="GHEA Grapalat"/>
                      <w:lang w:val="en-GB"/>
                    </w:rPr>
                    <w:t>The DLI allocation is divided into four parts allocated to the four DLRs, which are all discrete (i.e., achieved/not achieved).</w:t>
                  </w:r>
                </w:p>
              </w:tc>
            </w:tr>
            <w:tr w:rsidR="00BB18C2" w:rsidRPr="000B206C" w14:paraId="7518924F" w14:textId="77777777" w:rsidTr="00404DD1">
              <w:trPr>
                <w:tblCellSpacing w:w="15" w:type="dxa"/>
              </w:trPr>
              <w:tc>
                <w:tcPr>
                  <w:tcW w:w="0" w:type="auto"/>
                  <w:vAlign w:val="center"/>
                  <w:hideMark/>
                </w:tcPr>
                <w:p w14:paraId="7CC212C5" w14:textId="77777777" w:rsidR="00BB18C2" w:rsidRPr="000B206C" w:rsidRDefault="00BB18C2" w:rsidP="00404DD1">
                  <w:pPr>
                    <w:pStyle w:val="aff"/>
                    <w:spacing w:before="240" w:after="240"/>
                    <w:jc w:val="both"/>
                    <w:rPr>
                      <w:rFonts w:ascii="GHEA Grapalat" w:hAnsi="GHEA Grapalat"/>
                      <w:lang w:val="en-US"/>
                    </w:rPr>
                  </w:pPr>
                  <w:r w:rsidRPr="000B206C">
                    <w:rPr>
                      <w:rFonts w:ascii="GHEA Grapalat" w:hAnsi="GHEA Grapalat"/>
                      <w:b/>
                      <w:bCs/>
                      <w:lang w:val="en-US"/>
                    </w:rPr>
                    <w:t>Description</w:t>
                  </w:r>
                </w:p>
              </w:tc>
              <w:tc>
                <w:tcPr>
                  <w:tcW w:w="0" w:type="auto"/>
                  <w:vAlign w:val="center"/>
                  <w:hideMark/>
                </w:tcPr>
                <w:p w14:paraId="3C571DA2" w14:textId="77777777" w:rsidR="00BB18C2" w:rsidRPr="000B206C" w:rsidRDefault="00BB18C2" w:rsidP="00404DD1">
                  <w:pPr>
                    <w:pStyle w:val="MsoNormal1"/>
                    <w:spacing w:line="254" w:lineRule="auto"/>
                    <w:ind w:left="720"/>
                    <w:rPr>
                      <w:rFonts w:ascii="GHEA Grapalat" w:hAnsi="GHEA Grapalat"/>
                      <w:sz w:val="24"/>
                      <w:szCs w:val="24"/>
                    </w:rPr>
                  </w:pPr>
                  <w:r w:rsidRPr="000B206C">
                    <w:rPr>
                      <w:rFonts w:ascii="GHEA Grapalat" w:hAnsi="GHEA Grapalat"/>
                      <w:sz w:val="24"/>
                      <w:szCs w:val="24"/>
                    </w:rPr>
                    <w:t xml:space="preserve">This DLI measures progress toward an increased mobilization of commercial capital for electricity transmission network infrastructure, which contributes to closing the investment gap for the clean energy transition. Progress is </w:t>
                  </w:r>
                  <w:r w:rsidRPr="000B206C">
                    <w:rPr>
                      <w:rFonts w:ascii="GHEA Grapalat" w:hAnsi="GHEA Grapalat"/>
                      <w:sz w:val="24"/>
                      <w:szCs w:val="24"/>
                    </w:rPr>
                    <w:lastRenderedPageBreak/>
                    <w:t>measured through the achievement of four DLRs throughout Program implementation.</w:t>
                  </w:r>
                </w:p>
              </w:tc>
            </w:tr>
          </w:tbl>
          <w:p w14:paraId="4AB1E552" w14:textId="77777777" w:rsidR="00BB18C2" w:rsidRPr="000B206C" w:rsidRDefault="00BB18C2" w:rsidP="00BB18C2">
            <w:pPr>
              <w:pStyle w:val="Numberedparagraph"/>
              <w:numPr>
                <w:ilvl w:val="0"/>
                <w:numId w:val="20"/>
              </w:numPr>
              <w:rPr>
                <w:rFonts w:ascii="GHEA Grapalat" w:hAnsi="GHEA Grapalat"/>
                <w:sz w:val="24"/>
                <w:szCs w:val="24"/>
              </w:rPr>
            </w:pPr>
            <w:r w:rsidRPr="000B206C">
              <w:rPr>
                <w:rFonts w:ascii="GHEA Grapalat" w:hAnsi="GHEA Grapalat"/>
                <w:b/>
                <w:bCs/>
                <w:sz w:val="24"/>
                <w:szCs w:val="24"/>
              </w:rPr>
              <w:lastRenderedPageBreak/>
              <w:t>DLR #5.1</w:t>
            </w:r>
            <w:r w:rsidRPr="000B206C">
              <w:rPr>
                <w:rFonts w:ascii="MS Mincho" w:eastAsia="MS Mincho" w:hAnsi="MS Mincho" w:cs="MS Mincho" w:hint="eastAsia"/>
                <w:b/>
                <w:bCs/>
                <w:sz w:val="24"/>
                <w:szCs w:val="24"/>
              </w:rPr>
              <w:t>․</w:t>
            </w:r>
            <w:r w:rsidRPr="000B206C">
              <w:rPr>
                <w:rFonts w:ascii="GHEA Grapalat" w:hAnsi="GHEA Grapalat"/>
                <w:sz w:val="24"/>
                <w:szCs w:val="24"/>
                <w:lang w:val="en-GB"/>
              </w:rPr>
              <w:t xml:space="preserve">For the approval of financing strategy and roadmap for 2024-2030, evidence can include the publication of the document approved by the Board on HVEN’s website or proof that the document has been formally adopted in a Board session. </w:t>
            </w:r>
          </w:p>
          <w:p w14:paraId="25B7681D" w14:textId="77777777" w:rsidR="00BB18C2" w:rsidRPr="000B206C" w:rsidRDefault="00BB18C2" w:rsidP="00BB18C2">
            <w:pPr>
              <w:pStyle w:val="Numberedparagraph"/>
              <w:numPr>
                <w:ilvl w:val="0"/>
                <w:numId w:val="20"/>
              </w:numPr>
              <w:rPr>
                <w:rFonts w:ascii="GHEA Grapalat" w:hAnsi="GHEA Grapalat"/>
                <w:sz w:val="24"/>
                <w:szCs w:val="24"/>
              </w:rPr>
            </w:pPr>
            <w:r w:rsidRPr="000B206C">
              <w:rPr>
                <w:rFonts w:ascii="GHEA Grapalat" w:hAnsi="GHEA Grapalat"/>
                <w:b/>
                <w:bCs/>
                <w:sz w:val="24"/>
                <w:szCs w:val="24"/>
              </w:rPr>
              <w:t>DLR #5.2</w:t>
            </w:r>
            <w:r w:rsidRPr="000B206C">
              <w:rPr>
                <w:rFonts w:ascii="MS Mincho" w:eastAsia="MS Mincho" w:hAnsi="MS Mincho" w:cs="MS Mincho" w:hint="eastAsia"/>
                <w:b/>
                <w:bCs/>
                <w:sz w:val="24"/>
                <w:szCs w:val="24"/>
              </w:rPr>
              <w:t>․</w:t>
            </w:r>
            <w:r w:rsidRPr="000B206C">
              <w:rPr>
                <w:rFonts w:ascii="GHEA Grapalat" w:hAnsi="GHEA Grapalat"/>
                <w:sz w:val="24"/>
                <w:szCs w:val="24"/>
              </w:rPr>
              <w:t>HVEN’s tariff application will reflect “adequate staffing” for fiduciary and E&amp;S functions if the requested tariff application factors in the staffing levels for fiduciary and E&amp;S functions recommended by the FSA and ESSA.</w:t>
            </w:r>
          </w:p>
          <w:p w14:paraId="0821D48A" w14:textId="77777777" w:rsidR="00BB18C2" w:rsidRPr="000B206C" w:rsidRDefault="00BB18C2" w:rsidP="00BB18C2">
            <w:pPr>
              <w:pStyle w:val="Numberedparagraph"/>
              <w:numPr>
                <w:ilvl w:val="0"/>
                <w:numId w:val="20"/>
              </w:numPr>
              <w:rPr>
                <w:rFonts w:ascii="GHEA Grapalat" w:hAnsi="GHEA Grapalat"/>
                <w:sz w:val="24"/>
                <w:szCs w:val="24"/>
                <w:lang w:val="en-GB"/>
              </w:rPr>
            </w:pPr>
            <w:r w:rsidRPr="000B206C">
              <w:rPr>
                <w:rFonts w:ascii="GHEA Grapalat" w:hAnsi="GHEA Grapalat"/>
                <w:b/>
                <w:bCs/>
                <w:sz w:val="24"/>
                <w:szCs w:val="24"/>
                <w:lang w:val="en-GB"/>
              </w:rPr>
              <w:t>DLR #5.3</w:t>
            </w:r>
            <w:r w:rsidRPr="000B206C">
              <w:rPr>
                <w:rFonts w:ascii="MS Mincho" w:eastAsia="MS Mincho" w:hAnsi="MS Mincho" w:cs="MS Mincho" w:hint="eastAsia"/>
                <w:b/>
                <w:bCs/>
                <w:sz w:val="24"/>
                <w:szCs w:val="24"/>
                <w:lang w:val="en-GB"/>
              </w:rPr>
              <w:t>․</w:t>
            </w:r>
            <w:r w:rsidRPr="000B206C">
              <w:rPr>
                <w:rFonts w:ascii="GHEA Grapalat" w:hAnsi="GHEA Grapalat"/>
                <w:sz w:val="24"/>
                <w:szCs w:val="24"/>
                <w:lang w:val="en-GB"/>
              </w:rPr>
              <w:t xml:space="preserve">For the update of the corporate code, evidence can include the publication of the revised code approved by the Board on HVEN’s website or proof that the revised code has been formally adopted in a Board session </w:t>
            </w:r>
          </w:p>
          <w:p w14:paraId="14E367DC" w14:textId="77777777" w:rsidR="00BB18C2" w:rsidRPr="000B206C" w:rsidRDefault="00BB18C2" w:rsidP="00BB18C2">
            <w:pPr>
              <w:pStyle w:val="Numberedparagraph"/>
              <w:numPr>
                <w:ilvl w:val="0"/>
                <w:numId w:val="20"/>
              </w:numPr>
              <w:rPr>
                <w:rFonts w:ascii="GHEA Grapalat" w:hAnsi="GHEA Grapalat"/>
                <w:sz w:val="24"/>
                <w:szCs w:val="24"/>
                <w:lang w:val="en-GB"/>
              </w:rPr>
            </w:pPr>
            <w:r w:rsidRPr="000B206C">
              <w:rPr>
                <w:rFonts w:ascii="GHEA Grapalat" w:hAnsi="GHEA Grapalat"/>
                <w:b/>
                <w:bCs/>
                <w:sz w:val="24"/>
                <w:szCs w:val="24"/>
                <w:lang w:val="en-GB"/>
              </w:rPr>
              <w:t>DLR #5.4</w:t>
            </w:r>
            <w:r w:rsidRPr="000B206C">
              <w:rPr>
                <w:rFonts w:ascii="MS Mincho" w:eastAsia="MS Mincho" w:hAnsi="MS Mincho" w:cs="MS Mincho" w:hint="eastAsia"/>
                <w:b/>
                <w:bCs/>
                <w:sz w:val="24"/>
                <w:szCs w:val="24"/>
                <w:lang w:val="en-GB"/>
              </w:rPr>
              <w:t>․</w:t>
            </w:r>
            <w:r w:rsidRPr="000B206C">
              <w:rPr>
                <w:rFonts w:ascii="GHEA Grapalat" w:hAnsi="GHEA Grapalat"/>
                <w:color w:val="404040"/>
                <w:sz w:val="24"/>
                <w:szCs w:val="24"/>
                <w:lang w:val="en-GB"/>
              </w:rPr>
              <w:t xml:space="preserve">        For the piloting of a first commercial transaction, evidence that HVEN has </w:t>
            </w:r>
            <w:r>
              <w:rPr>
                <w:rFonts w:ascii="GHEA Grapalat" w:hAnsi="GHEA Grapalat"/>
                <w:color w:val="404040"/>
                <w:sz w:val="24"/>
                <w:szCs w:val="24"/>
                <w:lang w:val="en-GB"/>
              </w:rPr>
              <w:t xml:space="preserve"> </w:t>
            </w:r>
            <w:r w:rsidRPr="000B206C">
              <w:rPr>
                <w:rFonts w:ascii="GHEA Grapalat" w:hAnsi="GHEA Grapalat"/>
                <w:color w:val="404040"/>
                <w:sz w:val="24"/>
                <w:szCs w:val="24"/>
                <w:lang w:val="en-GB"/>
              </w:rPr>
              <w:t>obtained commercial financing will be required.</w:t>
            </w:r>
          </w:p>
          <w:p w14:paraId="73141F76" w14:textId="77777777" w:rsidR="00BB18C2" w:rsidRPr="000B206C" w:rsidRDefault="00BB18C2" w:rsidP="00404DD1">
            <w:pPr>
              <w:pStyle w:val="Numberedparagraph"/>
              <w:numPr>
                <w:ilvl w:val="0"/>
                <w:numId w:val="0"/>
              </w:numPr>
              <w:rPr>
                <w:rFonts w:ascii="GHEA Grapalat" w:hAnsi="GHEA Grapalat"/>
                <w:sz w:val="24"/>
                <w:szCs w:val="24"/>
                <w:lang w:val="en-GB"/>
              </w:rPr>
            </w:pPr>
            <w:r>
              <w:rPr>
                <w:rFonts w:ascii="GHEA Grapalat" w:hAnsi="GHEA Grapalat"/>
                <w:b/>
                <w:bCs/>
                <w:color w:val="404040"/>
                <w:sz w:val="24"/>
                <w:szCs w:val="24"/>
                <w:lang w:val="en-GB"/>
              </w:rPr>
              <w:t xml:space="preserve"> </w:t>
            </w:r>
            <w:r w:rsidRPr="000B206C">
              <w:rPr>
                <w:rFonts w:ascii="GHEA Grapalat" w:hAnsi="GHEA Grapalat"/>
                <w:b/>
                <w:bCs/>
                <w:color w:val="404040"/>
                <w:sz w:val="24"/>
                <w:szCs w:val="24"/>
                <w:lang w:val="en-GB"/>
              </w:rPr>
              <w:t>Data source/ Agency</w:t>
            </w:r>
            <w:r w:rsidRPr="000B206C">
              <w:rPr>
                <w:rFonts w:ascii="GHEA Grapalat" w:hAnsi="GHEA Grapalat"/>
                <w:sz w:val="24"/>
                <w:szCs w:val="24"/>
                <w:lang w:val="en-GB"/>
              </w:rPr>
              <w:t xml:space="preserve">    HVEN, PSRC, (depending on the DLR)</w:t>
            </w:r>
          </w:p>
          <w:p w14:paraId="6607E913" w14:textId="77777777" w:rsidR="00BB18C2" w:rsidRPr="000B206C" w:rsidRDefault="00BB18C2" w:rsidP="00404DD1">
            <w:pPr>
              <w:pStyle w:val="aff"/>
              <w:ind w:left="142"/>
              <w:rPr>
                <w:rFonts w:ascii="GHEA Grapalat" w:hAnsi="GHEA Grapalat"/>
                <w:lang w:val="en-GB"/>
              </w:rPr>
            </w:pPr>
            <w:r w:rsidRPr="000B206C">
              <w:rPr>
                <w:rFonts w:ascii="GHEA Grapalat" w:hAnsi="GHEA Grapalat"/>
                <w:b/>
                <w:bCs/>
                <w:lang w:val="en-GB"/>
              </w:rPr>
              <w:t>Verification Entity</w:t>
            </w:r>
            <w:r w:rsidRPr="000B206C">
              <w:rPr>
                <w:rFonts w:ascii="GHEA Grapalat" w:eastAsia="MS Mincho" w:hAnsi="GHEA Grapalat" w:cs="MS Mincho"/>
                <w:b/>
                <w:bCs/>
                <w:lang w:val="en-GB"/>
              </w:rPr>
              <w:t xml:space="preserve">     </w:t>
            </w:r>
            <w:r w:rsidRPr="000B206C">
              <w:rPr>
                <w:rFonts w:ascii="GHEA Grapalat" w:hAnsi="GHEA Grapalat"/>
                <w:color w:val="404040"/>
                <w:lang w:val="en-GB"/>
              </w:rPr>
              <w:t>Independent verification agent (IVA) to be contracted by HVEN</w:t>
            </w:r>
            <w:r w:rsidRPr="000B206C">
              <w:rPr>
                <w:rFonts w:ascii="GHEA Grapalat" w:hAnsi="GHEA Grapalat"/>
                <w:lang w:val="en-GB"/>
              </w:rPr>
              <w:t xml:space="preserve"> </w:t>
            </w:r>
          </w:p>
          <w:p w14:paraId="58857DCE" w14:textId="77777777" w:rsidR="00BB18C2" w:rsidRPr="000B206C" w:rsidRDefault="00BB18C2" w:rsidP="00404DD1">
            <w:pPr>
              <w:pStyle w:val="aff"/>
              <w:spacing w:before="240" w:after="240"/>
              <w:ind w:left="142"/>
              <w:rPr>
                <w:rFonts w:ascii="GHEA Grapalat" w:hAnsi="GHEA Grapalat"/>
                <w:lang w:val="en-GB"/>
              </w:rPr>
            </w:pPr>
            <w:r>
              <w:rPr>
                <w:rFonts w:ascii="GHEA Grapalat" w:hAnsi="GHEA Grapalat"/>
                <w:color w:val="404040"/>
                <w:lang w:val="en-GB"/>
              </w:rPr>
              <w:t xml:space="preserve">and </w:t>
            </w:r>
            <w:r w:rsidRPr="000B206C">
              <w:rPr>
                <w:rFonts w:ascii="GHEA Grapalat" w:hAnsi="GHEA Grapalat"/>
                <w:lang w:val="en-GB"/>
              </w:rPr>
              <w:t>Implementing agencies to provide evidence of achievement of the DLIs, IVA to verify</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449"/>
              <w:gridCol w:w="9533"/>
            </w:tblGrid>
            <w:tr w:rsidR="00BB18C2" w:rsidRPr="000B206C" w14:paraId="5969C243" w14:textId="77777777" w:rsidTr="00404DD1">
              <w:trPr>
                <w:tblHeader/>
                <w:tblCellSpacing w:w="15" w:type="dxa"/>
              </w:trPr>
              <w:tc>
                <w:tcPr>
                  <w:tcW w:w="0" w:type="auto"/>
                  <w:vAlign w:val="center"/>
                  <w:hideMark/>
                </w:tcPr>
                <w:p w14:paraId="14382400" w14:textId="77777777" w:rsidR="00BB18C2" w:rsidRPr="000B206C" w:rsidRDefault="00BB18C2" w:rsidP="00404DD1">
                  <w:pPr>
                    <w:pStyle w:val="aff"/>
                    <w:spacing w:before="240" w:after="240"/>
                    <w:ind w:left="-569"/>
                    <w:jc w:val="both"/>
                    <w:rPr>
                      <w:rFonts w:ascii="GHEA Grapalat" w:hAnsi="GHEA Grapalat"/>
                      <w:b/>
                      <w:bCs/>
                    </w:rPr>
                  </w:pPr>
                  <w:r w:rsidRPr="000B206C">
                    <w:rPr>
                      <w:rFonts w:ascii="GHEA Grapalat" w:hAnsi="GHEA Grapalat"/>
                      <w:color w:val="404040"/>
                      <w:lang w:val="en-US"/>
                    </w:rPr>
                    <w:t xml:space="preserve">          </w:t>
                  </w:r>
                  <w:r w:rsidRPr="000B206C">
                    <w:rPr>
                      <w:rFonts w:ascii="GHEA Grapalat" w:hAnsi="GHEA Grapalat"/>
                      <w:b/>
                      <w:bCs/>
                      <w:lang w:val="en-US"/>
                    </w:rPr>
                    <w:t>DLI</w:t>
                  </w:r>
                  <w:r w:rsidRPr="000B206C">
                    <w:rPr>
                      <w:rFonts w:ascii="GHEA Grapalat" w:hAnsi="GHEA Grapalat"/>
                      <w:b/>
                      <w:bCs/>
                    </w:rPr>
                    <w:t xml:space="preserve"> 6</w:t>
                  </w:r>
                  <w:r w:rsidRPr="000B206C">
                    <w:rPr>
                      <w:rFonts w:ascii="MS Mincho" w:eastAsia="MS Mincho" w:hAnsi="MS Mincho" w:cs="MS Mincho" w:hint="eastAsia"/>
                      <w:b/>
                      <w:bCs/>
                    </w:rPr>
                    <w:t>․</w:t>
                  </w:r>
                </w:p>
              </w:tc>
              <w:tc>
                <w:tcPr>
                  <w:tcW w:w="0" w:type="auto"/>
                  <w:vAlign w:val="center"/>
                  <w:hideMark/>
                </w:tcPr>
                <w:p w14:paraId="48C9D783" w14:textId="77777777" w:rsidR="00BB18C2" w:rsidRPr="00C70A6E" w:rsidRDefault="00BB18C2" w:rsidP="00404DD1">
                  <w:pPr>
                    <w:pStyle w:val="Normal0"/>
                    <w:spacing w:after="0" w:line="240" w:lineRule="auto"/>
                    <w:jc w:val="both"/>
                    <w:rPr>
                      <w:rFonts w:ascii="GHEA Grapalat" w:hAnsi="GHEA Grapalat" w:cs="Calibri"/>
                      <w:b/>
                      <w:bCs/>
                      <w:color w:val="000000"/>
                      <w:sz w:val="24"/>
                      <w:szCs w:val="24"/>
                    </w:rPr>
                  </w:pPr>
                  <w:r w:rsidRPr="00C70A6E">
                    <w:rPr>
                      <w:rFonts w:ascii="GHEA Grapalat" w:eastAsia="Times New Roman" w:hAnsi="GHEA Grapalat" w:cs="Calibri"/>
                      <w:b/>
                      <w:bCs/>
                      <w:color w:val="000000"/>
                      <w:sz w:val="24"/>
                      <w:szCs w:val="24"/>
                    </w:rPr>
                    <w:t>Progress toward the modernization of HVEN’s corporate management systems (Text)</w:t>
                  </w:r>
                </w:p>
                <w:p w14:paraId="025D8952" w14:textId="77777777" w:rsidR="00BB18C2" w:rsidRPr="000B206C" w:rsidRDefault="00BB18C2" w:rsidP="00404DD1">
                  <w:pPr>
                    <w:pStyle w:val="aff"/>
                    <w:spacing w:before="240" w:after="240"/>
                    <w:jc w:val="both"/>
                    <w:rPr>
                      <w:rFonts w:ascii="GHEA Grapalat" w:hAnsi="GHEA Grapalat"/>
                      <w:b/>
                      <w:bCs/>
                      <w:lang w:val="en-US"/>
                    </w:rPr>
                  </w:pPr>
                </w:p>
              </w:tc>
            </w:tr>
            <w:tr w:rsidR="00BB18C2" w:rsidRPr="000B206C" w14:paraId="06819F3B" w14:textId="77777777" w:rsidTr="00404DD1">
              <w:trPr>
                <w:tblCellSpacing w:w="15" w:type="dxa"/>
              </w:trPr>
              <w:tc>
                <w:tcPr>
                  <w:tcW w:w="0" w:type="auto"/>
                  <w:vAlign w:val="center"/>
                  <w:hideMark/>
                </w:tcPr>
                <w:p w14:paraId="494E7C61" w14:textId="77777777" w:rsidR="00BB18C2" w:rsidRPr="000B206C" w:rsidRDefault="00BB18C2" w:rsidP="00404DD1">
                  <w:pPr>
                    <w:pStyle w:val="aff"/>
                    <w:spacing w:before="240" w:after="240"/>
                    <w:ind w:left="0"/>
                    <w:jc w:val="both"/>
                    <w:rPr>
                      <w:rFonts w:ascii="GHEA Grapalat" w:hAnsi="GHEA Grapalat"/>
                    </w:rPr>
                  </w:pPr>
                  <w:r w:rsidRPr="000B206C">
                    <w:rPr>
                      <w:rFonts w:ascii="GHEA Grapalat" w:hAnsi="GHEA Grapalat"/>
                      <w:b/>
                      <w:bCs/>
                      <w:lang w:val="en-US"/>
                    </w:rPr>
                    <w:t>Formula</w:t>
                  </w:r>
                </w:p>
              </w:tc>
              <w:tc>
                <w:tcPr>
                  <w:tcW w:w="0" w:type="auto"/>
                  <w:vAlign w:val="center"/>
                  <w:hideMark/>
                </w:tcPr>
                <w:p w14:paraId="63065F44" w14:textId="77777777" w:rsidR="00BB18C2" w:rsidRPr="000B206C" w:rsidRDefault="00BB18C2" w:rsidP="00404DD1">
                  <w:pPr>
                    <w:pStyle w:val="aff"/>
                    <w:spacing w:before="240" w:after="240"/>
                    <w:jc w:val="both"/>
                    <w:rPr>
                      <w:rFonts w:ascii="GHEA Grapalat" w:hAnsi="GHEA Grapalat"/>
                      <w:lang w:val="en-GB"/>
                    </w:rPr>
                  </w:pPr>
                  <w:r w:rsidRPr="000B206C">
                    <w:rPr>
                      <w:rFonts w:ascii="GHEA Grapalat" w:hAnsi="GHEA Grapalat"/>
                      <w:color w:val="404040"/>
                      <w:lang w:val="en-GB"/>
                    </w:rPr>
                    <w:t>The DLI allocation is divided into four parts allocated to the four DLRs, which are all discrete (i.e., achieved/not achieved).</w:t>
                  </w:r>
                </w:p>
              </w:tc>
            </w:tr>
            <w:tr w:rsidR="00BB18C2" w:rsidRPr="000B206C" w14:paraId="6534872A" w14:textId="77777777" w:rsidTr="00404DD1">
              <w:trPr>
                <w:tblCellSpacing w:w="15" w:type="dxa"/>
              </w:trPr>
              <w:tc>
                <w:tcPr>
                  <w:tcW w:w="0" w:type="auto"/>
                  <w:vAlign w:val="center"/>
                  <w:hideMark/>
                </w:tcPr>
                <w:p w14:paraId="35C640A6" w14:textId="77777777" w:rsidR="00BB18C2" w:rsidRPr="000B206C" w:rsidRDefault="00BB18C2" w:rsidP="00404DD1">
                  <w:pPr>
                    <w:pStyle w:val="aff"/>
                    <w:spacing w:before="240" w:after="240"/>
                    <w:ind w:left="0"/>
                    <w:jc w:val="both"/>
                    <w:rPr>
                      <w:rFonts w:ascii="GHEA Grapalat" w:hAnsi="GHEA Grapalat"/>
                    </w:rPr>
                  </w:pPr>
                  <w:r w:rsidRPr="000B206C">
                    <w:rPr>
                      <w:rFonts w:ascii="GHEA Grapalat" w:hAnsi="GHEA Grapalat"/>
                      <w:b/>
                      <w:bCs/>
                      <w:lang w:val="en-US"/>
                    </w:rPr>
                    <w:t xml:space="preserve">    Description</w:t>
                  </w:r>
                </w:p>
              </w:tc>
              <w:tc>
                <w:tcPr>
                  <w:tcW w:w="0" w:type="auto"/>
                  <w:vAlign w:val="center"/>
                  <w:hideMark/>
                </w:tcPr>
                <w:p w14:paraId="11AAEC36" w14:textId="77777777" w:rsidR="00BB18C2" w:rsidRPr="000B206C" w:rsidRDefault="00BB18C2" w:rsidP="00404DD1">
                  <w:pPr>
                    <w:pStyle w:val="MsoNormal1"/>
                    <w:spacing w:line="254" w:lineRule="auto"/>
                    <w:ind w:left="675"/>
                    <w:jc w:val="both"/>
                    <w:rPr>
                      <w:rFonts w:ascii="GHEA Grapalat" w:hAnsi="GHEA Grapalat"/>
                      <w:sz w:val="24"/>
                      <w:szCs w:val="24"/>
                    </w:rPr>
                  </w:pPr>
                  <w:r w:rsidRPr="000B206C">
                    <w:rPr>
                      <w:rFonts w:ascii="GHEA Grapalat" w:hAnsi="GHEA Grapalat"/>
                      <w:color w:val="404040"/>
                      <w:sz w:val="24"/>
                      <w:szCs w:val="24"/>
                    </w:rPr>
                    <w:t>This DLI measures progress toward the modernization of HVEN’s corporate management systems, which contributes to better transmission system planning and operation. Progress is measured through the achievement of four DLRs throughout Program implementation.</w:t>
                  </w:r>
                </w:p>
              </w:tc>
            </w:tr>
          </w:tbl>
          <w:p w14:paraId="2B325543" w14:textId="77777777" w:rsidR="00BB18C2" w:rsidRPr="000B206C" w:rsidRDefault="00BB18C2" w:rsidP="00BB18C2">
            <w:pPr>
              <w:pStyle w:val="Numberedparagraph"/>
              <w:numPr>
                <w:ilvl w:val="0"/>
                <w:numId w:val="20"/>
              </w:numPr>
              <w:rPr>
                <w:rFonts w:ascii="GHEA Grapalat" w:hAnsi="GHEA Grapalat"/>
                <w:sz w:val="24"/>
                <w:szCs w:val="24"/>
                <w:lang w:val="en-GB"/>
              </w:rPr>
            </w:pPr>
            <w:r w:rsidRPr="000B206C">
              <w:rPr>
                <w:rFonts w:ascii="GHEA Grapalat" w:hAnsi="GHEA Grapalat"/>
                <w:b/>
                <w:bCs/>
                <w:sz w:val="24"/>
                <w:szCs w:val="24"/>
              </w:rPr>
              <w:t>DLR #6.1 - #6.4</w:t>
            </w:r>
            <w:r w:rsidRPr="000B206C">
              <w:rPr>
                <w:rFonts w:ascii="MS Mincho" w:eastAsia="MS Mincho" w:hAnsi="MS Mincho" w:cs="MS Mincho" w:hint="eastAsia"/>
                <w:b/>
                <w:bCs/>
                <w:sz w:val="24"/>
                <w:szCs w:val="24"/>
              </w:rPr>
              <w:t>․</w:t>
            </w:r>
            <w:r w:rsidRPr="000B206C">
              <w:rPr>
                <w:rFonts w:ascii="GHEA Grapalat" w:hAnsi="GHEA Grapalat"/>
                <w:color w:val="404040"/>
                <w:sz w:val="24"/>
                <w:szCs w:val="24"/>
                <w:lang w:val="en-GB"/>
              </w:rPr>
              <w:t>For the obtainment of the ISO certifications (DLRs #6.1-6.4), an official certificate issued by an accredited certification entity will be required as evidence.</w:t>
            </w:r>
            <w:r w:rsidRPr="000B206C">
              <w:rPr>
                <w:rFonts w:ascii="GHEA Grapalat" w:hAnsi="GHEA Grapalat"/>
                <w:sz w:val="24"/>
                <w:szCs w:val="24"/>
              </w:rPr>
              <w:t xml:space="preserve"> </w:t>
            </w:r>
          </w:p>
          <w:p w14:paraId="44FDC09C" w14:textId="77777777" w:rsidR="00BB18C2" w:rsidRPr="000B206C" w:rsidRDefault="00BB18C2" w:rsidP="00404DD1">
            <w:pPr>
              <w:pStyle w:val="aff"/>
              <w:ind w:left="142"/>
              <w:rPr>
                <w:rFonts w:ascii="GHEA Grapalat" w:hAnsi="GHEA Grapalat"/>
                <w:b/>
                <w:bCs/>
                <w:color w:val="404040"/>
                <w:lang w:val="en-GB"/>
              </w:rPr>
            </w:pPr>
            <w:r w:rsidRPr="000B206C">
              <w:rPr>
                <w:rFonts w:ascii="GHEA Grapalat" w:hAnsi="GHEA Grapalat"/>
                <w:b/>
                <w:bCs/>
                <w:color w:val="404040"/>
                <w:lang w:val="en-GB"/>
              </w:rPr>
              <w:t>Data source/ Agency</w:t>
            </w:r>
            <w:r w:rsidRPr="000B206C">
              <w:rPr>
                <w:rFonts w:ascii="GHEA Grapalat" w:eastAsia="MS Mincho" w:hAnsi="GHEA Grapalat" w:cs="MS Mincho"/>
                <w:b/>
                <w:bCs/>
                <w:lang w:val="en-GB"/>
              </w:rPr>
              <w:t xml:space="preserve"> </w:t>
            </w:r>
            <w:r w:rsidRPr="000B206C">
              <w:rPr>
                <w:rFonts w:ascii="GHEA Grapalat" w:hAnsi="GHEA Grapalat"/>
                <w:b/>
                <w:bCs/>
                <w:color w:val="404040"/>
                <w:lang w:val="en-GB"/>
              </w:rPr>
              <w:t>HVEN</w:t>
            </w:r>
          </w:p>
          <w:p w14:paraId="55D2EF45" w14:textId="77777777" w:rsidR="00BB18C2" w:rsidRPr="000B206C" w:rsidRDefault="00BB18C2" w:rsidP="00404DD1">
            <w:pPr>
              <w:pStyle w:val="aff"/>
              <w:ind w:left="142"/>
              <w:rPr>
                <w:rFonts w:ascii="GHEA Grapalat" w:hAnsi="GHEA Grapalat"/>
                <w:color w:val="404040"/>
                <w:lang w:val="en-GB"/>
              </w:rPr>
            </w:pPr>
            <w:r w:rsidRPr="000B206C">
              <w:rPr>
                <w:rFonts w:ascii="GHEA Grapalat" w:hAnsi="GHEA Grapalat"/>
                <w:lang w:val="en-GB"/>
              </w:rPr>
              <w:br/>
            </w:r>
            <w:r w:rsidRPr="000B206C">
              <w:rPr>
                <w:rFonts w:ascii="GHEA Grapalat" w:hAnsi="GHEA Grapalat"/>
                <w:b/>
                <w:bCs/>
                <w:color w:val="404040"/>
                <w:lang w:val="en-GB"/>
              </w:rPr>
              <w:t>Verification Entity</w:t>
            </w:r>
            <w:r w:rsidRPr="000B206C">
              <w:rPr>
                <w:rFonts w:ascii="GHEA Grapalat" w:hAnsi="GHEA Grapalat"/>
                <w:lang w:val="en-GB"/>
              </w:rPr>
              <w:t xml:space="preserve">      </w:t>
            </w:r>
            <w:r w:rsidRPr="000B206C">
              <w:rPr>
                <w:rFonts w:ascii="GHEA Grapalat" w:hAnsi="GHEA Grapalat"/>
                <w:color w:val="404040"/>
                <w:lang w:val="en-GB"/>
              </w:rPr>
              <w:t>Independent verification agent (IVA) to be contracted by HVEN</w:t>
            </w:r>
          </w:p>
          <w:p w14:paraId="183218AA" w14:textId="77777777" w:rsidR="00BB18C2" w:rsidRPr="000B206C" w:rsidRDefault="00BB18C2" w:rsidP="00404DD1">
            <w:pPr>
              <w:pStyle w:val="aff"/>
              <w:ind w:left="142"/>
              <w:rPr>
                <w:rFonts w:ascii="GHEA Grapalat" w:hAnsi="GHEA Grapalat"/>
                <w:color w:val="404040"/>
                <w:lang w:val="en-GB"/>
              </w:rPr>
            </w:pPr>
            <w:r w:rsidRPr="000B206C">
              <w:rPr>
                <w:rFonts w:ascii="GHEA Grapalat" w:hAnsi="GHEA Grapalat"/>
                <w:lang w:val="en-GB"/>
              </w:rPr>
              <w:br/>
            </w:r>
            <w:r w:rsidRPr="000B206C">
              <w:rPr>
                <w:rFonts w:ascii="GHEA Grapalat" w:hAnsi="GHEA Grapalat"/>
                <w:b/>
                <w:bCs/>
                <w:color w:val="404040"/>
                <w:lang w:val="en-GB"/>
              </w:rPr>
              <w:t>Procedure</w:t>
            </w:r>
            <w:r w:rsidRPr="000B206C">
              <w:rPr>
                <w:rFonts w:ascii="GHEA Grapalat" w:hAnsi="GHEA Grapalat"/>
                <w:b/>
                <w:bCs/>
                <w:lang w:val="en-GB"/>
              </w:rPr>
              <w:t xml:space="preserve">  </w:t>
            </w:r>
            <w:r w:rsidRPr="000B206C">
              <w:rPr>
                <w:rFonts w:ascii="GHEA Grapalat" w:hAnsi="GHEA Grapalat"/>
                <w:lang w:val="en-GB"/>
              </w:rPr>
              <w:t xml:space="preserve">              </w:t>
            </w:r>
            <w:r w:rsidRPr="000B206C">
              <w:rPr>
                <w:rFonts w:ascii="GHEA Grapalat" w:hAnsi="GHEA Grapalat"/>
                <w:color w:val="404040"/>
                <w:lang w:val="en-GB"/>
              </w:rPr>
              <w:t>Implementing agencies to provide evidence of achievement of the DLIs, IVA</w:t>
            </w:r>
          </w:p>
          <w:p w14:paraId="54E8E921" w14:textId="77777777" w:rsidR="00BB18C2" w:rsidRPr="000B206C" w:rsidRDefault="00BB18C2" w:rsidP="00404DD1">
            <w:pPr>
              <w:pStyle w:val="aff"/>
              <w:ind w:left="142"/>
              <w:rPr>
                <w:rFonts w:ascii="GHEA Grapalat" w:hAnsi="GHEA Grapalat"/>
                <w:color w:val="404040"/>
                <w:lang w:val="en-GB"/>
              </w:rPr>
            </w:pPr>
            <w:r w:rsidRPr="000B206C">
              <w:rPr>
                <w:rFonts w:ascii="GHEA Grapalat" w:hAnsi="GHEA Grapalat"/>
                <w:b/>
                <w:bCs/>
                <w:color w:val="404040"/>
                <w:lang w:val="en-GB"/>
              </w:rPr>
              <w:t xml:space="preserve">                                 </w:t>
            </w:r>
            <w:r w:rsidRPr="000B206C">
              <w:rPr>
                <w:rFonts w:ascii="GHEA Grapalat" w:hAnsi="GHEA Grapalat"/>
                <w:color w:val="404040"/>
                <w:lang w:val="en-GB"/>
              </w:rPr>
              <w:t xml:space="preserve">to verify </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415"/>
              <w:gridCol w:w="8567"/>
            </w:tblGrid>
            <w:tr w:rsidR="00BB18C2" w:rsidRPr="000B206C" w14:paraId="5DC4E050" w14:textId="77777777" w:rsidTr="00404DD1">
              <w:trPr>
                <w:tblHeader/>
                <w:tblCellSpacing w:w="15" w:type="dxa"/>
              </w:trPr>
              <w:tc>
                <w:tcPr>
                  <w:tcW w:w="0" w:type="auto"/>
                  <w:vAlign w:val="center"/>
                  <w:hideMark/>
                </w:tcPr>
                <w:p w14:paraId="064479BF" w14:textId="77777777" w:rsidR="00BB18C2" w:rsidRPr="000B206C" w:rsidRDefault="00BB18C2" w:rsidP="00404DD1">
                  <w:pPr>
                    <w:pStyle w:val="aff"/>
                    <w:spacing w:before="240" w:after="240"/>
                    <w:ind w:left="278"/>
                    <w:jc w:val="both"/>
                    <w:rPr>
                      <w:rFonts w:ascii="GHEA Grapalat" w:hAnsi="GHEA Grapalat"/>
                      <w:b/>
                      <w:bCs/>
                    </w:rPr>
                  </w:pPr>
                  <w:r w:rsidRPr="000B206C">
                    <w:rPr>
                      <w:rFonts w:ascii="GHEA Grapalat" w:hAnsi="GHEA Grapalat"/>
                      <w:b/>
                      <w:bCs/>
                      <w:color w:val="404040"/>
                      <w:lang w:val="en-GB"/>
                    </w:rPr>
                    <w:lastRenderedPageBreak/>
                    <w:t xml:space="preserve">                                   </w:t>
                  </w:r>
                  <w:r w:rsidRPr="000B206C">
                    <w:rPr>
                      <w:rFonts w:ascii="GHEA Grapalat" w:hAnsi="GHEA Grapalat"/>
                      <w:b/>
                      <w:bCs/>
                    </w:rPr>
                    <w:t>DLI 7</w:t>
                  </w:r>
                  <w:r w:rsidRPr="000B206C">
                    <w:rPr>
                      <w:rFonts w:ascii="MS Mincho" w:eastAsia="MS Mincho" w:hAnsi="MS Mincho" w:cs="MS Mincho" w:hint="eastAsia"/>
                      <w:b/>
                      <w:bCs/>
                    </w:rPr>
                    <w:t>․</w:t>
                  </w:r>
                </w:p>
              </w:tc>
              <w:tc>
                <w:tcPr>
                  <w:tcW w:w="0" w:type="auto"/>
                  <w:vAlign w:val="center"/>
                  <w:hideMark/>
                </w:tcPr>
                <w:p w14:paraId="0BFF574D" w14:textId="77777777" w:rsidR="00BB18C2" w:rsidRPr="000B206C" w:rsidRDefault="00BB18C2" w:rsidP="00404DD1">
                  <w:pPr>
                    <w:pStyle w:val="aff"/>
                    <w:spacing w:before="240" w:after="240"/>
                    <w:ind w:left="0"/>
                    <w:jc w:val="both"/>
                    <w:rPr>
                      <w:rFonts w:ascii="GHEA Grapalat" w:hAnsi="GHEA Grapalat"/>
                      <w:b/>
                      <w:bCs/>
                      <w:lang w:val="en-GB"/>
                    </w:rPr>
                  </w:pPr>
                  <w:r w:rsidRPr="000B206C">
                    <w:rPr>
                      <w:rFonts w:ascii="GHEA Grapalat" w:hAnsi="GHEA Grapalat"/>
                      <w:b/>
                      <w:bCs/>
                      <w:color w:val="000000"/>
                      <w:lang w:val="en-GB"/>
                    </w:rPr>
                    <w:t>Progress toward the modernization of HVEN’s corporate governance (Text)</w:t>
                  </w:r>
                </w:p>
              </w:tc>
            </w:tr>
            <w:tr w:rsidR="00BB18C2" w:rsidRPr="000B206C" w14:paraId="19353324" w14:textId="77777777" w:rsidTr="00404DD1">
              <w:trPr>
                <w:tblCellSpacing w:w="15" w:type="dxa"/>
              </w:trPr>
              <w:tc>
                <w:tcPr>
                  <w:tcW w:w="0" w:type="auto"/>
                  <w:vAlign w:val="center"/>
                  <w:hideMark/>
                </w:tcPr>
                <w:p w14:paraId="64DE57DE" w14:textId="77777777" w:rsidR="00BB18C2" w:rsidRPr="000B206C" w:rsidRDefault="00BB18C2" w:rsidP="00404DD1">
                  <w:pPr>
                    <w:pStyle w:val="aff"/>
                    <w:spacing w:before="240" w:after="240"/>
                    <w:jc w:val="both"/>
                    <w:rPr>
                      <w:rFonts w:ascii="GHEA Grapalat" w:hAnsi="GHEA Grapalat"/>
                      <w:b/>
                      <w:bCs/>
                    </w:rPr>
                  </w:pPr>
                  <w:r w:rsidRPr="000B206C">
                    <w:rPr>
                      <w:rFonts w:ascii="GHEA Grapalat" w:hAnsi="GHEA Grapalat"/>
                      <w:b/>
                      <w:bCs/>
                      <w:color w:val="404040"/>
                    </w:rPr>
                    <w:t>Formula</w:t>
                  </w:r>
                  <w:r w:rsidRPr="000B206C">
                    <w:rPr>
                      <w:rFonts w:ascii="GHEA Grapalat" w:eastAsia="MS Mincho" w:hAnsi="GHEA Grapalat" w:cs="MS Mincho"/>
                      <w:b/>
                      <w:bCs/>
                    </w:rPr>
                    <w:t xml:space="preserve"> </w:t>
                  </w:r>
                </w:p>
              </w:tc>
              <w:tc>
                <w:tcPr>
                  <w:tcW w:w="0" w:type="auto"/>
                  <w:vAlign w:val="center"/>
                  <w:hideMark/>
                </w:tcPr>
                <w:p w14:paraId="40DDD4B0" w14:textId="77777777" w:rsidR="00BB18C2" w:rsidRPr="000B206C" w:rsidRDefault="00BB18C2" w:rsidP="00404DD1">
                  <w:pPr>
                    <w:pStyle w:val="aff"/>
                    <w:spacing w:before="240" w:after="240"/>
                    <w:jc w:val="both"/>
                    <w:rPr>
                      <w:rFonts w:ascii="GHEA Grapalat" w:hAnsi="GHEA Grapalat"/>
                      <w:lang w:val="en-GB"/>
                    </w:rPr>
                  </w:pPr>
                  <w:r w:rsidRPr="000B206C">
                    <w:rPr>
                      <w:rFonts w:ascii="GHEA Grapalat" w:hAnsi="GHEA Grapalat"/>
                      <w:color w:val="404040"/>
                      <w:lang w:val="en-GB"/>
                    </w:rPr>
                    <w:t>The DLI allocation is divided into five parts allocated to the five DLRs, which are all discrete (i.e., achieved/not achieved).</w:t>
                  </w:r>
                </w:p>
              </w:tc>
            </w:tr>
            <w:tr w:rsidR="00BB18C2" w:rsidRPr="000B206C" w14:paraId="572B6BB1" w14:textId="77777777" w:rsidTr="00404DD1">
              <w:trPr>
                <w:tblCellSpacing w:w="15" w:type="dxa"/>
              </w:trPr>
              <w:tc>
                <w:tcPr>
                  <w:tcW w:w="0" w:type="auto"/>
                  <w:vAlign w:val="center"/>
                  <w:hideMark/>
                </w:tcPr>
                <w:p w14:paraId="28F79F55" w14:textId="77777777" w:rsidR="00BB18C2" w:rsidRPr="000B206C" w:rsidRDefault="00BB18C2" w:rsidP="00404DD1">
                  <w:pPr>
                    <w:pStyle w:val="aff"/>
                    <w:spacing w:before="240" w:after="240"/>
                    <w:jc w:val="both"/>
                    <w:rPr>
                      <w:rFonts w:ascii="GHEA Grapalat" w:hAnsi="GHEA Grapalat"/>
                      <w:b/>
                      <w:bCs/>
                    </w:rPr>
                  </w:pPr>
                  <w:proofErr w:type="spellStart"/>
                  <w:r w:rsidRPr="000B206C">
                    <w:rPr>
                      <w:rFonts w:ascii="GHEA Grapalat" w:hAnsi="GHEA Grapalat"/>
                      <w:b/>
                      <w:bCs/>
                      <w:color w:val="404040"/>
                    </w:rPr>
                    <w:t>Description</w:t>
                  </w:r>
                  <w:proofErr w:type="spellEnd"/>
                </w:p>
              </w:tc>
              <w:tc>
                <w:tcPr>
                  <w:tcW w:w="0" w:type="auto"/>
                  <w:vAlign w:val="center"/>
                  <w:hideMark/>
                </w:tcPr>
                <w:p w14:paraId="3EA83CA5" w14:textId="77777777" w:rsidR="00BB18C2" w:rsidRPr="000B206C" w:rsidRDefault="00BB18C2" w:rsidP="00404DD1">
                  <w:pPr>
                    <w:pStyle w:val="MsoNormal1"/>
                    <w:spacing w:line="254" w:lineRule="auto"/>
                    <w:ind w:left="647"/>
                    <w:rPr>
                      <w:rFonts w:ascii="GHEA Grapalat" w:hAnsi="GHEA Grapalat"/>
                      <w:sz w:val="24"/>
                      <w:szCs w:val="24"/>
                    </w:rPr>
                  </w:pPr>
                  <w:r w:rsidRPr="000B206C">
                    <w:rPr>
                      <w:rFonts w:ascii="GHEA Grapalat" w:hAnsi="GHEA Grapalat"/>
                      <w:color w:val="404040"/>
                      <w:sz w:val="24"/>
                      <w:szCs w:val="24"/>
                    </w:rPr>
                    <w:t>This DLI measures progress toward the modernization of HVEN’s corporate governance (including women’s representation on the Board), which contributes to better transmission system planning and operation. Progress is measured through the achievement of five DLRs throughout Program implementation.</w:t>
                  </w:r>
                </w:p>
              </w:tc>
            </w:tr>
          </w:tbl>
          <w:p w14:paraId="37CF58C4" w14:textId="77777777" w:rsidR="00BB18C2" w:rsidRPr="000B206C" w:rsidRDefault="00BB18C2" w:rsidP="00BB18C2">
            <w:pPr>
              <w:pStyle w:val="Numberedparagraph"/>
              <w:numPr>
                <w:ilvl w:val="0"/>
                <w:numId w:val="20"/>
              </w:numPr>
              <w:rPr>
                <w:rFonts w:ascii="GHEA Grapalat" w:hAnsi="GHEA Grapalat"/>
                <w:sz w:val="24"/>
                <w:szCs w:val="24"/>
              </w:rPr>
            </w:pPr>
            <w:r w:rsidRPr="000B206C">
              <w:rPr>
                <w:rFonts w:ascii="GHEA Grapalat" w:hAnsi="GHEA Grapalat"/>
                <w:b/>
                <w:bCs/>
                <w:sz w:val="24"/>
                <w:szCs w:val="24"/>
              </w:rPr>
              <w:t>DLR #7.1</w:t>
            </w:r>
            <w:r w:rsidRPr="000B206C">
              <w:rPr>
                <w:rFonts w:ascii="MS Mincho" w:eastAsia="MS Mincho" w:hAnsi="MS Mincho" w:cs="MS Mincho" w:hint="eastAsia"/>
                <w:b/>
                <w:bCs/>
                <w:sz w:val="24"/>
                <w:szCs w:val="24"/>
              </w:rPr>
              <w:t>․</w:t>
            </w:r>
            <w:r w:rsidRPr="000B206C">
              <w:rPr>
                <w:rFonts w:ascii="GHEA Grapalat" w:eastAsia="MS Mincho" w:hAnsi="GHEA Grapalat" w:cs="MS Mincho"/>
                <w:b/>
                <w:bCs/>
                <w:sz w:val="24"/>
                <w:szCs w:val="24"/>
              </w:rPr>
              <w:t xml:space="preserve"> </w:t>
            </w:r>
            <w:r w:rsidRPr="000B206C">
              <w:rPr>
                <w:rFonts w:ascii="GHEA Grapalat" w:hAnsi="GHEA Grapalat"/>
                <w:color w:val="404040"/>
                <w:sz w:val="24"/>
                <w:szCs w:val="24"/>
                <w:lang w:val="en-GB"/>
              </w:rPr>
              <w:t xml:space="preserve">For the revision of the roles of the Board a legal opinion that the revised Memorandum &amp; Articles of Association of HVEN is compliant with Armenia’s Corporate Governance Code will be required as evidence. </w:t>
            </w:r>
          </w:p>
          <w:p w14:paraId="288D2D86" w14:textId="77777777" w:rsidR="00BB18C2" w:rsidRPr="000B206C" w:rsidRDefault="00BB18C2" w:rsidP="00BB18C2">
            <w:pPr>
              <w:pStyle w:val="Numberedparagraph"/>
              <w:numPr>
                <w:ilvl w:val="0"/>
                <w:numId w:val="20"/>
              </w:numPr>
              <w:rPr>
                <w:rFonts w:ascii="GHEA Grapalat" w:hAnsi="GHEA Grapalat"/>
                <w:sz w:val="24"/>
                <w:szCs w:val="24"/>
                <w:lang w:val="en-GB"/>
              </w:rPr>
            </w:pPr>
            <w:r w:rsidRPr="000B206C">
              <w:rPr>
                <w:rFonts w:ascii="GHEA Grapalat" w:hAnsi="GHEA Grapalat"/>
                <w:b/>
                <w:bCs/>
                <w:sz w:val="24"/>
                <w:szCs w:val="24"/>
              </w:rPr>
              <w:t>DLR #7.2-7.4</w:t>
            </w:r>
            <w:r w:rsidRPr="000B206C">
              <w:rPr>
                <w:rFonts w:ascii="MS Mincho" w:eastAsia="MS Mincho" w:hAnsi="MS Mincho" w:cs="MS Mincho" w:hint="eastAsia"/>
                <w:b/>
                <w:bCs/>
                <w:sz w:val="24"/>
                <w:szCs w:val="24"/>
              </w:rPr>
              <w:t>․</w:t>
            </w:r>
            <w:r w:rsidRPr="000B206C">
              <w:rPr>
                <w:rFonts w:ascii="GHEA Grapalat" w:eastAsia="MS Mincho" w:hAnsi="GHEA Grapalat" w:cs="MS Mincho"/>
                <w:b/>
                <w:bCs/>
                <w:sz w:val="24"/>
                <w:szCs w:val="24"/>
              </w:rPr>
              <w:t xml:space="preserve"> </w:t>
            </w:r>
            <w:r w:rsidRPr="000B206C">
              <w:rPr>
                <w:rFonts w:ascii="GHEA Grapalat" w:hAnsi="GHEA Grapalat"/>
                <w:color w:val="404040"/>
                <w:sz w:val="24"/>
                <w:szCs w:val="24"/>
                <w:lang w:val="en-GB"/>
              </w:rPr>
              <w:t>For the purpose of verifying the achievement of DLRs #7.2-7.4, the members of the newly established Board committees will be considered to possess “appropriate skills and experience” if they have a graduate degree and at least 10 years of professional experience in fields that are relevant to the area covered by the committee.</w:t>
            </w:r>
          </w:p>
          <w:p w14:paraId="4B182ABF" w14:textId="77777777" w:rsidR="00BB18C2" w:rsidRPr="000B206C" w:rsidRDefault="00BB18C2" w:rsidP="00BB18C2">
            <w:pPr>
              <w:pStyle w:val="Numberedparagraph"/>
              <w:numPr>
                <w:ilvl w:val="0"/>
                <w:numId w:val="20"/>
              </w:numPr>
              <w:rPr>
                <w:rFonts w:ascii="GHEA Grapalat" w:hAnsi="GHEA Grapalat"/>
                <w:sz w:val="24"/>
                <w:szCs w:val="24"/>
                <w:lang w:val="en-GB"/>
              </w:rPr>
            </w:pPr>
            <w:r w:rsidRPr="000B206C">
              <w:rPr>
                <w:rFonts w:ascii="GHEA Grapalat" w:hAnsi="GHEA Grapalat"/>
                <w:b/>
                <w:bCs/>
                <w:sz w:val="24"/>
                <w:szCs w:val="24"/>
                <w:lang w:val="en-GB"/>
              </w:rPr>
              <w:t>DLR #7.5</w:t>
            </w:r>
            <w:r w:rsidRPr="000B206C">
              <w:rPr>
                <w:rFonts w:ascii="MS Mincho" w:eastAsia="MS Mincho" w:hAnsi="MS Mincho" w:cs="MS Mincho" w:hint="eastAsia"/>
                <w:b/>
                <w:bCs/>
                <w:sz w:val="24"/>
                <w:szCs w:val="24"/>
                <w:lang w:val="en-GB"/>
              </w:rPr>
              <w:t>․</w:t>
            </w:r>
            <w:r w:rsidRPr="000B206C">
              <w:rPr>
                <w:rFonts w:ascii="GHEA Grapalat" w:eastAsia="MS Mincho" w:hAnsi="GHEA Grapalat" w:cs="MS Mincho"/>
                <w:b/>
                <w:bCs/>
                <w:sz w:val="24"/>
                <w:szCs w:val="24"/>
                <w:lang w:val="en-GB"/>
              </w:rPr>
              <w:t xml:space="preserve">       </w:t>
            </w:r>
            <w:r w:rsidRPr="000B206C">
              <w:rPr>
                <w:rFonts w:ascii="GHEA Grapalat" w:hAnsi="GHEA Grapalat"/>
                <w:color w:val="404040"/>
                <w:sz w:val="24"/>
                <w:szCs w:val="24"/>
                <w:lang w:val="en-GB"/>
              </w:rPr>
              <w:t>The establishment of the committees will be verified through official Board decrees. For the changes in the composition of the Board (DLR #7.5), the MTAI decrees appointing new Board members will be used as evidence for the verification.</w:t>
            </w:r>
            <w:r w:rsidRPr="000B206C">
              <w:rPr>
                <w:rFonts w:ascii="GHEA Grapalat" w:hAnsi="GHEA Grapalat"/>
                <w:sz w:val="24"/>
                <w:szCs w:val="24"/>
                <w:lang w:val="en-GB"/>
              </w:rPr>
              <w:br/>
            </w:r>
            <w:r w:rsidRPr="000B206C">
              <w:rPr>
                <w:rFonts w:ascii="GHEA Grapalat" w:hAnsi="GHEA Grapalat"/>
                <w:b/>
                <w:bCs/>
                <w:color w:val="404040"/>
                <w:sz w:val="24"/>
                <w:szCs w:val="24"/>
                <w:lang w:val="en-GB"/>
              </w:rPr>
              <w:t>Data source/ Agency</w:t>
            </w:r>
            <w:r w:rsidRPr="000B206C">
              <w:rPr>
                <w:rFonts w:ascii="GHEA Grapalat" w:hAnsi="GHEA Grapalat"/>
                <w:sz w:val="24"/>
                <w:szCs w:val="24"/>
                <w:lang w:val="en-GB"/>
              </w:rPr>
              <w:t xml:space="preserve">    </w:t>
            </w:r>
            <w:r w:rsidRPr="000B206C">
              <w:rPr>
                <w:rFonts w:ascii="GHEA Grapalat" w:hAnsi="GHEA Grapalat"/>
                <w:color w:val="404040"/>
                <w:sz w:val="24"/>
                <w:szCs w:val="24"/>
                <w:lang w:val="en-GB"/>
              </w:rPr>
              <w:t>HVEN</w:t>
            </w:r>
            <w:r w:rsidRPr="000B206C">
              <w:rPr>
                <w:rFonts w:ascii="GHEA Grapalat" w:hAnsi="GHEA Grapalat"/>
                <w:sz w:val="24"/>
                <w:szCs w:val="24"/>
                <w:lang w:val="en-GB"/>
              </w:rPr>
              <w:br/>
            </w:r>
            <w:r w:rsidRPr="000B206C">
              <w:rPr>
                <w:rFonts w:ascii="GHEA Grapalat" w:hAnsi="GHEA Grapalat"/>
                <w:b/>
                <w:bCs/>
                <w:color w:val="404040"/>
                <w:sz w:val="24"/>
                <w:szCs w:val="24"/>
                <w:lang w:val="en-GB"/>
              </w:rPr>
              <w:t>Verification Entity</w:t>
            </w:r>
            <w:r w:rsidRPr="000B206C">
              <w:rPr>
                <w:rFonts w:ascii="GHEA Grapalat" w:hAnsi="GHEA Grapalat"/>
                <w:sz w:val="24"/>
                <w:szCs w:val="24"/>
                <w:lang w:val="en-GB"/>
              </w:rPr>
              <w:t xml:space="preserve">      </w:t>
            </w:r>
            <w:r w:rsidRPr="000B206C">
              <w:rPr>
                <w:rFonts w:ascii="GHEA Grapalat" w:hAnsi="GHEA Grapalat"/>
                <w:color w:val="404040"/>
                <w:sz w:val="24"/>
                <w:szCs w:val="24"/>
                <w:lang w:val="en-GB"/>
              </w:rPr>
              <w:t>Independent verification agent (IVA) to be contracted by HVEN</w:t>
            </w:r>
            <w:r w:rsidRPr="000B206C">
              <w:rPr>
                <w:rFonts w:ascii="GHEA Grapalat" w:hAnsi="GHEA Grapalat"/>
                <w:sz w:val="24"/>
                <w:szCs w:val="24"/>
                <w:lang w:val="en-GB"/>
              </w:rPr>
              <w:br/>
            </w:r>
            <w:r w:rsidRPr="000B206C">
              <w:rPr>
                <w:rFonts w:ascii="GHEA Grapalat" w:hAnsi="GHEA Grapalat"/>
                <w:b/>
                <w:bCs/>
                <w:color w:val="404040"/>
                <w:sz w:val="24"/>
                <w:szCs w:val="24"/>
                <w:lang w:val="en-GB"/>
              </w:rPr>
              <w:t xml:space="preserve">Procedure  </w:t>
            </w:r>
            <w:r w:rsidRPr="000B206C">
              <w:rPr>
                <w:rFonts w:ascii="GHEA Grapalat" w:hAnsi="GHEA Grapalat"/>
                <w:color w:val="404040"/>
                <w:sz w:val="24"/>
                <w:szCs w:val="24"/>
                <w:lang w:val="en-GB"/>
              </w:rPr>
              <w:t xml:space="preserve">               HVEN to provide evidence of achievement of the DLIs, IVA to verify</w:t>
            </w:r>
          </w:p>
          <w:p w14:paraId="792CBCA5" w14:textId="77777777" w:rsidR="00BB18C2" w:rsidRPr="000B206C" w:rsidRDefault="00BB18C2" w:rsidP="00404DD1">
            <w:pPr>
              <w:pStyle w:val="aff"/>
              <w:spacing w:before="240" w:after="240"/>
              <w:rPr>
                <w:rFonts w:ascii="GHEA Grapalat" w:hAnsi="GHEA Grapalat"/>
                <w:lang w:val="en-GB"/>
              </w:rPr>
            </w:pPr>
            <w:r w:rsidRPr="000B206C">
              <w:rPr>
                <w:rFonts w:ascii="GHEA Grapalat" w:hAnsi="GHEA Grapalat"/>
                <w:lang w:val="en-GB"/>
              </w:rPr>
              <w:t xml:space="preserve">                            </w:t>
            </w:r>
          </w:p>
          <w:p w14:paraId="444E0F49" w14:textId="77777777" w:rsidR="00BB18C2" w:rsidRPr="000B206C" w:rsidRDefault="00BB18C2" w:rsidP="00404DD1">
            <w:pPr>
              <w:tabs>
                <w:tab w:val="left" w:pos="360"/>
              </w:tabs>
              <w:spacing w:line="276" w:lineRule="auto"/>
              <w:ind w:left="142"/>
              <w:jc w:val="both"/>
              <w:rPr>
                <w:rFonts w:ascii="GHEA Grapalat" w:eastAsia="Calibri" w:hAnsi="GHEA Grapalat" w:cs="Aptos"/>
                <w:b/>
                <w:lang w:val="hy-AM"/>
              </w:rPr>
            </w:pPr>
          </w:p>
        </w:tc>
      </w:tr>
    </w:tbl>
    <w:p w14:paraId="6DCD0774" w14:textId="77777777" w:rsidR="00BB18C2" w:rsidRPr="000B206C" w:rsidRDefault="00BB18C2" w:rsidP="00BB18C2">
      <w:pPr>
        <w:tabs>
          <w:tab w:val="left" w:pos="720"/>
        </w:tabs>
        <w:spacing w:line="276" w:lineRule="auto"/>
        <w:jc w:val="center"/>
        <w:rPr>
          <w:rFonts w:ascii="GHEA Grapalat" w:hAnsi="GHEA Grapalat"/>
          <w:b/>
          <w:sz w:val="22"/>
          <w:szCs w:val="22"/>
          <w:lang w:val="hy-AM"/>
        </w:rPr>
      </w:pPr>
    </w:p>
    <w:p w14:paraId="6DA3E4F3" w14:textId="77777777" w:rsidR="00BB18C2" w:rsidRPr="000B206C" w:rsidRDefault="00BB18C2" w:rsidP="00BB18C2">
      <w:pPr>
        <w:tabs>
          <w:tab w:val="left" w:pos="720"/>
        </w:tabs>
        <w:spacing w:line="276" w:lineRule="auto"/>
        <w:jc w:val="center"/>
        <w:rPr>
          <w:rFonts w:ascii="GHEA Grapalat" w:hAnsi="GHEA Grapalat"/>
          <w:b/>
          <w:sz w:val="22"/>
          <w:szCs w:val="22"/>
          <w:lang w:val="hy-AM"/>
        </w:rPr>
      </w:pPr>
    </w:p>
    <w:p w14:paraId="43934021" w14:textId="77777777" w:rsidR="00BB18C2" w:rsidRPr="000B206C" w:rsidRDefault="00BB18C2" w:rsidP="00BB18C2">
      <w:pPr>
        <w:pStyle w:val="Normal1"/>
        <w:shd w:val="clear" w:color="auto" w:fill="B7D4EF"/>
        <w:tabs>
          <w:tab w:val="left" w:pos="284"/>
        </w:tabs>
        <w:spacing w:before="240" w:beforeAutospacing="0" w:after="240" w:line="276" w:lineRule="auto"/>
        <w:ind w:left="142" w:right="543"/>
        <w:rPr>
          <w:rFonts w:ascii="GHEA Grapalat" w:hAnsi="GHEA Grapalat"/>
          <w:b/>
          <w:bCs/>
        </w:rPr>
      </w:pPr>
    </w:p>
    <w:p w14:paraId="03100397" w14:textId="77777777" w:rsidR="00BB18C2" w:rsidRPr="000B206C" w:rsidRDefault="00BB18C2" w:rsidP="00BB18C2">
      <w:pPr>
        <w:pStyle w:val="Normal1"/>
        <w:shd w:val="clear" w:color="auto" w:fill="B7D4EF"/>
        <w:tabs>
          <w:tab w:val="left" w:pos="284"/>
        </w:tabs>
        <w:spacing w:before="240" w:beforeAutospacing="0" w:after="240" w:line="276" w:lineRule="auto"/>
        <w:ind w:left="142" w:right="543"/>
        <w:rPr>
          <w:rFonts w:ascii="GHEA Grapalat" w:hAnsi="GHEA Grapalat"/>
          <w:b/>
          <w:bCs/>
          <w:noProof/>
          <w:lang w:val="hy-AM"/>
        </w:rPr>
      </w:pPr>
      <w:r w:rsidRPr="000B206C">
        <w:rPr>
          <w:rFonts w:ascii="GHEA Grapalat" w:hAnsi="GHEA Grapalat"/>
          <w:b/>
          <w:bCs/>
        </w:rPr>
        <w:t>5. CONFIDENTIALITY STATEMENT</w:t>
      </w:r>
    </w:p>
    <w:tbl>
      <w:tblPr>
        <w:tblW w:w="992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923"/>
      </w:tblGrid>
      <w:tr w:rsidR="00BB18C2" w:rsidRPr="000B206C" w14:paraId="2B13DA5C" w14:textId="77777777" w:rsidTr="00404DD1">
        <w:tc>
          <w:tcPr>
            <w:tcW w:w="9923" w:type="dxa"/>
            <w:shd w:val="clear" w:color="auto" w:fill="auto"/>
          </w:tcPr>
          <w:p w14:paraId="186663EB" w14:textId="77777777" w:rsidR="00BB18C2" w:rsidRPr="000B206C" w:rsidRDefault="00BB18C2" w:rsidP="00BB18C2">
            <w:pPr>
              <w:pStyle w:val="aff"/>
              <w:numPr>
                <w:ilvl w:val="0"/>
                <w:numId w:val="20"/>
              </w:numPr>
              <w:spacing w:before="240" w:after="240" w:line="276" w:lineRule="auto"/>
              <w:jc w:val="both"/>
              <w:rPr>
                <w:rFonts w:ascii="GHEA Grapalat" w:hAnsi="GHEA Grapalat"/>
                <w:lang w:val="hy-AM"/>
              </w:rPr>
            </w:pPr>
            <w:r w:rsidRPr="000B206C">
              <w:rPr>
                <w:rFonts w:ascii="GHEA Grapalat" w:hAnsi="GHEA Grapalat"/>
                <w:lang w:val="hy-AM"/>
              </w:rPr>
              <w:t xml:space="preserve">All data and information received under this assignment shall be kept confidential and shall be used only in connection with the performance of these Terms of Reference (TOR). </w:t>
            </w:r>
            <w:r w:rsidRPr="000B206C">
              <w:rPr>
                <w:rFonts w:ascii="GHEA Grapalat" w:hAnsi="GHEA Grapalat"/>
                <w:lang w:val="en-US"/>
              </w:rPr>
              <w:t xml:space="preserve">All intellectual property rights arising from the performance of this TOR are reserved to HVEN. The contents of the written materials obtained and used in this assignment may not be disclosed to any third party without the prior written permission </w:t>
            </w:r>
            <w:r w:rsidRPr="000B206C">
              <w:rPr>
                <w:rFonts w:ascii="GHEA Grapalat" w:hAnsi="GHEA Grapalat"/>
                <w:lang w:val="en-US"/>
              </w:rPr>
              <w:lastRenderedPageBreak/>
              <w:t>of HVEN. The Consultant shall ensure that all personnel, including sub-consultants, are aware of and comply with this confidentiality obligation. Violation of this Confidentiality clause may result in termination of the Contract and possible legal actions.</w:t>
            </w:r>
          </w:p>
        </w:tc>
      </w:tr>
    </w:tbl>
    <w:p w14:paraId="33ACB771" w14:textId="77777777" w:rsidR="00BB18C2" w:rsidRPr="000B206C" w:rsidRDefault="00BB18C2" w:rsidP="00BB18C2">
      <w:pPr>
        <w:spacing w:line="276" w:lineRule="auto"/>
        <w:jc w:val="right"/>
        <w:rPr>
          <w:rFonts w:ascii="GHEA Grapalat" w:hAnsi="GHEA Grapalat" w:cs="Sylfaen"/>
          <w:sz w:val="22"/>
          <w:szCs w:val="22"/>
          <w:lang w:val="hy-AM"/>
        </w:rPr>
        <w:sectPr w:rsidR="00BB18C2" w:rsidRPr="000B206C" w:rsidSect="00BB18C2">
          <w:pgSz w:w="12240" w:h="15840"/>
          <w:pgMar w:top="993" w:right="425" w:bottom="533" w:left="425" w:header="720" w:footer="720" w:gutter="0"/>
          <w:cols w:space="720"/>
          <w:docGrid w:linePitch="381"/>
        </w:sectPr>
      </w:pPr>
    </w:p>
    <w:p w14:paraId="0406307D" w14:textId="77777777" w:rsidR="00BB18C2" w:rsidRPr="000B206C" w:rsidRDefault="00BB18C2" w:rsidP="00BB18C2">
      <w:pPr>
        <w:spacing w:line="276" w:lineRule="auto"/>
        <w:jc w:val="both"/>
        <w:rPr>
          <w:rFonts w:ascii="GHEA Grapalat" w:hAnsi="GHEA Grapalat" w:cs="Sylfaen"/>
          <w:b/>
          <w:bCs/>
          <w:sz w:val="22"/>
          <w:szCs w:val="22"/>
          <w:lang w:val="hy-AM"/>
        </w:rPr>
      </w:pPr>
    </w:p>
    <w:p w14:paraId="7C7ED4FE" w14:textId="77777777" w:rsidR="00BB18C2" w:rsidRPr="000B206C" w:rsidRDefault="00BB18C2" w:rsidP="00BB18C2">
      <w:pPr>
        <w:spacing w:line="276" w:lineRule="auto"/>
        <w:jc w:val="both"/>
        <w:rPr>
          <w:rFonts w:ascii="GHEA Grapalat" w:hAnsi="GHEA Grapalat" w:cs="Sylfaen"/>
          <w:b/>
          <w:bCs/>
          <w:sz w:val="22"/>
          <w:szCs w:val="22"/>
          <w:lang w:val="hy-AM"/>
        </w:rPr>
      </w:pPr>
      <w:r w:rsidRPr="000B206C">
        <w:rPr>
          <w:rFonts w:ascii="GHEA Grapalat" w:hAnsi="GHEA Grapalat" w:cs="Sylfaen"/>
          <w:b/>
          <w:bCs/>
          <w:sz w:val="22"/>
          <w:szCs w:val="22"/>
          <w:lang w:val="hy-AM"/>
        </w:rPr>
        <w:t>Qualification criteria submitted to the participant and the documents to be submitted with the application for their evaluation</w:t>
      </w:r>
    </w:p>
    <w:p w14:paraId="28BE0D36" w14:textId="77777777" w:rsidR="00BB18C2" w:rsidRPr="000B206C" w:rsidRDefault="00BB18C2" w:rsidP="00BB18C2">
      <w:pPr>
        <w:spacing w:line="276" w:lineRule="auto"/>
        <w:jc w:val="center"/>
        <w:rPr>
          <w:rFonts w:ascii="GHEA Grapalat" w:hAnsi="GHEA Grapalat"/>
          <w:sz w:val="22"/>
          <w:szCs w:val="22"/>
          <w:lang w:val="hy-AM"/>
        </w:rPr>
      </w:pPr>
    </w:p>
    <w:p w14:paraId="1E0D8AB0" w14:textId="77777777" w:rsidR="00BB18C2" w:rsidRPr="000B206C" w:rsidRDefault="00BB18C2" w:rsidP="00BB18C2">
      <w:pPr>
        <w:spacing w:line="276" w:lineRule="auto"/>
        <w:jc w:val="center"/>
        <w:rPr>
          <w:rFonts w:ascii="GHEA Grapalat" w:hAnsi="GHEA Grapalat"/>
          <w:sz w:val="22"/>
          <w:szCs w:val="22"/>
          <w:lang w:val="hy-AM"/>
        </w:rPr>
      </w:pPr>
    </w:p>
    <w:p w14:paraId="088E5303" w14:textId="77777777" w:rsidR="00BB18C2" w:rsidRPr="000B206C" w:rsidRDefault="00BB18C2" w:rsidP="00BB18C2">
      <w:pPr>
        <w:pStyle w:val="norm"/>
        <w:spacing w:line="276" w:lineRule="auto"/>
        <w:ind w:firstLine="284"/>
        <w:rPr>
          <w:rFonts w:ascii="GHEA Grapalat" w:hAnsi="GHEA Grapalat"/>
          <w:szCs w:val="22"/>
          <w:lang w:val="hy-AM"/>
        </w:rPr>
      </w:pPr>
      <w:r w:rsidRPr="000B206C">
        <w:rPr>
          <w:rFonts w:ascii="GHEA Grapalat" w:hAnsi="GHEA Grapalat"/>
          <w:szCs w:val="22"/>
          <w:lang w:val="af-ZA"/>
        </w:rPr>
        <w:t xml:space="preserve">1. </w:t>
      </w:r>
      <w:r w:rsidRPr="000B206C">
        <w:rPr>
          <w:rFonts w:ascii="GHEA Grapalat" w:hAnsi="GHEA Grapalat"/>
          <w:szCs w:val="22"/>
          <w:lang w:val="hy-AM"/>
        </w:rPr>
        <w:t>According to Article 7 of the RA Law "On Procurement", any person, regardless of whether he is a foreign individual, organization or a person without citizenship, has an equal right to participate in the pre-qualification procedure.</w:t>
      </w:r>
    </w:p>
    <w:p w14:paraId="57136218" w14:textId="77777777" w:rsidR="00BB18C2" w:rsidRPr="000B206C" w:rsidRDefault="00BB18C2" w:rsidP="00BB18C2">
      <w:pPr>
        <w:pStyle w:val="norm"/>
        <w:spacing w:line="276" w:lineRule="auto"/>
        <w:ind w:firstLine="284"/>
        <w:rPr>
          <w:rFonts w:ascii="GHEA Grapalat" w:hAnsi="GHEA Grapalat"/>
          <w:szCs w:val="22"/>
          <w:lang w:val="af-ZA"/>
        </w:rPr>
      </w:pPr>
      <w:bookmarkStart w:id="5" w:name="_Hlk140047470"/>
      <w:bookmarkStart w:id="6" w:name="_Hlk140048098"/>
      <w:r w:rsidRPr="000B206C">
        <w:rPr>
          <w:rFonts w:ascii="GHEA Grapalat" w:hAnsi="GHEA Grapalat"/>
          <w:szCs w:val="22"/>
          <w:lang w:val="af-ZA"/>
        </w:rPr>
        <w:t xml:space="preserve">2. </w:t>
      </w:r>
      <w:r w:rsidRPr="000B206C">
        <w:rPr>
          <w:rFonts w:ascii="GHEA Grapalat" w:hAnsi="GHEA Grapalat"/>
          <w:szCs w:val="22"/>
        </w:rPr>
        <w:t>The participant who wishes to participate in the pre-qualification procedure should meet requirements defined by Article 6, Part 3 of the RA Law "On Procurement"</w:t>
      </w:r>
    </w:p>
    <w:p w14:paraId="1DA721EA" w14:textId="77777777" w:rsidR="00BB18C2" w:rsidRPr="000B206C" w:rsidRDefault="00BB18C2" w:rsidP="00BB18C2">
      <w:pPr>
        <w:pStyle w:val="norm"/>
        <w:spacing w:line="276" w:lineRule="auto"/>
        <w:ind w:firstLine="284"/>
        <w:rPr>
          <w:rFonts w:ascii="GHEA Grapalat" w:hAnsi="GHEA Grapalat"/>
          <w:szCs w:val="22"/>
          <w:lang w:val="af-ZA"/>
        </w:rPr>
      </w:pPr>
      <w:r w:rsidRPr="000B206C">
        <w:rPr>
          <w:rFonts w:ascii="GHEA Grapalat" w:hAnsi="GHEA Grapalat"/>
          <w:szCs w:val="22"/>
          <w:lang w:val="af-ZA"/>
        </w:rPr>
        <w:t xml:space="preserve">1) </w:t>
      </w:r>
      <w:r w:rsidRPr="000B206C">
        <w:rPr>
          <w:rFonts w:ascii="GHEA Grapalat" w:hAnsi="GHEA Grapalat"/>
          <w:b/>
          <w:bCs/>
          <w:szCs w:val="22"/>
        </w:rPr>
        <w:t>Qualification criteria</w:t>
      </w:r>
      <w:r w:rsidRPr="000B206C">
        <w:rPr>
          <w:rFonts w:ascii="GHEA Grapalat" w:hAnsi="GHEA Grapalat"/>
          <w:szCs w:val="22"/>
        </w:rPr>
        <w:t xml:space="preserve"> “Compliance of professional activity with the activity stipulated in the contract" </w:t>
      </w:r>
    </w:p>
    <w:p w14:paraId="2FCCD6C4" w14:textId="77777777" w:rsidR="00BB18C2" w:rsidRPr="000B206C" w:rsidRDefault="00BB18C2" w:rsidP="00BB18C2">
      <w:pPr>
        <w:pStyle w:val="norm"/>
        <w:spacing w:line="276" w:lineRule="auto"/>
        <w:ind w:firstLine="284"/>
        <w:rPr>
          <w:rFonts w:ascii="GHEA Grapalat" w:hAnsi="GHEA Grapalat"/>
          <w:szCs w:val="22"/>
          <w:lang w:val="hy-AM"/>
        </w:rPr>
      </w:pPr>
      <w:r w:rsidRPr="000B206C">
        <w:rPr>
          <w:rFonts w:ascii="GHEA Grapalat" w:hAnsi="GHEA Grapalat"/>
          <w:szCs w:val="22"/>
          <w:lang w:val="af-ZA"/>
        </w:rPr>
        <w:t>Moreover, the provision of relevant consulting services is considered similar.</w:t>
      </w:r>
    </w:p>
    <w:p w14:paraId="6057DEFD" w14:textId="77777777" w:rsidR="00BB18C2" w:rsidRPr="000B206C" w:rsidRDefault="00BB18C2" w:rsidP="00BB18C2">
      <w:pPr>
        <w:spacing w:line="276" w:lineRule="auto"/>
        <w:jc w:val="both"/>
        <w:rPr>
          <w:rFonts w:ascii="GHEA Grapalat" w:hAnsi="GHEA Grapalat"/>
          <w:sz w:val="22"/>
          <w:szCs w:val="22"/>
        </w:rPr>
      </w:pPr>
      <w:r w:rsidRPr="000B206C">
        <w:rPr>
          <w:rFonts w:ascii="GHEA Grapalat" w:hAnsi="GHEA Grapalat"/>
          <w:sz w:val="22"/>
          <w:szCs w:val="22"/>
        </w:rPr>
        <w:t>The participant is considered to meet the qualification criteria provided for in this subsection, if he has submitted the required information in the application.</w:t>
      </w:r>
    </w:p>
    <w:p w14:paraId="26127C2F" w14:textId="77777777" w:rsidR="00BB18C2" w:rsidRPr="000B206C" w:rsidRDefault="00BB18C2" w:rsidP="00BB18C2">
      <w:pPr>
        <w:spacing w:line="276" w:lineRule="auto"/>
        <w:jc w:val="both"/>
        <w:rPr>
          <w:rFonts w:ascii="GHEA Grapalat" w:hAnsi="GHEA Grapalat"/>
          <w:sz w:val="22"/>
          <w:szCs w:val="22"/>
        </w:rPr>
      </w:pPr>
      <w:r w:rsidRPr="000B206C">
        <w:rPr>
          <w:rFonts w:ascii="GHEA Grapalat" w:hAnsi="GHEA Grapalat"/>
          <w:sz w:val="22"/>
          <w:szCs w:val="22"/>
        </w:rPr>
        <w:t xml:space="preserve">2) </w:t>
      </w:r>
      <w:r w:rsidRPr="000B206C">
        <w:rPr>
          <w:rFonts w:ascii="GHEA Grapalat" w:hAnsi="GHEA Grapalat"/>
          <w:b/>
          <w:bCs/>
          <w:sz w:val="22"/>
          <w:szCs w:val="22"/>
        </w:rPr>
        <w:t>"Professional experience"</w:t>
      </w:r>
    </w:p>
    <w:p w14:paraId="2E32DC9C" w14:textId="77777777" w:rsidR="00BB18C2" w:rsidRPr="000B206C" w:rsidRDefault="00BB18C2" w:rsidP="00BB18C2">
      <w:pPr>
        <w:spacing w:line="276" w:lineRule="auto"/>
        <w:jc w:val="both"/>
        <w:rPr>
          <w:rFonts w:ascii="GHEA Grapalat" w:hAnsi="GHEA Grapalat"/>
          <w:b/>
          <w:bCs/>
          <w:sz w:val="22"/>
          <w:szCs w:val="22"/>
        </w:rPr>
      </w:pPr>
      <w:r w:rsidRPr="000B206C">
        <w:rPr>
          <w:rFonts w:ascii="GHEA Grapalat" w:hAnsi="GHEA Grapalat"/>
          <w:sz w:val="22"/>
          <w:szCs w:val="22"/>
        </w:rPr>
        <w:t xml:space="preserve">3) </w:t>
      </w:r>
      <w:r w:rsidRPr="000B206C">
        <w:rPr>
          <w:rFonts w:ascii="GHEA Grapalat" w:hAnsi="GHEA Grapalat"/>
          <w:b/>
          <w:bCs/>
          <w:sz w:val="22"/>
          <w:szCs w:val="22"/>
        </w:rPr>
        <w:t>"Working resources".</w:t>
      </w:r>
    </w:p>
    <w:p w14:paraId="704615B9" w14:textId="77777777" w:rsidR="00BB18C2" w:rsidRPr="000B206C" w:rsidRDefault="00BB18C2" w:rsidP="00BB18C2">
      <w:pPr>
        <w:pStyle w:val="norm"/>
        <w:spacing w:line="276" w:lineRule="auto"/>
        <w:ind w:firstLine="284"/>
        <w:rPr>
          <w:rFonts w:ascii="GHEA Grapalat" w:hAnsi="GHEA Grapalat"/>
          <w:szCs w:val="22"/>
          <w:lang w:val="af-ZA"/>
        </w:rPr>
      </w:pPr>
    </w:p>
    <w:p w14:paraId="4BBC5E3B" w14:textId="77777777" w:rsidR="00BB18C2" w:rsidRPr="000B206C" w:rsidRDefault="00BB18C2" w:rsidP="00BB18C2">
      <w:pPr>
        <w:spacing w:line="276" w:lineRule="auto"/>
        <w:jc w:val="both"/>
        <w:rPr>
          <w:rFonts w:ascii="GHEA Grapalat" w:hAnsi="GHEA Grapalat"/>
          <w:sz w:val="22"/>
          <w:szCs w:val="22"/>
        </w:rPr>
      </w:pPr>
      <w:r w:rsidRPr="000B206C">
        <w:rPr>
          <w:rFonts w:ascii="GHEA Grapalat" w:hAnsi="GHEA Grapalat"/>
          <w:sz w:val="22"/>
          <w:szCs w:val="22"/>
        </w:rPr>
        <w:t>Presented to the participants:</w:t>
      </w:r>
    </w:p>
    <w:p w14:paraId="1477D960" w14:textId="77777777" w:rsidR="00BB18C2" w:rsidRPr="000B206C" w:rsidRDefault="00BB18C2" w:rsidP="00BB18C2">
      <w:pPr>
        <w:spacing w:line="276" w:lineRule="auto"/>
        <w:jc w:val="both"/>
        <w:rPr>
          <w:rFonts w:ascii="GHEA Grapalat" w:hAnsi="GHEA Grapalat"/>
          <w:sz w:val="22"/>
          <w:szCs w:val="22"/>
        </w:rPr>
      </w:pPr>
      <w:r w:rsidRPr="000B206C">
        <w:rPr>
          <w:rFonts w:ascii="GHEA Grapalat" w:hAnsi="GHEA Grapalat"/>
          <w:sz w:val="22"/>
          <w:szCs w:val="22"/>
        </w:rPr>
        <w:t>2) "Professional experience"</w:t>
      </w:r>
    </w:p>
    <w:p w14:paraId="54DAE67B" w14:textId="77777777" w:rsidR="00BB18C2" w:rsidRPr="000B206C" w:rsidRDefault="00BB18C2" w:rsidP="00BB18C2">
      <w:pPr>
        <w:spacing w:line="276" w:lineRule="auto"/>
        <w:jc w:val="both"/>
        <w:rPr>
          <w:rFonts w:ascii="GHEA Grapalat" w:hAnsi="GHEA Grapalat"/>
          <w:sz w:val="22"/>
          <w:szCs w:val="22"/>
        </w:rPr>
      </w:pPr>
      <w:r w:rsidRPr="000B206C">
        <w:rPr>
          <w:rFonts w:ascii="GHEA Grapalat" w:hAnsi="GHEA Grapalat"/>
          <w:sz w:val="22"/>
          <w:szCs w:val="22"/>
        </w:rPr>
        <w:t>a. "Professional experience" qualification criteria by sectors:</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07"/>
        <w:gridCol w:w="7495"/>
      </w:tblGrid>
      <w:tr w:rsidR="00BB18C2" w:rsidRPr="000B206C" w14:paraId="14774EAE" w14:textId="77777777" w:rsidTr="00404DD1">
        <w:trPr>
          <w:trHeight w:val="6792"/>
        </w:trPr>
        <w:tc>
          <w:tcPr>
            <w:tcW w:w="3686" w:type="dxa"/>
            <w:tcBorders>
              <w:top w:val="single" w:sz="4" w:space="0" w:color="auto"/>
              <w:left w:val="single" w:sz="4" w:space="0" w:color="auto"/>
              <w:bottom w:val="single" w:sz="4" w:space="0" w:color="auto"/>
              <w:right w:val="single" w:sz="4" w:space="0" w:color="auto"/>
            </w:tcBorders>
            <w:shd w:val="clear" w:color="auto" w:fill="auto"/>
          </w:tcPr>
          <w:p w14:paraId="6CC8D5C5" w14:textId="77777777" w:rsidR="00BB18C2" w:rsidRPr="000B206C" w:rsidRDefault="00BB18C2" w:rsidP="00404DD1">
            <w:pPr>
              <w:spacing w:line="276" w:lineRule="auto"/>
              <w:jc w:val="both"/>
              <w:rPr>
                <w:rFonts w:ascii="GHEA Grapalat" w:hAnsi="GHEA Grapalat" w:cs="Calibri"/>
                <w:b/>
                <w:bCs/>
                <w:sz w:val="22"/>
                <w:szCs w:val="22"/>
              </w:rPr>
            </w:pPr>
          </w:p>
          <w:p w14:paraId="6FBDE5A4" w14:textId="77777777" w:rsidR="00BB18C2" w:rsidRPr="000B206C" w:rsidRDefault="00BB18C2" w:rsidP="00404DD1">
            <w:pPr>
              <w:spacing w:line="276" w:lineRule="auto"/>
              <w:jc w:val="both"/>
              <w:rPr>
                <w:rFonts w:ascii="GHEA Grapalat" w:hAnsi="GHEA Grapalat" w:cs="Calibri"/>
                <w:b/>
                <w:bCs/>
                <w:sz w:val="22"/>
                <w:szCs w:val="22"/>
                <w:lang w:val="hy-AM"/>
              </w:rPr>
            </w:pPr>
          </w:p>
          <w:p w14:paraId="631FC72D" w14:textId="77777777" w:rsidR="00BB18C2" w:rsidRPr="000B206C" w:rsidRDefault="00BB18C2" w:rsidP="00404DD1">
            <w:pPr>
              <w:jc w:val="both"/>
              <w:rPr>
                <w:rFonts w:ascii="GHEA Grapalat" w:hAnsi="GHEA Grapalat"/>
                <w:b/>
                <w:bCs/>
              </w:rPr>
            </w:pPr>
            <w:r w:rsidRPr="000B206C">
              <w:rPr>
                <w:rFonts w:ascii="GHEA Grapalat" w:hAnsi="GHEA Grapalat"/>
                <w:b/>
                <w:bCs/>
              </w:rPr>
              <w:t>Required skills and experience</w:t>
            </w:r>
          </w:p>
          <w:p w14:paraId="5528FA43" w14:textId="77777777" w:rsidR="00BB18C2" w:rsidRPr="000B206C" w:rsidRDefault="00BB18C2" w:rsidP="00404DD1">
            <w:pPr>
              <w:spacing w:line="276" w:lineRule="auto"/>
              <w:jc w:val="center"/>
              <w:rPr>
                <w:rFonts w:ascii="GHEA Grapalat" w:hAnsi="GHEA Grapalat"/>
                <w:b/>
                <w:noProof/>
                <w:sz w:val="22"/>
                <w:szCs w:val="22"/>
                <w:lang w:val="hy-AM"/>
              </w:rPr>
            </w:pPr>
          </w:p>
        </w:tc>
        <w:tc>
          <w:tcPr>
            <w:tcW w:w="9781" w:type="dxa"/>
            <w:tcBorders>
              <w:top w:val="single" w:sz="4" w:space="0" w:color="auto"/>
              <w:left w:val="single" w:sz="4" w:space="0" w:color="auto"/>
              <w:bottom w:val="single" w:sz="4" w:space="0" w:color="auto"/>
              <w:right w:val="single" w:sz="4" w:space="0" w:color="auto"/>
            </w:tcBorders>
            <w:shd w:val="clear" w:color="auto" w:fill="auto"/>
          </w:tcPr>
          <w:p w14:paraId="2015D247" w14:textId="77777777" w:rsidR="00BB18C2" w:rsidRPr="000B206C" w:rsidRDefault="00BB18C2" w:rsidP="00404DD1">
            <w:pPr>
              <w:spacing w:before="240" w:after="240" w:line="276" w:lineRule="auto"/>
              <w:jc w:val="both"/>
              <w:rPr>
                <w:rFonts w:ascii="GHEA Grapalat" w:hAnsi="GHEA Grapalat"/>
                <w:sz w:val="22"/>
                <w:szCs w:val="22"/>
                <w:lang w:val="hy-AM"/>
              </w:rPr>
            </w:pPr>
            <w:r w:rsidRPr="000B206C">
              <w:rPr>
                <w:rFonts w:ascii="GHEA Grapalat" w:hAnsi="GHEA Grapalat"/>
                <w:b/>
                <w:bCs/>
                <w:lang w:val="hy-AM"/>
              </w:rPr>
              <w:t xml:space="preserve">                                    Experience</w:t>
            </w:r>
            <w:r w:rsidRPr="000B206C">
              <w:rPr>
                <w:rFonts w:ascii="GHEA Grapalat" w:hAnsi="GHEA Grapalat"/>
                <w:sz w:val="22"/>
                <w:szCs w:val="22"/>
                <w:lang w:val="hy-AM"/>
              </w:rPr>
              <w:t xml:space="preserve"> </w:t>
            </w:r>
          </w:p>
          <w:p w14:paraId="0030C3E4" w14:textId="084B4970" w:rsidR="00BB18C2" w:rsidRPr="000B206C" w:rsidRDefault="00BB18C2" w:rsidP="00404DD1">
            <w:pPr>
              <w:spacing w:before="240" w:after="240" w:line="276" w:lineRule="auto"/>
              <w:jc w:val="both"/>
              <w:rPr>
                <w:rFonts w:ascii="GHEA Grapalat" w:hAnsi="GHEA Grapalat"/>
                <w:sz w:val="22"/>
                <w:szCs w:val="22"/>
                <w:lang w:val="hy-AM"/>
              </w:rPr>
            </w:pPr>
            <w:r w:rsidRPr="000B206C">
              <w:rPr>
                <w:rFonts w:ascii="GHEA Grapalat" w:hAnsi="GHEA Grapalat"/>
                <w:lang w:val="hy-AM"/>
              </w:rPr>
              <w:t xml:space="preserve">The consultant should be a reputable company with extensive experience in the relevant consulting field (Availability of cumulative service contracts in the amountat least 50 million USD). </w:t>
            </w:r>
            <w:r w:rsidRPr="000B206C">
              <w:rPr>
                <w:rFonts w:ascii="GHEA Grapalat" w:hAnsi="GHEA Grapalat"/>
                <w:sz w:val="22"/>
                <w:szCs w:val="22"/>
                <w:lang w:val="hy-AM"/>
              </w:rPr>
              <w:t xml:space="preserve">In particular, </w:t>
            </w:r>
            <w:r w:rsidRPr="000B206C">
              <w:rPr>
                <w:rFonts w:ascii="GHEA Grapalat" w:hAnsi="GHEA Grapalat"/>
              </w:rPr>
              <w:t>The company must demonstrate</w:t>
            </w:r>
            <w:r w:rsidR="001B3B3C">
              <w:rPr>
                <w:rFonts w:ascii="GHEA Grapalat" w:hAnsi="GHEA Grapalat"/>
              </w:rPr>
              <w:t xml:space="preserve"> /</w:t>
            </w:r>
            <w:r w:rsidR="001B3B3C" w:rsidRPr="001B3B3C">
              <w:rPr>
                <w:rFonts w:ascii="GHEA Grapalat" w:hAnsi="GHEA Grapalat"/>
              </w:rPr>
              <w:t>To substantiate the existence of this requirement, the participant submits a statement in accordance with Appendix 2</w:t>
            </w:r>
            <w:r w:rsidR="001B3B3C">
              <w:rPr>
                <w:rFonts w:ascii="GHEA Grapalat" w:hAnsi="GHEA Grapalat"/>
              </w:rPr>
              <w:t>/</w:t>
            </w:r>
          </w:p>
          <w:p w14:paraId="69D7A9FD" w14:textId="77777777" w:rsidR="00BB18C2" w:rsidRPr="000B206C" w:rsidRDefault="00BB18C2" w:rsidP="00BB18C2">
            <w:pPr>
              <w:pStyle w:val="aff"/>
              <w:numPr>
                <w:ilvl w:val="0"/>
                <w:numId w:val="7"/>
              </w:numPr>
              <w:spacing w:before="240" w:after="240" w:line="276" w:lineRule="auto"/>
              <w:jc w:val="both"/>
              <w:rPr>
                <w:rFonts w:ascii="GHEA Grapalat" w:hAnsi="GHEA Grapalat"/>
                <w:lang w:val="hy-AM"/>
              </w:rPr>
            </w:pPr>
            <w:r w:rsidRPr="000B206C">
              <w:rPr>
                <w:rFonts w:ascii="GHEA Grapalat" w:hAnsi="GHEA Grapalat"/>
                <w:lang w:val="hy-AM"/>
              </w:rPr>
              <w:t>Successful experience in providing consultancy services to an international organization in the energy sector: availability of at least one contract for the provision of services.</w:t>
            </w:r>
          </w:p>
          <w:p w14:paraId="11A1368A" w14:textId="77777777" w:rsidR="00BB18C2" w:rsidRPr="000B206C" w:rsidRDefault="00BB18C2" w:rsidP="00BB18C2">
            <w:pPr>
              <w:pStyle w:val="aff"/>
              <w:numPr>
                <w:ilvl w:val="0"/>
                <w:numId w:val="7"/>
              </w:numPr>
              <w:spacing w:before="240" w:after="240" w:line="276" w:lineRule="auto"/>
              <w:jc w:val="both"/>
              <w:rPr>
                <w:rFonts w:ascii="GHEA Grapalat" w:hAnsi="GHEA Grapalat"/>
                <w:lang w:val="hy-AM"/>
              </w:rPr>
            </w:pPr>
            <w:r w:rsidRPr="000B206C">
              <w:rPr>
                <w:rFonts w:ascii="GHEA Grapalat" w:hAnsi="GHEA Grapalat"/>
                <w:lang w:val="hy-AM"/>
              </w:rPr>
              <w:t>Business evaluation consultancy: availability of at least one contract for the provision of services.</w:t>
            </w:r>
          </w:p>
          <w:p w14:paraId="70B61602" w14:textId="77777777" w:rsidR="00BB18C2" w:rsidRPr="000B206C" w:rsidRDefault="00BB18C2" w:rsidP="00BB18C2">
            <w:pPr>
              <w:pStyle w:val="aff"/>
              <w:numPr>
                <w:ilvl w:val="0"/>
                <w:numId w:val="7"/>
              </w:numPr>
              <w:spacing w:before="240" w:after="240" w:line="276" w:lineRule="auto"/>
              <w:jc w:val="both"/>
              <w:rPr>
                <w:rFonts w:ascii="GHEA Grapalat" w:hAnsi="GHEA Grapalat"/>
                <w:lang w:val="hy-AM"/>
              </w:rPr>
            </w:pPr>
            <w:r w:rsidRPr="000B206C">
              <w:rPr>
                <w:rFonts w:ascii="GHEA Grapalat" w:hAnsi="GHEA Grapalat"/>
                <w:lang w:val="hy-AM"/>
              </w:rPr>
              <w:t>Due diligence of the company's accounting, tax and legal data: availability of at least one contract for the provision of services.</w:t>
            </w:r>
          </w:p>
        </w:tc>
      </w:tr>
    </w:tbl>
    <w:p w14:paraId="401217BE" w14:textId="77777777" w:rsidR="00BB18C2" w:rsidRPr="000B206C" w:rsidRDefault="00BB18C2" w:rsidP="00BB18C2">
      <w:pPr>
        <w:spacing w:line="276" w:lineRule="auto"/>
        <w:jc w:val="both"/>
        <w:rPr>
          <w:rFonts w:ascii="GHEA Grapalat" w:hAnsi="GHEA Grapalat"/>
          <w:sz w:val="22"/>
          <w:szCs w:val="22"/>
        </w:rPr>
      </w:pPr>
      <w:r w:rsidRPr="000B206C">
        <w:rPr>
          <w:rFonts w:ascii="GHEA Grapalat" w:hAnsi="GHEA Grapalat"/>
          <w:sz w:val="22"/>
          <w:szCs w:val="22"/>
        </w:rPr>
        <w:t xml:space="preserve">b. In order to substantiate its compliance with the requirement provided for in paragraph a) of this sub-clause, the participant shall submit with the application copies of previously concluded contracts (contracts, agreements) in all the above-mentioned areas, and in order to evaluate the proper performance of such contracts (contracts, agreements), a copy of the act (handover-acceptance act, etc.) confirming the performance of the contract within </w:t>
      </w:r>
      <w:r w:rsidRPr="000B206C">
        <w:rPr>
          <w:rFonts w:ascii="GHEA Grapalat" w:hAnsi="GHEA Grapalat"/>
          <w:sz w:val="22"/>
          <w:szCs w:val="22"/>
        </w:rPr>
        <w:lastRenderedPageBreak/>
        <w:t xml:space="preserve">the specified period, approved by the parties to the given contract, or a written confirmation of the party that accepted the performance of the given contract. </w:t>
      </w:r>
    </w:p>
    <w:p w14:paraId="1125A626" w14:textId="77777777" w:rsidR="00BB18C2" w:rsidRPr="000B206C" w:rsidRDefault="00BB18C2" w:rsidP="00BB18C2">
      <w:pPr>
        <w:spacing w:line="276" w:lineRule="auto"/>
        <w:jc w:val="both"/>
        <w:rPr>
          <w:rFonts w:ascii="GHEA Grapalat" w:hAnsi="GHEA Grapalat"/>
          <w:sz w:val="22"/>
          <w:szCs w:val="22"/>
        </w:rPr>
      </w:pPr>
      <w:r w:rsidRPr="000B206C">
        <w:rPr>
          <w:rFonts w:ascii="GHEA Grapalat" w:hAnsi="GHEA Grapalat"/>
          <w:sz w:val="22"/>
          <w:szCs w:val="22"/>
        </w:rPr>
        <w:t>3) "Working resources"</w:t>
      </w:r>
    </w:p>
    <w:p w14:paraId="6C63B646" w14:textId="77777777" w:rsidR="00BB18C2" w:rsidRPr="000B206C" w:rsidRDefault="00BB18C2" w:rsidP="00BB18C2">
      <w:pPr>
        <w:spacing w:line="276" w:lineRule="auto"/>
        <w:jc w:val="both"/>
        <w:rPr>
          <w:rFonts w:ascii="GHEA Grapalat" w:hAnsi="GHEA Grapalat"/>
          <w:sz w:val="22"/>
          <w:szCs w:val="22"/>
        </w:rPr>
      </w:pPr>
      <w:r w:rsidRPr="000B206C">
        <w:rPr>
          <w:rFonts w:ascii="GHEA Grapalat" w:hAnsi="GHEA Grapalat"/>
          <w:sz w:val="22"/>
          <w:szCs w:val="22"/>
        </w:rPr>
        <w:t xml:space="preserve">   "Working resources" qualification criteria:</w:t>
      </w:r>
    </w:p>
    <w:p w14:paraId="48549DA8" w14:textId="77777777" w:rsidR="00BB18C2" w:rsidRPr="000B206C" w:rsidRDefault="00BB18C2" w:rsidP="00BB18C2">
      <w:pPr>
        <w:pStyle w:val="aff"/>
        <w:numPr>
          <w:ilvl w:val="0"/>
          <w:numId w:val="13"/>
        </w:numPr>
        <w:spacing w:after="160" w:line="276" w:lineRule="auto"/>
        <w:contextualSpacing/>
        <w:jc w:val="both"/>
        <w:rPr>
          <w:rFonts w:ascii="GHEA Grapalat" w:hAnsi="GHEA Grapalat"/>
          <w:lang w:val="en-US"/>
        </w:rPr>
      </w:pPr>
      <w:r w:rsidRPr="000B206C">
        <w:rPr>
          <w:rFonts w:ascii="GHEA Grapalat" w:hAnsi="GHEA Grapalat"/>
          <w:lang w:val="en-US"/>
        </w:rPr>
        <w:t>labor resources with the following qualifications are required for the performance of the contract</w:t>
      </w:r>
    </w:p>
    <w:p w14:paraId="6CAE9E83" w14:textId="77777777" w:rsidR="00BB18C2" w:rsidRPr="000B206C" w:rsidRDefault="00BB18C2" w:rsidP="00BB18C2">
      <w:pPr>
        <w:pStyle w:val="norm"/>
        <w:spacing w:line="276" w:lineRule="auto"/>
        <w:ind w:firstLine="284"/>
        <w:rPr>
          <w:rFonts w:ascii="GHEA Grapalat" w:hAnsi="GHEA Grapalat"/>
          <w:szCs w:val="22"/>
          <w:lang w:val="af-ZA"/>
        </w:rPr>
      </w:pPr>
    </w:p>
    <w:tbl>
      <w:tblPr>
        <w:tblW w:w="10944" w:type="dxa"/>
        <w:tblInd w:w="-34"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A0" w:firstRow="1" w:lastRow="0" w:firstColumn="1" w:lastColumn="0" w:noHBand="0" w:noVBand="1"/>
      </w:tblPr>
      <w:tblGrid>
        <w:gridCol w:w="1560"/>
        <w:gridCol w:w="2268"/>
        <w:gridCol w:w="4961"/>
        <w:gridCol w:w="2155"/>
      </w:tblGrid>
      <w:tr w:rsidR="00BB18C2" w:rsidRPr="000B206C" w14:paraId="6C560EFA" w14:textId="77777777" w:rsidTr="00BB18C2">
        <w:trPr>
          <w:trHeight w:val="277"/>
        </w:trPr>
        <w:tc>
          <w:tcPr>
            <w:tcW w:w="10944" w:type="dxa"/>
            <w:gridSpan w:val="4"/>
            <w:tcBorders>
              <w:bottom w:val="single" w:sz="4" w:space="0" w:color="auto"/>
              <w:right w:val="single" w:sz="4" w:space="0" w:color="auto"/>
            </w:tcBorders>
            <w:shd w:val="clear" w:color="auto" w:fill="auto"/>
          </w:tcPr>
          <w:p w14:paraId="0203F18B" w14:textId="77777777" w:rsidR="00BB18C2" w:rsidRPr="000B206C" w:rsidRDefault="00BB18C2" w:rsidP="00404DD1">
            <w:pPr>
              <w:widowControl w:val="0"/>
              <w:tabs>
                <w:tab w:val="left" w:pos="265"/>
              </w:tabs>
              <w:autoSpaceDE w:val="0"/>
              <w:autoSpaceDN w:val="0"/>
              <w:spacing w:line="276" w:lineRule="auto"/>
              <w:jc w:val="both"/>
              <w:rPr>
                <w:rFonts w:ascii="GHEA Grapalat" w:hAnsi="GHEA Grapalat" w:cs="Aptos"/>
                <w:b/>
                <w:bCs/>
                <w:sz w:val="22"/>
                <w:szCs w:val="22"/>
                <w:lang w:val="hy-AM"/>
              </w:rPr>
            </w:pPr>
            <w:r w:rsidRPr="000B206C">
              <w:rPr>
                <w:rFonts w:ascii="GHEA Grapalat" w:hAnsi="GHEA Grapalat" w:cs="Aptos"/>
                <w:b/>
                <w:bCs/>
                <w:sz w:val="22"/>
                <w:szCs w:val="22"/>
                <w:lang w:val="hy-AM"/>
              </w:rPr>
              <w:t>MINIMUM CRITERIA SUBMITTED TO THE TEAM IN THE PRE-QUALIFICATION STAGE</w:t>
            </w:r>
          </w:p>
        </w:tc>
      </w:tr>
      <w:tr w:rsidR="00BB18C2" w:rsidRPr="000B206C" w14:paraId="328DD176" w14:textId="77777777" w:rsidTr="00BB18C2">
        <w:trPr>
          <w:trHeight w:val="294"/>
        </w:trPr>
        <w:tc>
          <w:tcPr>
            <w:tcW w:w="1560" w:type="dxa"/>
            <w:tcBorders>
              <w:bottom w:val="single" w:sz="4" w:space="0" w:color="auto"/>
              <w:right w:val="single" w:sz="4" w:space="0" w:color="auto"/>
            </w:tcBorders>
            <w:shd w:val="clear" w:color="auto" w:fill="F2F2F2"/>
          </w:tcPr>
          <w:p w14:paraId="3C89707A" w14:textId="77777777" w:rsidR="00BB18C2" w:rsidRPr="000B206C" w:rsidRDefault="00BB18C2" w:rsidP="00404DD1">
            <w:pPr>
              <w:widowControl w:val="0"/>
              <w:tabs>
                <w:tab w:val="left" w:pos="265"/>
              </w:tabs>
              <w:autoSpaceDE w:val="0"/>
              <w:autoSpaceDN w:val="0"/>
              <w:spacing w:line="276" w:lineRule="auto"/>
              <w:ind w:left="141"/>
              <w:jc w:val="both"/>
              <w:rPr>
                <w:rFonts w:ascii="GHEA Grapalat" w:hAnsi="GHEA Grapalat" w:cs="Aptos"/>
                <w:b/>
                <w:bCs/>
                <w:sz w:val="22"/>
                <w:szCs w:val="22"/>
              </w:rPr>
            </w:pPr>
            <w:r w:rsidRPr="000B206C">
              <w:rPr>
                <w:rFonts w:ascii="GHEA Grapalat" w:hAnsi="GHEA Grapalat" w:cs="Aptos"/>
                <w:b/>
                <w:bCs/>
                <w:sz w:val="22"/>
                <w:szCs w:val="22"/>
              </w:rPr>
              <w:t>Position</w:t>
            </w:r>
          </w:p>
        </w:tc>
        <w:tc>
          <w:tcPr>
            <w:tcW w:w="2268" w:type="dxa"/>
            <w:tcBorders>
              <w:bottom w:val="single" w:sz="4" w:space="0" w:color="auto"/>
              <w:right w:val="single" w:sz="4" w:space="0" w:color="auto"/>
            </w:tcBorders>
            <w:shd w:val="clear" w:color="auto" w:fill="F2F2F2"/>
          </w:tcPr>
          <w:p w14:paraId="7FACD933" w14:textId="77777777" w:rsidR="00BB18C2" w:rsidRPr="000B206C" w:rsidRDefault="00BB18C2" w:rsidP="00404DD1">
            <w:pPr>
              <w:widowControl w:val="0"/>
              <w:tabs>
                <w:tab w:val="left" w:pos="265"/>
              </w:tabs>
              <w:autoSpaceDE w:val="0"/>
              <w:autoSpaceDN w:val="0"/>
              <w:spacing w:line="276" w:lineRule="auto"/>
              <w:ind w:left="141"/>
              <w:jc w:val="both"/>
              <w:rPr>
                <w:rFonts w:ascii="GHEA Grapalat" w:hAnsi="GHEA Grapalat" w:cs="Aptos"/>
                <w:b/>
                <w:bCs/>
                <w:sz w:val="22"/>
                <w:szCs w:val="22"/>
              </w:rPr>
            </w:pPr>
            <w:r w:rsidRPr="000B206C">
              <w:rPr>
                <w:rFonts w:ascii="GHEA Grapalat" w:hAnsi="GHEA Grapalat" w:cs="Aptos"/>
                <w:b/>
                <w:bCs/>
                <w:sz w:val="22"/>
                <w:szCs w:val="22"/>
              </w:rPr>
              <w:t>Qualification</w:t>
            </w:r>
          </w:p>
        </w:tc>
        <w:tc>
          <w:tcPr>
            <w:tcW w:w="4961" w:type="dxa"/>
            <w:tcBorders>
              <w:left w:val="single" w:sz="4" w:space="0" w:color="auto"/>
              <w:bottom w:val="single" w:sz="4" w:space="0" w:color="auto"/>
            </w:tcBorders>
            <w:shd w:val="clear" w:color="auto" w:fill="F2F2F2"/>
          </w:tcPr>
          <w:p w14:paraId="25157469" w14:textId="77777777" w:rsidR="00BB18C2" w:rsidRPr="000B206C" w:rsidRDefault="00BB18C2" w:rsidP="00BB18C2">
            <w:pPr>
              <w:pStyle w:val="aff"/>
              <w:widowControl w:val="0"/>
              <w:numPr>
                <w:ilvl w:val="0"/>
                <w:numId w:val="4"/>
              </w:numPr>
              <w:tabs>
                <w:tab w:val="left" w:pos="265"/>
              </w:tabs>
              <w:autoSpaceDE w:val="0"/>
              <w:autoSpaceDN w:val="0"/>
              <w:spacing w:line="276" w:lineRule="auto"/>
              <w:ind w:left="243" w:hanging="243"/>
              <w:jc w:val="both"/>
              <w:rPr>
                <w:rFonts w:ascii="GHEA Grapalat" w:hAnsi="GHEA Grapalat" w:cs="Aptos"/>
                <w:b/>
              </w:rPr>
            </w:pPr>
            <w:r w:rsidRPr="000B206C">
              <w:rPr>
                <w:rFonts w:ascii="GHEA Grapalat" w:hAnsi="GHEA Grapalat" w:cs="Aptos"/>
                <w:b/>
                <w:lang w:val="en-US"/>
              </w:rPr>
              <w:t>Experience</w:t>
            </w:r>
          </w:p>
        </w:tc>
        <w:tc>
          <w:tcPr>
            <w:tcW w:w="2155" w:type="dxa"/>
            <w:tcBorders>
              <w:left w:val="single" w:sz="4" w:space="0" w:color="auto"/>
              <w:bottom w:val="single" w:sz="4" w:space="0" w:color="auto"/>
              <w:right w:val="single" w:sz="4" w:space="0" w:color="auto"/>
            </w:tcBorders>
            <w:shd w:val="clear" w:color="auto" w:fill="F2F2F2"/>
          </w:tcPr>
          <w:p w14:paraId="431FB5CA" w14:textId="77777777" w:rsidR="00BB18C2" w:rsidRPr="000B206C" w:rsidRDefault="00BB18C2" w:rsidP="00BB18C2">
            <w:pPr>
              <w:pStyle w:val="aff"/>
              <w:widowControl w:val="0"/>
              <w:numPr>
                <w:ilvl w:val="0"/>
                <w:numId w:val="4"/>
              </w:numPr>
              <w:tabs>
                <w:tab w:val="left" w:pos="265"/>
              </w:tabs>
              <w:autoSpaceDE w:val="0"/>
              <w:autoSpaceDN w:val="0"/>
              <w:spacing w:line="276" w:lineRule="auto"/>
              <w:ind w:left="243" w:hanging="243"/>
              <w:jc w:val="both"/>
              <w:rPr>
                <w:rFonts w:ascii="GHEA Grapalat" w:hAnsi="GHEA Grapalat" w:cs="Aptos"/>
                <w:b/>
              </w:rPr>
            </w:pPr>
            <w:r w:rsidRPr="000B206C">
              <w:rPr>
                <w:rFonts w:ascii="GHEA Grapalat" w:hAnsi="GHEA Grapalat" w:cs="Aptos"/>
                <w:b/>
                <w:lang w:val="en-US"/>
              </w:rPr>
              <w:t>Skills</w:t>
            </w:r>
          </w:p>
        </w:tc>
      </w:tr>
      <w:tr w:rsidR="00BB18C2" w:rsidRPr="000B206C" w14:paraId="511B322B" w14:textId="77777777" w:rsidTr="00BB18C2">
        <w:trPr>
          <w:trHeight w:val="294"/>
        </w:trPr>
        <w:tc>
          <w:tcPr>
            <w:tcW w:w="10944" w:type="dxa"/>
            <w:gridSpan w:val="4"/>
            <w:tcBorders>
              <w:bottom w:val="single" w:sz="4" w:space="0" w:color="auto"/>
              <w:right w:val="single" w:sz="4" w:space="0" w:color="auto"/>
            </w:tcBorders>
            <w:shd w:val="clear" w:color="auto" w:fill="F2F2F2"/>
          </w:tcPr>
          <w:p w14:paraId="05A975DC" w14:textId="77777777" w:rsidR="00BB18C2" w:rsidRPr="000B206C" w:rsidRDefault="00BB18C2" w:rsidP="00404DD1">
            <w:pPr>
              <w:pStyle w:val="aff"/>
              <w:widowControl w:val="0"/>
              <w:tabs>
                <w:tab w:val="left" w:pos="265"/>
              </w:tabs>
              <w:autoSpaceDE w:val="0"/>
              <w:autoSpaceDN w:val="0"/>
              <w:ind w:left="0"/>
              <w:jc w:val="both"/>
              <w:rPr>
                <w:rFonts w:ascii="GHEA Grapalat" w:hAnsi="GHEA Grapalat" w:cs="Aptos"/>
                <w:b/>
                <w:lang w:val="hy-AM"/>
              </w:rPr>
            </w:pPr>
            <w:r w:rsidRPr="000B206C">
              <w:rPr>
                <w:rFonts w:ascii="GHEA Grapalat" w:hAnsi="GHEA Grapalat" w:cs="Aptos"/>
                <w:b/>
                <w:lang w:val="en-US"/>
              </w:rPr>
              <w:t>Key specialists</w:t>
            </w:r>
          </w:p>
        </w:tc>
      </w:tr>
      <w:tr w:rsidR="00BB18C2" w:rsidRPr="000B206C" w14:paraId="4235173B" w14:textId="77777777" w:rsidTr="00BB18C2">
        <w:trPr>
          <w:trHeight w:val="1706"/>
        </w:trPr>
        <w:tc>
          <w:tcPr>
            <w:tcW w:w="1560" w:type="dxa"/>
            <w:tcBorders>
              <w:top w:val="single" w:sz="4" w:space="0" w:color="auto"/>
              <w:bottom w:val="single" w:sz="4" w:space="0" w:color="auto"/>
              <w:right w:val="single" w:sz="4" w:space="0" w:color="auto"/>
            </w:tcBorders>
            <w:shd w:val="clear" w:color="auto" w:fill="auto"/>
          </w:tcPr>
          <w:p w14:paraId="1B606CC5" w14:textId="77777777" w:rsidR="00BB18C2" w:rsidRPr="000B206C" w:rsidRDefault="00BB18C2" w:rsidP="00BB18C2">
            <w:pPr>
              <w:pStyle w:val="aff"/>
              <w:widowControl w:val="0"/>
              <w:numPr>
                <w:ilvl w:val="0"/>
                <w:numId w:val="4"/>
              </w:numPr>
              <w:tabs>
                <w:tab w:val="left" w:pos="265"/>
              </w:tabs>
              <w:autoSpaceDE w:val="0"/>
              <w:autoSpaceDN w:val="0"/>
              <w:spacing w:line="276" w:lineRule="auto"/>
              <w:ind w:left="243" w:hanging="243"/>
              <w:jc w:val="both"/>
              <w:rPr>
                <w:rFonts w:ascii="GHEA Grapalat" w:hAnsi="GHEA Grapalat" w:cs="Aptos"/>
                <w:b/>
                <w:bCs/>
              </w:rPr>
            </w:pPr>
            <w:r w:rsidRPr="000B206C">
              <w:rPr>
                <w:rFonts w:ascii="GHEA Grapalat" w:hAnsi="GHEA Grapalat" w:cs="Aptos"/>
              </w:rPr>
              <w:t xml:space="preserve">Team </w:t>
            </w:r>
            <w:proofErr w:type="spellStart"/>
            <w:r w:rsidRPr="000B206C">
              <w:rPr>
                <w:rFonts w:ascii="GHEA Grapalat" w:hAnsi="GHEA Grapalat" w:cs="Aptos"/>
              </w:rPr>
              <w:t>coordinator</w:t>
            </w:r>
            <w:proofErr w:type="spellEnd"/>
          </w:p>
        </w:tc>
        <w:tc>
          <w:tcPr>
            <w:tcW w:w="2268" w:type="dxa"/>
            <w:tcBorders>
              <w:top w:val="single" w:sz="4" w:space="0" w:color="auto"/>
              <w:bottom w:val="single" w:sz="4" w:space="0" w:color="auto"/>
              <w:right w:val="single" w:sz="4" w:space="0" w:color="auto"/>
            </w:tcBorders>
            <w:shd w:val="clear" w:color="auto" w:fill="auto"/>
          </w:tcPr>
          <w:p w14:paraId="5D39908A" w14:textId="77777777" w:rsidR="00BB18C2" w:rsidRPr="000B206C" w:rsidRDefault="00BB18C2" w:rsidP="00BB18C2">
            <w:pPr>
              <w:pStyle w:val="aff"/>
              <w:widowControl w:val="0"/>
              <w:numPr>
                <w:ilvl w:val="0"/>
                <w:numId w:val="4"/>
              </w:numPr>
              <w:tabs>
                <w:tab w:val="left" w:pos="265"/>
              </w:tabs>
              <w:autoSpaceDE w:val="0"/>
              <w:autoSpaceDN w:val="0"/>
              <w:spacing w:line="276" w:lineRule="auto"/>
              <w:ind w:left="243" w:hanging="243"/>
              <w:jc w:val="both"/>
              <w:rPr>
                <w:rFonts w:ascii="GHEA Grapalat" w:hAnsi="GHEA Grapalat" w:cs="Aptos"/>
              </w:rPr>
            </w:pPr>
            <w:r w:rsidRPr="000B206C">
              <w:rPr>
                <w:rFonts w:ascii="GHEA Grapalat" w:hAnsi="GHEA Grapalat" w:cs="Aptos"/>
                <w:lang w:val="hy-AM"/>
              </w:rPr>
              <w:t>higher education</w:t>
            </w:r>
          </w:p>
        </w:tc>
        <w:tc>
          <w:tcPr>
            <w:tcW w:w="4961" w:type="dxa"/>
            <w:tcBorders>
              <w:top w:val="single" w:sz="4" w:space="0" w:color="auto"/>
              <w:left w:val="single" w:sz="4" w:space="0" w:color="auto"/>
              <w:bottom w:val="single" w:sz="4" w:space="0" w:color="auto"/>
            </w:tcBorders>
            <w:shd w:val="clear" w:color="auto" w:fill="auto"/>
          </w:tcPr>
          <w:p w14:paraId="046AE936" w14:textId="77777777" w:rsidR="00BB18C2" w:rsidRPr="000B206C" w:rsidRDefault="00BB18C2" w:rsidP="00BB18C2">
            <w:pPr>
              <w:pStyle w:val="aff"/>
              <w:widowControl w:val="0"/>
              <w:numPr>
                <w:ilvl w:val="0"/>
                <w:numId w:val="4"/>
              </w:numPr>
              <w:tabs>
                <w:tab w:val="left" w:pos="265"/>
              </w:tabs>
              <w:autoSpaceDE w:val="0"/>
              <w:autoSpaceDN w:val="0"/>
              <w:spacing w:line="276" w:lineRule="auto"/>
              <w:ind w:left="243" w:hanging="243"/>
              <w:jc w:val="both"/>
              <w:rPr>
                <w:rFonts w:ascii="GHEA Grapalat" w:hAnsi="GHEA Grapalat" w:cs="Aptos"/>
                <w:lang w:val="en-GB"/>
              </w:rPr>
            </w:pPr>
            <w:r w:rsidRPr="000B206C">
              <w:rPr>
                <w:rFonts w:ascii="GHEA Grapalat" w:hAnsi="GHEA Grapalat" w:cs="Aptos"/>
                <w:lang w:val="en-GB"/>
              </w:rPr>
              <w:t>At least 10 years of experience in the energy sector, at least 5 years of experience in managing energy projects, including those funded by international organizations, at least one contract in a World Bank-funded project as a coordinator or manager.</w:t>
            </w:r>
          </w:p>
        </w:tc>
        <w:tc>
          <w:tcPr>
            <w:tcW w:w="2155" w:type="dxa"/>
            <w:tcBorders>
              <w:top w:val="single" w:sz="4" w:space="0" w:color="auto"/>
              <w:left w:val="single" w:sz="4" w:space="0" w:color="auto"/>
              <w:bottom w:val="single" w:sz="4" w:space="0" w:color="auto"/>
              <w:right w:val="single" w:sz="4" w:space="0" w:color="auto"/>
            </w:tcBorders>
            <w:shd w:val="clear" w:color="auto" w:fill="auto"/>
          </w:tcPr>
          <w:p w14:paraId="14815F63" w14:textId="77777777" w:rsidR="00BB18C2" w:rsidRPr="000B206C" w:rsidRDefault="00BB18C2" w:rsidP="00BB18C2">
            <w:pPr>
              <w:pStyle w:val="aff"/>
              <w:widowControl w:val="0"/>
              <w:numPr>
                <w:ilvl w:val="0"/>
                <w:numId w:val="4"/>
              </w:numPr>
              <w:tabs>
                <w:tab w:val="left" w:pos="265"/>
              </w:tabs>
              <w:autoSpaceDE w:val="0"/>
              <w:autoSpaceDN w:val="0"/>
              <w:spacing w:line="276" w:lineRule="auto"/>
              <w:ind w:left="243" w:hanging="243"/>
              <w:jc w:val="both"/>
              <w:rPr>
                <w:rFonts w:ascii="GHEA Grapalat" w:hAnsi="GHEA Grapalat" w:cs="Aptos"/>
                <w:lang w:val="en-GB"/>
              </w:rPr>
            </w:pPr>
            <w:r w:rsidRPr="000B206C">
              <w:rPr>
                <w:rFonts w:ascii="GHEA Grapalat" w:hAnsi="GHEA Grapalat" w:cs="Aptos"/>
                <w:lang w:val="en-GB"/>
              </w:rPr>
              <w:t>Strong project coordination skills: excellent communication and coordination skills.</w:t>
            </w:r>
          </w:p>
        </w:tc>
      </w:tr>
      <w:tr w:rsidR="00BB18C2" w:rsidRPr="000B206C" w14:paraId="7CEF23C2" w14:textId="77777777" w:rsidTr="00BB18C2">
        <w:trPr>
          <w:trHeight w:val="1614"/>
        </w:trPr>
        <w:tc>
          <w:tcPr>
            <w:tcW w:w="1560" w:type="dxa"/>
            <w:tcBorders>
              <w:top w:val="single" w:sz="4" w:space="0" w:color="auto"/>
              <w:bottom w:val="single" w:sz="4" w:space="0" w:color="auto"/>
              <w:right w:val="single" w:sz="4" w:space="0" w:color="auto"/>
            </w:tcBorders>
            <w:shd w:val="clear" w:color="auto" w:fill="auto"/>
          </w:tcPr>
          <w:p w14:paraId="09C90A1A" w14:textId="77777777" w:rsidR="00BB18C2" w:rsidRPr="000B206C" w:rsidRDefault="00BB18C2" w:rsidP="00BB18C2">
            <w:pPr>
              <w:pStyle w:val="aff"/>
              <w:widowControl w:val="0"/>
              <w:numPr>
                <w:ilvl w:val="0"/>
                <w:numId w:val="4"/>
              </w:numPr>
              <w:tabs>
                <w:tab w:val="left" w:pos="265"/>
              </w:tabs>
              <w:autoSpaceDE w:val="0"/>
              <w:autoSpaceDN w:val="0"/>
              <w:spacing w:line="276" w:lineRule="auto"/>
              <w:ind w:left="243" w:hanging="243"/>
              <w:jc w:val="both"/>
              <w:rPr>
                <w:rFonts w:ascii="GHEA Grapalat" w:hAnsi="GHEA Grapalat" w:cs="Aptos"/>
              </w:rPr>
            </w:pPr>
            <w:r w:rsidRPr="000B206C">
              <w:rPr>
                <w:rFonts w:ascii="GHEA Grapalat" w:hAnsi="GHEA Grapalat" w:cs="Aptos"/>
                <w:lang w:val="hy-AM"/>
              </w:rPr>
              <w:t>Energy consulting engineer</w:t>
            </w:r>
          </w:p>
        </w:tc>
        <w:tc>
          <w:tcPr>
            <w:tcW w:w="2268" w:type="dxa"/>
            <w:tcBorders>
              <w:top w:val="single" w:sz="4" w:space="0" w:color="auto"/>
              <w:bottom w:val="single" w:sz="4" w:space="0" w:color="auto"/>
              <w:right w:val="single" w:sz="4" w:space="0" w:color="auto"/>
            </w:tcBorders>
            <w:shd w:val="clear" w:color="auto" w:fill="auto"/>
          </w:tcPr>
          <w:p w14:paraId="00954EDB" w14:textId="77777777" w:rsidR="00BB18C2" w:rsidRPr="000B206C" w:rsidDel="00731091" w:rsidRDefault="00BB18C2" w:rsidP="00BB18C2">
            <w:pPr>
              <w:pStyle w:val="aff"/>
              <w:widowControl w:val="0"/>
              <w:numPr>
                <w:ilvl w:val="0"/>
                <w:numId w:val="4"/>
              </w:numPr>
              <w:tabs>
                <w:tab w:val="left" w:pos="265"/>
              </w:tabs>
              <w:autoSpaceDE w:val="0"/>
              <w:autoSpaceDN w:val="0"/>
              <w:spacing w:line="276" w:lineRule="auto"/>
              <w:ind w:left="243" w:hanging="243"/>
              <w:jc w:val="both"/>
              <w:rPr>
                <w:rFonts w:ascii="GHEA Grapalat" w:hAnsi="GHEA Grapalat" w:cs="Aptos"/>
                <w:lang w:val="en-GB"/>
              </w:rPr>
            </w:pPr>
            <w:r w:rsidRPr="000B206C">
              <w:rPr>
                <w:rFonts w:ascii="GHEA Grapalat" w:hAnsi="GHEA Grapalat" w:cs="Aptos"/>
                <w:lang w:val="en-US"/>
              </w:rPr>
              <w:t>Higher education in the field of energy</w:t>
            </w:r>
          </w:p>
        </w:tc>
        <w:tc>
          <w:tcPr>
            <w:tcW w:w="4961" w:type="dxa"/>
            <w:tcBorders>
              <w:top w:val="single" w:sz="4" w:space="0" w:color="auto"/>
              <w:left w:val="single" w:sz="4" w:space="0" w:color="auto"/>
              <w:bottom w:val="single" w:sz="4" w:space="0" w:color="auto"/>
            </w:tcBorders>
            <w:shd w:val="clear" w:color="auto" w:fill="auto"/>
          </w:tcPr>
          <w:p w14:paraId="7AFEDF01" w14:textId="77777777" w:rsidR="00BB18C2" w:rsidRPr="000B206C" w:rsidRDefault="00BB18C2" w:rsidP="00BB18C2">
            <w:pPr>
              <w:pStyle w:val="aff"/>
              <w:widowControl w:val="0"/>
              <w:numPr>
                <w:ilvl w:val="0"/>
                <w:numId w:val="4"/>
              </w:numPr>
              <w:tabs>
                <w:tab w:val="left" w:pos="265"/>
              </w:tabs>
              <w:autoSpaceDE w:val="0"/>
              <w:autoSpaceDN w:val="0"/>
              <w:spacing w:line="276" w:lineRule="auto"/>
              <w:ind w:left="243" w:hanging="243"/>
              <w:jc w:val="both"/>
              <w:rPr>
                <w:rFonts w:ascii="GHEA Grapalat" w:hAnsi="GHEA Grapalat" w:cs="Aptos"/>
                <w:lang w:val="en-GB"/>
              </w:rPr>
            </w:pPr>
            <w:r w:rsidRPr="000B206C">
              <w:rPr>
                <w:rFonts w:ascii="GHEA Grapalat" w:hAnsi="GHEA Grapalat" w:cs="Aptos"/>
                <w:lang w:val="en-GB"/>
              </w:rPr>
              <w:t xml:space="preserve">At least 10 years of </w:t>
            </w:r>
            <w:proofErr w:type="spellStart"/>
            <w:r w:rsidRPr="000B206C">
              <w:rPr>
                <w:rFonts w:ascii="GHEA Grapalat" w:hAnsi="GHEA Grapalat" w:cs="Aptos"/>
                <w:lang w:val="en-GB"/>
              </w:rPr>
              <w:t>relevantfield</w:t>
            </w:r>
            <w:proofErr w:type="spellEnd"/>
            <w:r w:rsidRPr="000B206C">
              <w:rPr>
                <w:rFonts w:ascii="GHEA Grapalat" w:hAnsi="GHEA Grapalat" w:cs="Aptos"/>
                <w:lang w:val="en-GB"/>
              </w:rPr>
              <w:t xml:space="preserve"> experience, at least 5 years of professional experience in energy projects. </w:t>
            </w:r>
          </w:p>
        </w:tc>
        <w:tc>
          <w:tcPr>
            <w:tcW w:w="2155" w:type="dxa"/>
            <w:tcBorders>
              <w:top w:val="single" w:sz="4" w:space="0" w:color="auto"/>
              <w:left w:val="single" w:sz="4" w:space="0" w:color="auto"/>
              <w:bottom w:val="single" w:sz="4" w:space="0" w:color="auto"/>
              <w:right w:val="single" w:sz="4" w:space="0" w:color="auto"/>
            </w:tcBorders>
            <w:shd w:val="clear" w:color="auto" w:fill="auto"/>
          </w:tcPr>
          <w:p w14:paraId="1EBE1317" w14:textId="77777777" w:rsidR="00BB18C2" w:rsidRPr="000B206C" w:rsidRDefault="00BB18C2" w:rsidP="00BB18C2">
            <w:pPr>
              <w:pStyle w:val="aff"/>
              <w:widowControl w:val="0"/>
              <w:numPr>
                <w:ilvl w:val="0"/>
                <w:numId w:val="4"/>
              </w:numPr>
              <w:tabs>
                <w:tab w:val="left" w:pos="265"/>
              </w:tabs>
              <w:autoSpaceDE w:val="0"/>
              <w:autoSpaceDN w:val="0"/>
              <w:spacing w:line="276" w:lineRule="auto"/>
              <w:ind w:left="243" w:hanging="243"/>
              <w:jc w:val="both"/>
              <w:rPr>
                <w:rFonts w:ascii="GHEA Grapalat" w:hAnsi="GHEA Grapalat" w:cs="Aptos"/>
                <w:lang w:val="en-GB"/>
              </w:rPr>
            </w:pPr>
            <w:r w:rsidRPr="000B206C">
              <w:rPr>
                <w:rFonts w:ascii="GHEA Grapalat" w:hAnsi="GHEA Grapalat" w:cs="Aptos"/>
                <w:lang w:val="en-GB"/>
              </w:rPr>
              <w:t>Extensive knowledge of energy systems, grid integration and renewable energy technology standards, and current certification in the energy sector.</w:t>
            </w:r>
          </w:p>
        </w:tc>
      </w:tr>
      <w:tr w:rsidR="00BB18C2" w:rsidRPr="000B206C" w14:paraId="5A628554" w14:textId="77777777" w:rsidTr="00BB18C2">
        <w:trPr>
          <w:trHeight w:val="1614"/>
        </w:trPr>
        <w:tc>
          <w:tcPr>
            <w:tcW w:w="1560" w:type="dxa"/>
            <w:tcBorders>
              <w:top w:val="single" w:sz="4" w:space="0" w:color="auto"/>
              <w:bottom w:val="single" w:sz="4" w:space="0" w:color="auto"/>
              <w:right w:val="single" w:sz="4" w:space="0" w:color="auto"/>
            </w:tcBorders>
            <w:shd w:val="clear" w:color="auto" w:fill="auto"/>
          </w:tcPr>
          <w:p w14:paraId="7D3BB179" w14:textId="77777777" w:rsidR="00BB18C2" w:rsidRPr="000B206C" w:rsidRDefault="00BB18C2" w:rsidP="00BB18C2">
            <w:pPr>
              <w:pStyle w:val="aff"/>
              <w:widowControl w:val="0"/>
              <w:numPr>
                <w:ilvl w:val="0"/>
                <w:numId w:val="4"/>
              </w:numPr>
              <w:tabs>
                <w:tab w:val="left" w:pos="265"/>
              </w:tabs>
              <w:autoSpaceDE w:val="0"/>
              <w:autoSpaceDN w:val="0"/>
              <w:spacing w:line="276" w:lineRule="auto"/>
              <w:ind w:left="243" w:hanging="243"/>
              <w:jc w:val="both"/>
              <w:rPr>
                <w:rFonts w:ascii="GHEA Grapalat" w:hAnsi="GHEA Grapalat" w:cs="Aptos"/>
                <w:lang w:val="hy-AM"/>
              </w:rPr>
            </w:pPr>
            <w:r w:rsidRPr="000B206C">
              <w:rPr>
                <w:rFonts w:ascii="GHEA Grapalat" w:hAnsi="GHEA Grapalat" w:cs="Aptos"/>
                <w:lang w:val="hy-AM"/>
              </w:rPr>
              <w:t>Financial advisor</w:t>
            </w:r>
          </w:p>
        </w:tc>
        <w:tc>
          <w:tcPr>
            <w:tcW w:w="2268" w:type="dxa"/>
            <w:tcBorders>
              <w:top w:val="single" w:sz="4" w:space="0" w:color="auto"/>
              <w:bottom w:val="single" w:sz="4" w:space="0" w:color="auto"/>
              <w:right w:val="single" w:sz="4" w:space="0" w:color="auto"/>
            </w:tcBorders>
            <w:shd w:val="clear" w:color="auto" w:fill="auto"/>
          </w:tcPr>
          <w:p w14:paraId="761473A7" w14:textId="77777777" w:rsidR="00BB18C2" w:rsidRPr="000B206C" w:rsidRDefault="00BB18C2" w:rsidP="00BB18C2">
            <w:pPr>
              <w:pStyle w:val="aff"/>
              <w:widowControl w:val="0"/>
              <w:numPr>
                <w:ilvl w:val="0"/>
                <w:numId w:val="4"/>
              </w:numPr>
              <w:tabs>
                <w:tab w:val="left" w:pos="265"/>
              </w:tabs>
              <w:autoSpaceDE w:val="0"/>
              <w:autoSpaceDN w:val="0"/>
              <w:spacing w:line="276" w:lineRule="auto"/>
              <w:ind w:left="243" w:hanging="243"/>
              <w:jc w:val="both"/>
              <w:rPr>
                <w:rFonts w:ascii="GHEA Grapalat" w:hAnsi="GHEA Grapalat" w:cs="Aptos"/>
                <w:lang w:val="hy-AM"/>
              </w:rPr>
            </w:pPr>
            <w:r w:rsidRPr="000B206C">
              <w:rPr>
                <w:rFonts w:ascii="GHEA Grapalat" w:hAnsi="GHEA Grapalat" w:cs="Aptos"/>
                <w:lang w:val="hy-AM"/>
              </w:rPr>
              <w:t>Higher education in economics or management</w:t>
            </w:r>
          </w:p>
        </w:tc>
        <w:tc>
          <w:tcPr>
            <w:tcW w:w="4961" w:type="dxa"/>
            <w:tcBorders>
              <w:top w:val="single" w:sz="4" w:space="0" w:color="auto"/>
              <w:left w:val="single" w:sz="4" w:space="0" w:color="auto"/>
              <w:bottom w:val="single" w:sz="4" w:space="0" w:color="auto"/>
            </w:tcBorders>
            <w:shd w:val="clear" w:color="auto" w:fill="auto"/>
          </w:tcPr>
          <w:p w14:paraId="09A5C1E3" w14:textId="77777777" w:rsidR="00BB18C2" w:rsidRPr="000B206C" w:rsidRDefault="00BB18C2" w:rsidP="00BB18C2">
            <w:pPr>
              <w:pStyle w:val="aff"/>
              <w:widowControl w:val="0"/>
              <w:numPr>
                <w:ilvl w:val="0"/>
                <w:numId w:val="4"/>
              </w:numPr>
              <w:tabs>
                <w:tab w:val="left" w:pos="265"/>
              </w:tabs>
              <w:autoSpaceDE w:val="0"/>
              <w:autoSpaceDN w:val="0"/>
              <w:spacing w:line="276" w:lineRule="auto"/>
              <w:ind w:left="243" w:hanging="243"/>
              <w:jc w:val="both"/>
              <w:rPr>
                <w:rFonts w:ascii="GHEA Grapalat" w:hAnsi="GHEA Grapalat" w:cs="Aptos"/>
                <w:lang w:val="hy-AM"/>
              </w:rPr>
            </w:pPr>
            <w:r w:rsidRPr="000B206C">
              <w:rPr>
                <w:rFonts w:ascii="GHEA Grapalat" w:hAnsi="GHEA Grapalat" w:cs="Aptos"/>
                <w:lang w:val="hy-AM"/>
              </w:rPr>
              <w:t>At least 10 years of work experience, 3 of which should be professional.</w:t>
            </w:r>
          </w:p>
        </w:tc>
        <w:tc>
          <w:tcPr>
            <w:tcW w:w="2155" w:type="dxa"/>
            <w:tcBorders>
              <w:top w:val="single" w:sz="4" w:space="0" w:color="auto"/>
              <w:left w:val="single" w:sz="4" w:space="0" w:color="auto"/>
              <w:bottom w:val="single" w:sz="4" w:space="0" w:color="auto"/>
              <w:right w:val="single" w:sz="4" w:space="0" w:color="auto"/>
            </w:tcBorders>
            <w:shd w:val="clear" w:color="auto" w:fill="auto"/>
          </w:tcPr>
          <w:p w14:paraId="370BCA74" w14:textId="77777777" w:rsidR="00BB18C2" w:rsidRPr="000B206C" w:rsidRDefault="00BB18C2" w:rsidP="00BB18C2">
            <w:pPr>
              <w:pStyle w:val="aff"/>
              <w:widowControl w:val="0"/>
              <w:numPr>
                <w:ilvl w:val="0"/>
                <w:numId w:val="4"/>
              </w:numPr>
              <w:tabs>
                <w:tab w:val="left" w:pos="265"/>
              </w:tabs>
              <w:autoSpaceDE w:val="0"/>
              <w:autoSpaceDN w:val="0"/>
              <w:spacing w:line="276" w:lineRule="auto"/>
              <w:ind w:left="243" w:hanging="243"/>
              <w:jc w:val="both"/>
              <w:rPr>
                <w:rFonts w:ascii="GHEA Grapalat" w:hAnsi="GHEA Grapalat" w:cs="Aptos"/>
                <w:lang w:val="hy-AM"/>
              </w:rPr>
            </w:pPr>
            <w:r w:rsidRPr="000B206C">
              <w:rPr>
                <w:rFonts w:ascii="GHEA Grapalat" w:hAnsi="GHEA Grapalat" w:cs="Aptos"/>
                <w:lang w:val="hy-AM"/>
              </w:rPr>
              <w:t>Knowledge of banking or credit financing.</w:t>
            </w:r>
          </w:p>
        </w:tc>
      </w:tr>
      <w:tr w:rsidR="00BB18C2" w:rsidRPr="000B206C" w14:paraId="06DA8E29" w14:textId="77777777" w:rsidTr="00BB18C2">
        <w:trPr>
          <w:trHeight w:val="294"/>
        </w:trPr>
        <w:tc>
          <w:tcPr>
            <w:tcW w:w="1560" w:type="dxa"/>
            <w:tcBorders>
              <w:bottom w:val="single" w:sz="4" w:space="0" w:color="auto"/>
              <w:right w:val="single" w:sz="4" w:space="0" w:color="auto"/>
            </w:tcBorders>
            <w:shd w:val="clear" w:color="auto" w:fill="auto"/>
          </w:tcPr>
          <w:p w14:paraId="10A1C268" w14:textId="77777777" w:rsidR="00BB18C2" w:rsidRPr="000B206C" w:rsidRDefault="00BB18C2" w:rsidP="00BB18C2">
            <w:pPr>
              <w:pStyle w:val="aff"/>
              <w:widowControl w:val="0"/>
              <w:numPr>
                <w:ilvl w:val="0"/>
                <w:numId w:val="4"/>
              </w:numPr>
              <w:tabs>
                <w:tab w:val="left" w:pos="265"/>
              </w:tabs>
              <w:autoSpaceDE w:val="0"/>
              <w:autoSpaceDN w:val="0"/>
              <w:spacing w:line="276" w:lineRule="auto"/>
              <w:ind w:left="243" w:hanging="243"/>
              <w:jc w:val="both"/>
              <w:rPr>
                <w:rFonts w:ascii="GHEA Grapalat" w:hAnsi="GHEA Grapalat" w:cs="Aptos"/>
                <w:b/>
                <w:bCs/>
              </w:rPr>
            </w:pPr>
            <w:r w:rsidRPr="000B206C">
              <w:rPr>
                <w:rFonts w:ascii="GHEA Grapalat" w:hAnsi="GHEA Grapalat" w:cs="Aptos"/>
                <w:lang w:val="hy-AM"/>
              </w:rPr>
              <w:t>Legal advisor</w:t>
            </w:r>
          </w:p>
        </w:tc>
        <w:tc>
          <w:tcPr>
            <w:tcW w:w="2268" w:type="dxa"/>
            <w:tcBorders>
              <w:bottom w:val="single" w:sz="4" w:space="0" w:color="auto"/>
              <w:right w:val="single" w:sz="4" w:space="0" w:color="auto"/>
            </w:tcBorders>
            <w:shd w:val="clear" w:color="auto" w:fill="auto"/>
          </w:tcPr>
          <w:p w14:paraId="28ABCFEC" w14:textId="77777777" w:rsidR="00BB18C2" w:rsidRPr="000B206C" w:rsidRDefault="00BB18C2" w:rsidP="00BB18C2">
            <w:pPr>
              <w:pStyle w:val="aff"/>
              <w:widowControl w:val="0"/>
              <w:numPr>
                <w:ilvl w:val="0"/>
                <w:numId w:val="4"/>
              </w:numPr>
              <w:tabs>
                <w:tab w:val="left" w:pos="265"/>
              </w:tabs>
              <w:autoSpaceDE w:val="0"/>
              <w:autoSpaceDN w:val="0"/>
              <w:spacing w:line="276" w:lineRule="auto"/>
              <w:ind w:left="243" w:hanging="243"/>
              <w:jc w:val="both"/>
              <w:rPr>
                <w:rFonts w:ascii="GHEA Grapalat" w:hAnsi="GHEA Grapalat" w:cs="Aptos"/>
                <w:lang w:val="en-GB"/>
              </w:rPr>
            </w:pPr>
            <w:r w:rsidRPr="000B206C">
              <w:rPr>
                <w:rFonts w:ascii="GHEA Grapalat" w:hAnsi="GHEA Grapalat" w:cs="Aptos"/>
                <w:lang w:val="hy-AM"/>
              </w:rPr>
              <w:t>Higher education in the field of law</w:t>
            </w:r>
          </w:p>
        </w:tc>
        <w:tc>
          <w:tcPr>
            <w:tcW w:w="4961" w:type="dxa"/>
            <w:tcBorders>
              <w:left w:val="single" w:sz="4" w:space="0" w:color="auto"/>
              <w:bottom w:val="single" w:sz="4" w:space="0" w:color="auto"/>
            </w:tcBorders>
            <w:shd w:val="clear" w:color="auto" w:fill="auto"/>
          </w:tcPr>
          <w:p w14:paraId="625456CA" w14:textId="77777777" w:rsidR="00BB18C2" w:rsidRPr="000B206C" w:rsidRDefault="00BB18C2" w:rsidP="00BB18C2">
            <w:pPr>
              <w:pStyle w:val="aff"/>
              <w:widowControl w:val="0"/>
              <w:numPr>
                <w:ilvl w:val="0"/>
                <w:numId w:val="4"/>
              </w:numPr>
              <w:tabs>
                <w:tab w:val="left" w:pos="265"/>
              </w:tabs>
              <w:autoSpaceDE w:val="0"/>
              <w:autoSpaceDN w:val="0"/>
              <w:spacing w:line="276" w:lineRule="auto"/>
              <w:ind w:left="243" w:hanging="243"/>
              <w:jc w:val="both"/>
              <w:rPr>
                <w:rFonts w:ascii="GHEA Grapalat" w:hAnsi="GHEA Grapalat" w:cs="Aptos"/>
                <w:lang w:val="en-GB"/>
              </w:rPr>
            </w:pPr>
            <w:r w:rsidRPr="000B206C">
              <w:rPr>
                <w:rFonts w:ascii="GHEA Grapalat" w:hAnsi="GHEA Grapalat" w:cs="Aptos"/>
                <w:lang w:val="hy-AM"/>
              </w:rPr>
              <w:t>At least 10 years of work experience, 3 of which should be professional.</w:t>
            </w:r>
          </w:p>
        </w:tc>
        <w:tc>
          <w:tcPr>
            <w:tcW w:w="2155" w:type="dxa"/>
            <w:tcBorders>
              <w:left w:val="single" w:sz="4" w:space="0" w:color="auto"/>
              <w:bottom w:val="single" w:sz="4" w:space="0" w:color="auto"/>
              <w:right w:val="single" w:sz="4" w:space="0" w:color="auto"/>
            </w:tcBorders>
            <w:shd w:val="clear" w:color="auto" w:fill="auto"/>
          </w:tcPr>
          <w:p w14:paraId="58927D37" w14:textId="77777777" w:rsidR="00BB18C2" w:rsidRPr="000B206C" w:rsidRDefault="00BB18C2" w:rsidP="00BB18C2">
            <w:pPr>
              <w:widowControl w:val="0"/>
              <w:numPr>
                <w:ilvl w:val="0"/>
                <w:numId w:val="4"/>
              </w:numPr>
              <w:tabs>
                <w:tab w:val="left" w:pos="265"/>
              </w:tabs>
              <w:autoSpaceDE w:val="0"/>
              <w:autoSpaceDN w:val="0"/>
              <w:spacing w:line="276" w:lineRule="auto"/>
              <w:jc w:val="both"/>
              <w:rPr>
                <w:rFonts w:ascii="GHEA Grapalat" w:hAnsi="GHEA Grapalat" w:cs="Aptos"/>
                <w:sz w:val="22"/>
                <w:szCs w:val="22"/>
                <w:lang w:val="en-GB"/>
              </w:rPr>
            </w:pPr>
            <w:r w:rsidRPr="000B206C">
              <w:rPr>
                <w:rFonts w:ascii="GHEA Grapalat" w:hAnsi="GHEA Grapalat" w:cs="Aptos"/>
                <w:sz w:val="22"/>
                <w:szCs w:val="22"/>
              </w:rPr>
              <w:t>Knowledge of energy legal regulation, document preparation and design development.</w:t>
            </w:r>
          </w:p>
        </w:tc>
      </w:tr>
    </w:tbl>
    <w:bookmarkEnd w:id="5"/>
    <w:bookmarkEnd w:id="6"/>
    <w:p w14:paraId="098C72F2" w14:textId="77777777" w:rsidR="00BB18C2" w:rsidRPr="000B206C" w:rsidRDefault="00BB18C2" w:rsidP="00BB18C2">
      <w:pPr>
        <w:spacing w:line="276" w:lineRule="auto"/>
        <w:jc w:val="both"/>
        <w:rPr>
          <w:rFonts w:ascii="GHEA Grapalat" w:hAnsi="GHEA Grapalat"/>
          <w:sz w:val="22"/>
          <w:szCs w:val="22"/>
        </w:rPr>
      </w:pPr>
      <w:r w:rsidRPr="000B206C">
        <w:rPr>
          <w:rFonts w:ascii="GHEA Grapalat" w:hAnsi="GHEA Grapalat"/>
          <w:sz w:val="22"/>
          <w:szCs w:val="22"/>
        </w:rPr>
        <w:lastRenderedPageBreak/>
        <w:t>b. with the application, the participant shall submit written consents of the specialists involved in the nominated staff to involve them in the services to be performed, as well as copies of the specialists' passports and qualification documents, and resumes.</w:t>
      </w:r>
    </w:p>
    <w:p w14:paraId="03F6A9AF" w14:textId="488E5928" w:rsidR="00BA49E3" w:rsidRPr="00BB18C2" w:rsidRDefault="00BA49E3" w:rsidP="00505ADD">
      <w:pPr>
        <w:tabs>
          <w:tab w:val="left" w:pos="3240"/>
          <w:tab w:val="left" w:pos="3780"/>
        </w:tabs>
        <w:ind w:left="142" w:right="401"/>
        <w:jc w:val="both"/>
        <w:rPr>
          <w:rFonts w:ascii="GHEA Grapalat" w:hAnsi="GHEA Grapalat" w:cstheme="minorHAnsi"/>
          <w:b/>
          <w:sz w:val="22"/>
          <w:szCs w:val="22"/>
        </w:rPr>
      </w:pPr>
    </w:p>
    <w:p w14:paraId="60E60D44" w14:textId="77777777" w:rsidR="00CE0FEC" w:rsidRPr="00590C5A" w:rsidRDefault="00CE0FEC" w:rsidP="00CE0FEC">
      <w:pPr>
        <w:jc w:val="both"/>
        <w:rPr>
          <w:rFonts w:ascii="GHEA Grapalat" w:hAnsi="GHEA Grapalat"/>
          <w:b/>
          <w:bCs/>
        </w:rPr>
      </w:pPr>
      <w:r w:rsidRPr="00590C5A">
        <w:rPr>
          <w:rFonts w:ascii="GHEA Grapalat" w:hAnsi="GHEA Grapalat"/>
          <w:b/>
          <w:bCs/>
        </w:rPr>
        <w:t>Mandatory conditions:</w:t>
      </w:r>
    </w:p>
    <w:p w14:paraId="7497DC91" w14:textId="77777777" w:rsidR="00CE0FEC" w:rsidRPr="00590C5A" w:rsidRDefault="00CE0FEC" w:rsidP="00CE0FEC">
      <w:pPr>
        <w:jc w:val="both"/>
        <w:rPr>
          <w:rFonts w:ascii="GHEA Grapalat" w:hAnsi="GHEA Grapalat"/>
          <w:b/>
          <w:bCs/>
        </w:rPr>
      </w:pPr>
      <w:r w:rsidRPr="00590C5A">
        <w:rPr>
          <w:rFonts w:ascii="GHEA Grapalat" w:hAnsi="GHEA Grapalat"/>
          <w:b/>
          <w:bCs/>
        </w:rPr>
        <w:t>- The participant should meet the minimum requirements set in terms of non-price conditions of this invitation.</w:t>
      </w:r>
    </w:p>
    <w:p w14:paraId="00F591FA" w14:textId="77777777" w:rsidR="00CE0FEC" w:rsidRPr="00590C5A" w:rsidRDefault="00CE0FEC" w:rsidP="00CE0FEC">
      <w:pPr>
        <w:jc w:val="both"/>
        <w:rPr>
          <w:rFonts w:ascii="GHEA Grapalat" w:hAnsi="GHEA Grapalat"/>
          <w:b/>
          <w:bCs/>
        </w:rPr>
      </w:pPr>
      <w:r w:rsidRPr="00590C5A">
        <w:rPr>
          <w:rFonts w:ascii="GHEA Grapalat" w:hAnsi="GHEA Grapalat"/>
          <w:b/>
          <w:bCs/>
        </w:rPr>
        <w:t>- If any of the above criteria are not met, the participant's application is subject to rejection.</w:t>
      </w:r>
    </w:p>
    <w:p w14:paraId="67EDDB7D" w14:textId="77777777" w:rsidR="00CE0FEC" w:rsidRPr="00590C5A" w:rsidRDefault="00CE0FEC" w:rsidP="00CE0FEC">
      <w:pPr>
        <w:jc w:val="both"/>
        <w:rPr>
          <w:rFonts w:ascii="GHEA Grapalat" w:hAnsi="GHEA Grapalat"/>
          <w:b/>
          <w:bCs/>
        </w:rPr>
      </w:pPr>
      <w:r w:rsidRPr="00590C5A">
        <w:rPr>
          <w:rFonts w:ascii="GHEA Grapalat" w:hAnsi="GHEA Grapalat"/>
          <w:b/>
          <w:bCs/>
        </w:rPr>
        <w:t>- The selection of the consultant shall be determined by selecting the proposal that meets the non-price minimum conditions and offers the lowest price of the bids submitted.</w:t>
      </w:r>
    </w:p>
    <w:p w14:paraId="528E416E" w14:textId="77777777" w:rsidR="00E86097" w:rsidRPr="00590C5A" w:rsidRDefault="009D738E" w:rsidP="00E86097">
      <w:pPr>
        <w:ind w:left="567"/>
        <w:jc w:val="both"/>
        <w:rPr>
          <w:rFonts w:ascii="GHEA Grapalat" w:hAnsi="GHEA Grapalat"/>
          <w:i/>
          <w:lang w:val="af-ZA"/>
        </w:rPr>
      </w:pPr>
      <w:r w:rsidRPr="00590C5A">
        <w:rPr>
          <w:rFonts w:ascii="GHEA Grapalat" w:hAnsi="GHEA Grapalat"/>
          <w:lang w:val="af-ZA"/>
        </w:rPr>
        <w:tab/>
      </w:r>
      <w:r w:rsidR="00E86097" w:rsidRPr="00590C5A">
        <w:rPr>
          <w:rFonts w:ascii="GHEA Grapalat" w:hAnsi="GHEA Grapalat"/>
          <w:lang w:val="af-ZA"/>
        </w:rPr>
        <w:t>4. Participants can participate in the pre-qualification procedure in the form of Joint Venture (Consortium). In that case:</w:t>
      </w:r>
    </w:p>
    <w:p w14:paraId="36710323" w14:textId="77777777" w:rsidR="00E86097" w:rsidRPr="00590C5A" w:rsidRDefault="00E86097" w:rsidP="00E86097">
      <w:pPr>
        <w:pStyle w:val="a3"/>
        <w:spacing w:line="240" w:lineRule="auto"/>
        <w:ind w:left="567" w:firstLine="0"/>
        <w:rPr>
          <w:rFonts w:ascii="GHEA Grapalat" w:hAnsi="GHEA Grapalat"/>
          <w:i w:val="0"/>
          <w:sz w:val="24"/>
          <w:szCs w:val="24"/>
          <w:lang w:val="af-ZA"/>
        </w:rPr>
      </w:pPr>
      <w:r w:rsidRPr="00590C5A">
        <w:rPr>
          <w:rFonts w:ascii="GHEA Grapalat" w:hAnsi="GHEA Grapalat"/>
          <w:i w:val="0"/>
          <w:sz w:val="24"/>
          <w:szCs w:val="24"/>
          <w:lang w:val="af-ZA"/>
        </w:rPr>
        <w:tab/>
        <w:t>1) the pre-qualification Bid also includes a Joint Venture</w:t>
      </w:r>
      <w:r w:rsidRPr="00590C5A">
        <w:rPr>
          <w:rFonts w:ascii="GHEA Grapalat" w:hAnsi="GHEA Grapalat"/>
          <w:sz w:val="24"/>
          <w:szCs w:val="24"/>
          <w:lang w:val="af-ZA"/>
        </w:rPr>
        <w:t xml:space="preserve"> </w:t>
      </w:r>
      <w:r w:rsidRPr="00590C5A">
        <w:rPr>
          <w:rFonts w:ascii="GHEA Grapalat" w:hAnsi="GHEA Grapalat"/>
          <w:i w:val="0"/>
          <w:sz w:val="24"/>
          <w:szCs w:val="24"/>
          <w:lang w:val="af-ZA"/>
        </w:rPr>
        <w:t>Contract,</w:t>
      </w:r>
    </w:p>
    <w:p w14:paraId="289217F4" w14:textId="77777777" w:rsidR="00E86097" w:rsidRPr="00590C5A" w:rsidRDefault="00E86097" w:rsidP="00E86097">
      <w:pPr>
        <w:pStyle w:val="a3"/>
        <w:spacing w:line="240" w:lineRule="auto"/>
        <w:ind w:left="567" w:firstLine="0"/>
        <w:rPr>
          <w:rFonts w:ascii="GHEA Grapalat" w:hAnsi="GHEA Grapalat"/>
          <w:i w:val="0"/>
          <w:sz w:val="24"/>
          <w:szCs w:val="24"/>
          <w:lang w:val="af-ZA"/>
        </w:rPr>
      </w:pPr>
      <w:r w:rsidRPr="00590C5A">
        <w:rPr>
          <w:rFonts w:ascii="GHEA Grapalat" w:hAnsi="GHEA Grapalat"/>
          <w:i w:val="0"/>
          <w:sz w:val="24"/>
          <w:szCs w:val="24"/>
          <w:lang w:val="af-ZA"/>
        </w:rPr>
        <w:tab/>
        <w:t>2) the joint qualifications of all members of the Joint Venture</w:t>
      </w:r>
      <w:r w:rsidRPr="00590C5A">
        <w:rPr>
          <w:rFonts w:ascii="GHEA Grapalat" w:hAnsi="GHEA Grapalat"/>
          <w:sz w:val="24"/>
          <w:szCs w:val="24"/>
          <w:lang w:val="af-ZA"/>
        </w:rPr>
        <w:t xml:space="preserve"> </w:t>
      </w:r>
      <w:r w:rsidRPr="00590C5A">
        <w:rPr>
          <w:rFonts w:ascii="GHEA Grapalat" w:hAnsi="GHEA Grapalat"/>
          <w:i w:val="0"/>
          <w:sz w:val="24"/>
          <w:szCs w:val="24"/>
          <w:lang w:val="af-ZA"/>
        </w:rPr>
        <w:t>Contract are taken into account during the evaluation of the pre-qualification Bid (the qualification of each member of the Joint Venture</w:t>
      </w:r>
      <w:r w:rsidRPr="00590C5A">
        <w:rPr>
          <w:rFonts w:ascii="GHEA Grapalat" w:hAnsi="GHEA Grapalat"/>
          <w:sz w:val="24"/>
          <w:szCs w:val="24"/>
          <w:lang w:val="af-ZA"/>
        </w:rPr>
        <w:t xml:space="preserve"> </w:t>
      </w:r>
      <w:r w:rsidRPr="00590C5A">
        <w:rPr>
          <w:rFonts w:ascii="GHEA Grapalat" w:hAnsi="GHEA Grapalat"/>
          <w:i w:val="0"/>
          <w:sz w:val="24"/>
          <w:szCs w:val="24"/>
          <w:lang w:val="af-ZA"/>
        </w:rPr>
        <w:t xml:space="preserve">Contract must meet the qualification requirements defined in this Announcement, related to the given member under this Contract), </w:t>
      </w:r>
    </w:p>
    <w:p w14:paraId="07ADB500" w14:textId="77777777" w:rsidR="00E86097" w:rsidRPr="00590C5A" w:rsidRDefault="00E86097" w:rsidP="00E86097">
      <w:pPr>
        <w:pStyle w:val="a3"/>
        <w:spacing w:line="240" w:lineRule="auto"/>
        <w:ind w:left="567" w:firstLine="0"/>
        <w:rPr>
          <w:rFonts w:ascii="GHEA Grapalat" w:hAnsi="GHEA Grapalat"/>
          <w:i w:val="0"/>
          <w:sz w:val="24"/>
          <w:szCs w:val="24"/>
          <w:lang w:val="af-ZA"/>
        </w:rPr>
      </w:pPr>
      <w:r w:rsidRPr="00590C5A">
        <w:rPr>
          <w:rFonts w:ascii="GHEA Grapalat" w:hAnsi="GHEA Grapalat"/>
          <w:i w:val="0"/>
          <w:sz w:val="24"/>
          <w:szCs w:val="24"/>
          <w:lang w:val="af-ZA"/>
        </w:rPr>
        <w:tab/>
        <w:t>3) participants are jointly liable,</w:t>
      </w:r>
    </w:p>
    <w:p w14:paraId="2E056DCF" w14:textId="77777777" w:rsidR="00E86097" w:rsidRPr="00590C5A" w:rsidRDefault="00E86097" w:rsidP="00E86097">
      <w:pPr>
        <w:pStyle w:val="a3"/>
        <w:spacing w:line="240" w:lineRule="auto"/>
        <w:ind w:left="567" w:firstLine="0"/>
        <w:rPr>
          <w:rFonts w:ascii="GHEA Grapalat" w:hAnsi="GHEA Grapalat"/>
          <w:i w:val="0"/>
          <w:sz w:val="24"/>
          <w:szCs w:val="24"/>
          <w:lang w:val="af-ZA"/>
        </w:rPr>
      </w:pPr>
      <w:r w:rsidRPr="00590C5A">
        <w:rPr>
          <w:rFonts w:ascii="GHEA Grapalat" w:hAnsi="GHEA Grapalat"/>
          <w:i w:val="0"/>
          <w:sz w:val="24"/>
          <w:szCs w:val="24"/>
          <w:lang w:val="af-ZA"/>
        </w:rPr>
        <w:tab/>
        <w:t>4) the party (parties) of the Joint Venture</w:t>
      </w:r>
      <w:r w:rsidRPr="00590C5A">
        <w:rPr>
          <w:rFonts w:ascii="GHEA Grapalat" w:hAnsi="GHEA Grapalat"/>
          <w:sz w:val="24"/>
          <w:szCs w:val="24"/>
          <w:lang w:val="af-ZA"/>
        </w:rPr>
        <w:t xml:space="preserve"> </w:t>
      </w:r>
      <w:r w:rsidRPr="00590C5A">
        <w:rPr>
          <w:rFonts w:ascii="GHEA Grapalat" w:hAnsi="GHEA Grapalat"/>
          <w:i w:val="0"/>
          <w:sz w:val="24"/>
          <w:szCs w:val="24"/>
          <w:lang w:val="af-ZA"/>
        </w:rPr>
        <w:t xml:space="preserve">Contract are not allowed to submit separate Bid (Bids) to the same procedure. </w:t>
      </w:r>
    </w:p>
    <w:p w14:paraId="21526981" w14:textId="77777777" w:rsidR="00E86097" w:rsidRPr="00590C5A" w:rsidRDefault="00E86097" w:rsidP="00E86097">
      <w:pPr>
        <w:pStyle w:val="a3"/>
        <w:spacing w:line="240" w:lineRule="auto"/>
        <w:ind w:left="567" w:firstLine="0"/>
        <w:rPr>
          <w:rFonts w:ascii="GHEA Grapalat" w:hAnsi="GHEA Grapalat"/>
          <w:i w:val="0"/>
          <w:sz w:val="24"/>
          <w:szCs w:val="24"/>
          <w:lang w:val="af-ZA"/>
        </w:rPr>
      </w:pPr>
      <w:r w:rsidRPr="00590C5A">
        <w:rPr>
          <w:rFonts w:ascii="GHEA Grapalat" w:hAnsi="GHEA Grapalat"/>
          <w:i w:val="0"/>
          <w:sz w:val="24"/>
          <w:szCs w:val="24"/>
          <w:lang w:val="af-ZA"/>
        </w:rPr>
        <w:tab/>
        <w:t>5) in case of withdrawal of the consortium member from the consortium, the Contract signed by the Employer with the consortium is unilaterally terminated and the measures of liability provided by the Contract are applied to the consortium members.</w:t>
      </w:r>
    </w:p>
    <w:p w14:paraId="71A64264" w14:textId="77777777" w:rsidR="00E86097" w:rsidRPr="00590C5A" w:rsidRDefault="00E86097" w:rsidP="00E86097">
      <w:pPr>
        <w:pStyle w:val="a3"/>
        <w:spacing w:line="240" w:lineRule="auto"/>
        <w:ind w:left="567" w:firstLine="0"/>
        <w:rPr>
          <w:rFonts w:ascii="GHEA Grapalat" w:hAnsi="GHEA Grapalat"/>
          <w:i w:val="0"/>
          <w:sz w:val="24"/>
          <w:szCs w:val="24"/>
          <w:lang w:val="af-ZA"/>
        </w:rPr>
      </w:pPr>
    </w:p>
    <w:p w14:paraId="124DEFF1" w14:textId="77777777" w:rsidR="00E86097" w:rsidRPr="00590C5A" w:rsidRDefault="00E86097" w:rsidP="00E86097">
      <w:pPr>
        <w:ind w:left="567"/>
        <w:jc w:val="center"/>
        <w:rPr>
          <w:rFonts w:ascii="GHEA Grapalat" w:hAnsi="GHEA Grapalat"/>
          <w:i/>
          <w:lang w:val="af-ZA"/>
        </w:rPr>
      </w:pPr>
      <w:r w:rsidRPr="00590C5A">
        <w:rPr>
          <w:rFonts w:ascii="GHEA Grapalat" w:hAnsi="GHEA Grapalat" w:cs="Sylfaen"/>
          <w:b/>
          <w:lang w:val="af-ZA"/>
        </w:rPr>
        <w:t xml:space="preserve">III. </w:t>
      </w:r>
      <w:r w:rsidRPr="00590C5A">
        <w:rPr>
          <w:rFonts w:ascii="GHEA Grapalat" w:hAnsi="GHEA Grapalat" w:cs="Sylfaen"/>
          <w:b/>
        </w:rPr>
        <w:t>THE PROCEDURE FOR OBTAINING CLARIFICATION AND MAKING CHANGES TO THE ANNOUNCEMENT</w:t>
      </w:r>
      <w:r w:rsidRPr="00590C5A">
        <w:rPr>
          <w:rFonts w:ascii="GHEA Grapalat" w:hAnsi="GHEA Grapalat"/>
          <w:lang w:val="af-ZA"/>
        </w:rPr>
        <w:tab/>
      </w:r>
    </w:p>
    <w:p w14:paraId="52FA9C88" w14:textId="77777777" w:rsidR="00E86097" w:rsidRPr="00590C5A" w:rsidRDefault="00E86097" w:rsidP="00E86097">
      <w:pPr>
        <w:ind w:left="567"/>
        <w:jc w:val="both"/>
        <w:rPr>
          <w:rFonts w:ascii="GHEA Grapalat" w:hAnsi="GHEA Grapalat" w:cs="Sylfaen"/>
          <w:lang w:val="af-ZA"/>
        </w:rPr>
      </w:pPr>
      <w:r w:rsidRPr="00590C5A">
        <w:rPr>
          <w:rFonts w:ascii="GHEA Grapalat" w:hAnsi="GHEA Grapalat"/>
          <w:lang w:val="af-ZA"/>
        </w:rPr>
        <w:tab/>
      </w:r>
      <w:r w:rsidRPr="00590C5A">
        <w:rPr>
          <w:rFonts w:ascii="GHEA Grapalat" w:hAnsi="GHEA Grapalat"/>
          <w:lang w:val="hy-AM"/>
        </w:rPr>
        <w:t>5</w:t>
      </w:r>
      <w:r w:rsidRPr="00590C5A">
        <w:rPr>
          <w:rFonts w:ascii="GHEA Grapalat" w:hAnsi="GHEA Grapalat"/>
          <w:lang w:val="af-ZA"/>
        </w:rPr>
        <w:t>. The Participant has the right to request in writing an clarification of the pre-qualification Announcent at least five calendar days before the deadline for submitting of pre-qualification Bids. The clarification shall be provided in writing to the requesting Participant within two calendar days following the date of receipt of the request. In case of providing information of any Participant, the Employer must ensure the availability of that information for all potential Participants.</w:t>
      </w:r>
    </w:p>
    <w:p w14:paraId="7353FF25" w14:textId="77777777" w:rsidR="00E86097" w:rsidRPr="00590C5A" w:rsidRDefault="00E86097" w:rsidP="00E86097">
      <w:pPr>
        <w:pStyle w:val="a3"/>
        <w:spacing w:line="240" w:lineRule="auto"/>
        <w:ind w:left="567" w:firstLine="0"/>
        <w:rPr>
          <w:rFonts w:ascii="GHEA Grapalat" w:hAnsi="GHEA Grapalat"/>
          <w:i w:val="0"/>
          <w:sz w:val="24"/>
          <w:szCs w:val="24"/>
          <w:lang w:val="hy-AM"/>
        </w:rPr>
      </w:pPr>
      <w:r w:rsidRPr="00590C5A">
        <w:rPr>
          <w:rFonts w:ascii="GHEA Grapalat" w:hAnsi="GHEA Grapalat" w:cs="Arial"/>
          <w:sz w:val="24"/>
          <w:szCs w:val="24"/>
          <w:lang w:val="af-ZA"/>
        </w:rPr>
        <w:t xml:space="preserve">In case the request mentioned in this point is submitted via e-mail, the Participant sends the printed version of the original letter to the e-mail address of the secretary of the commission </w:t>
      </w:r>
      <w:r w:rsidRPr="00590C5A">
        <w:rPr>
          <w:rFonts w:ascii="GHEA Grapalat" w:hAnsi="GHEA Grapalat" w:cs="Sylfaen"/>
          <w:b/>
          <w:i w:val="0"/>
          <w:sz w:val="24"/>
          <w:szCs w:val="24"/>
          <w:lang w:val="af-ZA"/>
        </w:rPr>
        <w:t>(</w:t>
      </w:r>
      <w:hyperlink r:id="rId8" w:history="1">
        <w:r w:rsidRPr="00590C5A">
          <w:rPr>
            <w:rStyle w:val="a9"/>
            <w:rFonts w:ascii="GHEA Grapalat" w:hAnsi="GHEA Grapalat" w:cs="Sylfaen"/>
            <w:b/>
            <w:noProof/>
            <w:color w:val="auto"/>
            <w:sz w:val="24"/>
            <w:szCs w:val="24"/>
            <w:lang w:val="af-ZA"/>
          </w:rPr>
          <w:t>narine.kirakosyan@hven.am</w:t>
        </w:r>
      </w:hyperlink>
      <w:r w:rsidRPr="00590C5A">
        <w:rPr>
          <w:rFonts w:ascii="GHEA Grapalat" w:hAnsi="GHEA Grapalat" w:cs="Sylfaen"/>
          <w:b/>
          <w:i w:val="0"/>
          <w:sz w:val="24"/>
          <w:szCs w:val="24"/>
          <w:lang w:val="af-ZA"/>
        </w:rPr>
        <w:t xml:space="preserve">). </w:t>
      </w:r>
    </w:p>
    <w:p w14:paraId="7870244D" w14:textId="77777777" w:rsidR="00E86097" w:rsidRPr="00590C5A" w:rsidRDefault="00E86097" w:rsidP="00E86097">
      <w:pPr>
        <w:autoSpaceDE w:val="0"/>
        <w:autoSpaceDN w:val="0"/>
        <w:adjustRightInd w:val="0"/>
        <w:ind w:left="567"/>
        <w:jc w:val="both"/>
        <w:rPr>
          <w:rFonts w:ascii="GHEA Grapalat" w:hAnsi="GHEA Grapalat" w:cs="Arial"/>
          <w:lang w:val="af-ZA"/>
        </w:rPr>
      </w:pPr>
      <w:r w:rsidRPr="00590C5A">
        <w:rPr>
          <w:rFonts w:ascii="GHEA Grapalat" w:hAnsi="GHEA Grapalat"/>
          <w:lang w:val="af-ZA"/>
        </w:rPr>
        <w:t xml:space="preserve">In case the request is submitted via e-mail, the printed version of the letter regarding its clarification should be sent from the e-mail of the secretary of the commission provided in this Announcent, by sending to the e-mail address provided the participant's request. </w:t>
      </w:r>
    </w:p>
    <w:p w14:paraId="012D938A" w14:textId="77777777" w:rsidR="00E86097" w:rsidRPr="00590C5A" w:rsidRDefault="00E86097" w:rsidP="00E86097">
      <w:pPr>
        <w:ind w:left="567"/>
        <w:jc w:val="both"/>
        <w:rPr>
          <w:rFonts w:ascii="GHEA Grapalat" w:hAnsi="GHEA Grapalat" w:cs="Sylfaen"/>
          <w:lang w:val="af-ZA"/>
        </w:rPr>
      </w:pPr>
      <w:r w:rsidRPr="00590C5A">
        <w:rPr>
          <w:rFonts w:ascii="GHEA Grapalat" w:hAnsi="GHEA Grapalat" w:cs="Sylfaen"/>
          <w:lang w:val="hy-AM"/>
        </w:rPr>
        <w:t>6</w:t>
      </w:r>
      <w:r w:rsidRPr="00590C5A">
        <w:rPr>
          <w:rFonts w:ascii="GHEA Grapalat" w:hAnsi="GHEA Grapalat" w:cs="Sylfaen"/>
          <w:lang w:val="af-ZA"/>
        </w:rPr>
        <w:t xml:space="preserve">. The statement about the content of the request and clarifications is published in the bulletin on the day of providing the clarification, without specifying the data of the Participant who made the request.  </w:t>
      </w:r>
    </w:p>
    <w:p w14:paraId="4C81C875" w14:textId="77777777" w:rsidR="00E86097" w:rsidRPr="00590C5A" w:rsidRDefault="00E86097" w:rsidP="00E86097">
      <w:pPr>
        <w:ind w:left="567"/>
        <w:jc w:val="both"/>
        <w:rPr>
          <w:rFonts w:ascii="GHEA Grapalat" w:hAnsi="GHEA Grapalat" w:cs="Sylfaen"/>
          <w:lang w:val="af-ZA"/>
        </w:rPr>
      </w:pPr>
      <w:r w:rsidRPr="00590C5A">
        <w:rPr>
          <w:rFonts w:ascii="GHEA Grapalat" w:hAnsi="GHEA Grapalat" w:cs="Sylfaen"/>
          <w:lang w:val="hy-AM"/>
        </w:rPr>
        <w:t>7</w:t>
      </w:r>
      <w:r w:rsidRPr="00590C5A">
        <w:rPr>
          <w:rFonts w:ascii="GHEA Grapalat" w:hAnsi="GHEA Grapalat" w:cs="Sylfaen"/>
          <w:lang w:val="af-ZA"/>
        </w:rPr>
        <w:t>. Clarification is not provided if the request was made in violation of the term established by this section, as well as if the request is outside the scope of the content of this statement. Moreover, the Participant is notified in writing about the reasons for not providing the clarification within two calendar days following the day of receiving the request.:</w:t>
      </w:r>
    </w:p>
    <w:p w14:paraId="29F41A9B" w14:textId="77777777" w:rsidR="00E86097" w:rsidRPr="00590C5A" w:rsidRDefault="00E86097" w:rsidP="00E86097">
      <w:pPr>
        <w:autoSpaceDE w:val="0"/>
        <w:autoSpaceDN w:val="0"/>
        <w:adjustRightInd w:val="0"/>
        <w:ind w:left="567"/>
        <w:jc w:val="both"/>
        <w:rPr>
          <w:rFonts w:ascii="GHEA Grapalat" w:hAnsi="GHEA Grapalat" w:cs="Arial Unicode"/>
          <w:lang w:val="af-ZA"/>
        </w:rPr>
      </w:pPr>
      <w:r w:rsidRPr="00590C5A">
        <w:rPr>
          <w:rFonts w:ascii="GHEA Grapalat" w:hAnsi="GHEA Grapalat" w:cs="Arial Unicode"/>
          <w:lang w:val="hy-AM"/>
        </w:rPr>
        <w:t>8</w:t>
      </w:r>
      <w:r w:rsidRPr="00590C5A">
        <w:rPr>
          <w:rFonts w:ascii="GHEA Grapalat" w:hAnsi="GHEA Grapalat" w:cs="Arial Unicode"/>
          <w:lang w:val="af-ZA"/>
        </w:rPr>
        <w:t xml:space="preserve">. Changes may be made to this Announcement at least two calendar days before the deadline for submission of Bids. On the first working day following the day of making the change, the secretary of the commission publishes the announcement about making the change in the bulletin.  </w:t>
      </w:r>
    </w:p>
    <w:p w14:paraId="14AD730B" w14:textId="77777777" w:rsidR="00E86097" w:rsidRPr="00590C5A" w:rsidRDefault="00E86097" w:rsidP="00E86097">
      <w:pPr>
        <w:autoSpaceDE w:val="0"/>
        <w:autoSpaceDN w:val="0"/>
        <w:adjustRightInd w:val="0"/>
        <w:ind w:left="567"/>
        <w:jc w:val="both"/>
        <w:rPr>
          <w:rFonts w:ascii="GHEA Grapalat" w:hAnsi="GHEA Grapalat" w:cs="Arial Unicode"/>
          <w:lang w:val="af-ZA"/>
        </w:rPr>
      </w:pPr>
      <w:r w:rsidRPr="00590C5A">
        <w:rPr>
          <w:rFonts w:ascii="GHEA Grapalat" w:hAnsi="GHEA Grapalat" w:cs="Arial Unicode"/>
          <w:lang w:val="hy-AM"/>
        </w:rPr>
        <w:lastRenderedPageBreak/>
        <w:t>9</w:t>
      </w:r>
      <w:r w:rsidRPr="00590C5A">
        <w:rPr>
          <w:rFonts w:ascii="GHEA Grapalat" w:hAnsi="GHEA Grapalat" w:cs="Arial Unicode"/>
          <w:lang w:val="af-ZA"/>
        </w:rPr>
        <w:t xml:space="preserve">. In case of changes in the pre-qualification Announcement, the deadline for submitting pre-qualification Bids is calculated from the date of publication of the Announcement in the bulletin about these changes. </w:t>
      </w:r>
    </w:p>
    <w:p w14:paraId="5D233274" w14:textId="77777777" w:rsidR="00E86097" w:rsidRPr="00590C5A" w:rsidRDefault="00E86097" w:rsidP="00E86097">
      <w:pPr>
        <w:ind w:left="567"/>
        <w:jc w:val="center"/>
        <w:rPr>
          <w:rFonts w:ascii="GHEA Grapalat" w:hAnsi="GHEA Grapalat" w:cs="Arial"/>
          <w:b/>
          <w:lang w:val="af-ZA"/>
        </w:rPr>
      </w:pPr>
      <w:r w:rsidRPr="00590C5A">
        <w:rPr>
          <w:rFonts w:ascii="GHEA Grapalat" w:hAnsi="GHEA Grapalat" w:cs="Arial Unicode"/>
          <w:lang w:val="af-ZA"/>
        </w:rPr>
        <w:br/>
      </w:r>
      <w:r w:rsidRPr="00590C5A">
        <w:rPr>
          <w:rFonts w:ascii="GHEA Grapalat" w:hAnsi="GHEA Grapalat"/>
          <w:b/>
          <w:lang w:val="af-ZA"/>
        </w:rPr>
        <w:t xml:space="preserve">IV.  PROCEDURE FOR SUBMITTING OF </w:t>
      </w:r>
      <w:r w:rsidRPr="00590C5A">
        <w:rPr>
          <w:rFonts w:ascii="GHEA Grapalat" w:hAnsi="GHEA Grapalat" w:cs="Arial Unicode"/>
          <w:b/>
          <w:lang w:val="af-ZA"/>
        </w:rPr>
        <w:t>PRE-QUALIFICATION BID</w:t>
      </w:r>
      <w:r w:rsidRPr="00590C5A">
        <w:rPr>
          <w:rFonts w:ascii="GHEA Grapalat" w:hAnsi="GHEA Grapalat" w:cs="Arial Unicode"/>
          <w:lang w:val="af-ZA"/>
        </w:rPr>
        <w:t xml:space="preserve"> </w:t>
      </w:r>
    </w:p>
    <w:p w14:paraId="2A537498" w14:textId="77777777" w:rsidR="00E86097" w:rsidRPr="00590C5A" w:rsidRDefault="00E86097" w:rsidP="00E86097">
      <w:pPr>
        <w:pStyle w:val="23"/>
        <w:spacing w:line="240" w:lineRule="auto"/>
        <w:ind w:left="567" w:firstLine="0"/>
        <w:rPr>
          <w:rFonts w:ascii="GHEA Grapalat" w:hAnsi="GHEA Grapalat" w:cs="Sylfaen"/>
          <w:sz w:val="24"/>
          <w:szCs w:val="24"/>
        </w:rPr>
      </w:pPr>
      <w:r w:rsidRPr="00590C5A">
        <w:rPr>
          <w:rFonts w:ascii="GHEA Grapalat" w:hAnsi="GHEA Grapalat"/>
          <w:sz w:val="24"/>
          <w:szCs w:val="24"/>
        </w:rPr>
        <w:t>1</w:t>
      </w:r>
      <w:r w:rsidRPr="00590C5A">
        <w:rPr>
          <w:rFonts w:ascii="GHEA Grapalat" w:hAnsi="GHEA Grapalat"/>
          <w:sz w:val="24"/>
          <w:szCs w:val="24"/>
          <w:lang w:val="hy-AM"/>
        </w:rPr>
        <w:t>0</w:t>
      </w:r>
      <w:r w:rsidRPr="00590C5A">
        <w:rPr>
          <w:rFonts w:ascii="GHEA Grapalat" w:hAnsi="GHEA Grapalat"/>
          <w:sz w:val="24"/>
          <w:szCs w:val="24"/>
        </w:rPr>
        <w:t>.</w:t>
      </w:r>
      <w:r w:rsidRPr="00590C5A">
        <w:rPr>
          <w:rFonts w:ascii="GHEA Grapalat" w:hAnsi="GHEA Grapalat" w:cs="Sylfaen"/>
          <w:sz w:val="24"/>
          <w:szCs w:val="24"/>
        </w:rPr>
        <w:t xml:space="preserve"> To participate in this procedure, the Participant submits the Bid to the commission. </w:t>
      </w:r>
    </w:p>
    <w:p w14:paraId="5EACA6A3" w14:textId="77777777" w:rsidR="00E86097" w:rsidRPr="00590C5A" w:rsidRDefault="00E86097" w:rsidP="00E86097">
      <w:pPr>
        <w:ind w:left="567"/>
        <w:jc w:val="both"/>
        <w:rPr>
          <w:rFonts w:ascii="GHEA Grapalat" w:hAnsi="GHEA Grapalat" w:cs="Sylfaen"/>
          <w:lang w:val="af-ZA"/>
        </w:rPr>
      </w:pPr>
      <w:r w:rsidRPr="00590C5A">
        <w:rPr>
          <w:rFonts w:ascii="GHEA Grapalat" w:hAnsi="GHEA Grapalat" w:cs="Sylfaen"/>
          <w:lang w:val="af-ZA"/>
        </w:rPr>
        <w:t>1</w:t>
      </w:r>
      <w:r w:rsidRPr="00590C5A">
        <w:rPr>
          <w:rFonts w:ascii="GHEA Grapalat" w:hAnsi="GHEA Grapalat" w:cs="Sylfaen"/>
          <w:lang w:val="hy-AM"/>
        </w:rPr>
        <w:t>1</w:t>
      </w:r>
      <w:r w:rsidRPr="00590C5A">
        <w:rPr>
          <w:rFonts w:ascii="GHEA Grapalat" w:hAnsi="GHEA Grapalat" w:cs="Sylfaen"/>
          <w:lang w:val="af-ZA"/>
        </w:rPr>
        <w:t xml:space="preserve">. The Participant can submit the pre-qualification Bid to the commission by:  </w:t>
      </w:r>
    </w:p>
    <w:p w14:paraId="208196A1" w14:textId="77777777" w:rsidR="00E86097" w:rsidRPr="00590C5A" w:rsidRDefault="00E86097" w:rsidP="00E86097">
      <w:pPr>
        <w:ind w:left="567"/>
        <w:jc w:val="both"/>
        <w:rPr>
          <w:rFonts w:ascii="GHEA Grapalat" w:hAnsi="GHEA Grapalat" w:cs="Sylfaen"/>
          <w:lang w:val="af-ZA"/>
        </w:rPr>
      </w:pPr>
      <w:r w:rsidRPr="00590C5A">
        <w:rPr>
          <w:rFonts w:ascii="GHEA Grapalat" w:hAnsi="GHEA Grapalat" w:cs="Sylfaen"/>
          <w:lang w:val="af-ZA"/>
        </w:rPr>
        <w:t>1) electronically by sending to the e-mail address of the commission secretary (</w:t>
      </w:r>
      <w:hyperlink r:id="rId9" w:history="1">
        <w:r w:rsidRPr="00590C5A">
          <w:rPr>
            <w:rStyle w:val="a9"/>
            <w:rFonts w:ascii="GHEA Grapalat" w:hAnsi="GHEA Grapalat" w:cs="Sylfaen"/>
            <w:color w:val="auto"/>
            <w:lang w:val="af-ZA"/>
          </w:rPr>
          <w:t>narine.kirakosyan@hven.am</w:t>
        </w:r>
      </w:hyperlink>
      <w:r w:rsidRPr="00590C5A">
        <w:rPr>
          <w:rFonts w:ascii="GHEA Grapalat" w:hAnsi="GHEA Grapalat" w:cs="Sylfaen"/>
          <w:lang w:val="af-ZA"/>
        </w:rPr>
        <w:t xml:space="preserve"> ) provided for in this Announcement </w:t>
      </w:r>
    </w:p>
    <w:p w14:paraId="267C690B" w14:textId="77777777" w:rsidR="00E86097" w:rsidRPr="00590C5A" w:rsidRDefault="00E86097" w:rsidP="00E86097">
      <w:pPr>
        <w:ind w:left="567"/>
        <w:jc w:val="both"/>
        <w:rPr>
          <w:rFonts w:ascii="GHEA Grapalat" w:hAnsi="GHEA Grapalat"/>
          <w:lang w:val="af-ZA"/>
        </w:rPr>
      </w:pPr>
      <w:r w:rsidRPr="00590C5A">
        <w:rPr>
          <w:rFonts w:ascii="GHEA Grapalat" w:hAnsi="GHEA Grapalat"/>
          <w:lang w:val="af-ZA"/>
        </w:rPr>
        <w:t xml:space="preserve">2) in documentary form with a sealed envelope, glued. On the envelope by the language of the pre-qualification Bid is indicated the following:  </w:t>
      </w:r>
    </w:p>
    <w:p w14:paraId="0DD69A93" w14:textId="77777777" w:rsidR="00E86097" w:rsidRPr="00590C5A" w:rsidRDefault="00E86097" w:rsidP="00E86097">
      <w:pPr>
        <w:ind w:left="567"/>
        <w:jc w:val="both"/>
        <w:rPr>
          <w:rFonts w:ascii="GHEA Grapalat" w:hAnsi="GHEA Grapalat"/>
          <w:lang w:val="af-ZA"/>
        </w:rPr>
      </w:pPr>
      <w:r w:rsidRPr="00590C5A">
        <w:rPr>
          <w:rFonts w:ascii="GHEA Grapalat" w:hAnsi="GHEA Grapalat"/>
        </w:rPr>
        <w:t>a</w:t>
      </w:r>
      <w:r w:rsidRPr="00590C5A">
        <w:rPr>
          <w:rFonts w:ascii="GHEA Grapalat" w:hAnsi="GHEA Grapalat"/>
          <w:lang w:val="af-ZA"/>
        </w:rPr>
        <w:t>. the name of the employer and the locatrion of submission of the Bid (address),</w:t>
      </w:r>
    </w:p>
    <w:p w14:paraId="7CF4A921" w14:textId="77777777" w:rsidR="00E86097" w:rsidRPr="00590C5A" w:rsidRDefault="00E86097" w:rsidP="00E86097">
      <w:pPr>
        <w:ind w:left="567"/>
        <w:jc w:val="both"/>
        <w:rPr>
          <w:rFonts w:ascii="GHEA Grapalat" w:hAnsi="GHEA Grapalat"/>
          <w:lang w:val="af-ZA"/>
        </w:rPr>
      </w:pPr>
      <w:r w:rsidRPr="00590C5A">
        <w:rPr>
          <w:rFonts w:ascii="GHEA Grapalat" w:hAnsi="GHEA Grapalat"/>
        </w:rPr>
        <w:t>b</w:t>
      </w:r>
      <w:r w:rsidRPr="00590C5A">
        <w:rPr>
          <w:rFonts w:ascii="GHEA Grapalat" w:hAnsi="GHEA Grapalat"/>
          <w:lang w:val="af-ZA"/>
        </w:rPr>
        <w:t xml:space="preserve">. </w:t>
      </w:r>
      <w:r w:rsidRPr="00590C5A">
        <w:rPr>
          <w:rFonts w:ascii="GHEA Grapalat" w:hAnsi="GHEA Grapalat"/>
        </w:rPr>
        <w:t>procedure code,</w:t>
      </w:r>
    </w:p>
    <w:p w14:paraId="51094BE0" w14:textId="77777777" w:rsidR="00E86097" w:rsidRPr="00590C5A" w:rsidRDefault="00E86097" w:rsidP="00E86097">
      <w:pPr>
        <w:ind w:left="567"/>
        <w:jc w:val="both"/>
        <w:rPr>
          <w:rFonts w:ascii="GHEA Grapalat" w:hAnsi="GHEA Grapalat"/>
          <w:lang w:val="af-ZA"/>
        </w:rPr>
      </w:pPr>
      <w:r w:rsidRPr="00590C5A">
        <w:rPr>
          <w:rFonts w:ascii="GHEA Grapalat" w:hAnsi="GHEA Grapalat"/>
        </w:rPr>
        <w:t>c</w:t>
      </w:r>
      <w:r w:rsidRPr="00590C5A">
        <w:rPr>
          <w:rFonts w:ascii="GHEA Grapalat" w:hAnsi="GHEA Grapalat"/>
          <w:lang w:val="af-ZA"/>
        </w:rPr>
        <w:t>. the words "not to open until the bid opening session",</w:t>
      </w:r>
    </w:p>
    <w:p w14:paraId="6CB0B800" w14:textId="77777777" w:rsidR="00E86097" w:rsidRPr="00590C5A" w:rsidRDefault="00E86097" w:rsidP="00E86097">
      <w:pPr>
        <w:ind w:left="567"/>
        <w:jc w:val="both"/>
        <w:rPr>
          <w:rFonts w:ascii="GHEA Grapalat" w:hAnsi="GHEA Grapalat"/>
          <w:lang w:val="af-ZA"/>
        </w:rPr>
      </w:pPr>
      <w:r w:rsidRPr="00590C5A">
        <w:rPr>
          <w:rFonts w:ascii="GHEA Grapalat" w:hAnsi="GHEA Grapalat"/>
        </w:rPr>
        <w:t>d</w:t>
      </w:r>
      <w:r w:rsidRPr="00590C5A">
        <w:rPr>
          <w:rFonts w:ascii="GHEA Grapalat" w:hAnsi="GHEA Grapalat"/>
          <w:lang w:val="af-ZA"/>
        </w:rPr>
        <w:t xml:space="preserve">. Participant's name, location and phone number. </w:t>
      </w:r>
    </w:p>
    <w:p w14:paraId="528FB9DB" w14:textId="42E9E233" w:rsidR="00E86097" w:rsidRPr="00590C5A" w:rsidRDefault="00E86097" w:rsidP="00E86097">
      <w:pPr>
        <w:ind w:left="567"/>
        <w:jc w:val="both"/>
        <w:rPr>
          <w:rFonts w:ascii="GHEA Grapalat" w:hAnsi="GHEA Grapalat" w:cs="Sylfaen"/>
          <w:lang w:val="af-ZA"/>
        </w:rPr>
      </w:pPr>
      <w:r w:rsidRPr="00590C5A">
        <w:rPr>
          <w:rFonts w:ascii="GHEA Grapalat" w:hAnsi="GHEA Grapalat" w:cs="Sylfaen"/>
          <w:lang w:val="af-ZA"/>
        </w:rPr>
        <w:t>1</w:t>
      </w:r>
      <w:r w:rsidRPr="00590C5A">
        <w:rPr>
          <w:rFonts w:ascii="GHEA Grapalat" w:hAnsi="GHEA Grapalat" w:cs="Sylfaen"/>
          <w:lang w:val="hy-AM"/>
        </w:rPr>
        <w:t>2</w:t>
      </w:r>
      <w:r w:rsidRPr="00590C5A">
        <w:rPr>
          <w:rFonts w:ascii="GHEA Grapalat" w:hAnsi="GHEA Grapalat" w:cs="Sylfaen"/>
          <w:lang w:val="af-ZA"/>
        </w:rPr>
        <w:t>. Bids for the procedure must be submitted to the commission no later than 11:00 a.m. on the 1</w:t>
      </w:r>
      <w:r w:rsidR="00BB18C2">
        <w:rPr>
          <w:rFonts w:ascii="GHEA Grapalat" w:hAnsi="GHEA Grapalat" w:cs="Sylfaen"/>
          <w:lang w:val="af-ZA"/>
        </w:rPr>
        <w:t>5</w:t>
      </w:r>
      <w:r w:rsidRPr="00590C5A">
        <w:rPr>
          <w:rFonts w:ascii="GHEA Grapalat" w:hAnsi="GHEA Grapalat" w:cs="Sylfaen"/>
          <w:lang w:val="af-ZA"/>
        </w:rPr>
        <w:t>th day (</w:t>
      </w:r>
      <w:r w:rsidR="00BB18C2">
        <w:rPr>
          <w:rFonts w:ascii="GHEA Grapalat" w:hAnsi="GHEA Grapalat" w:cs="Sylfaen"/>
          <w:lang w:val="af-ZA"/>
        </w:rPr>
        <w:t>04</w:t>
      </w:r>
      <w:r w:rsidRPr="00590C5A">
        <w:rPr>
          <w:rFonts w:ascii="GHEA Grapalat" w:hAnsi="GHEA Grapalat" w:cs="Sylfaen"/>
          <w:lang w:val="af-ZA"/>
        </w:rPr>
        <w:t>.</w:t>
      </w:r>
      <w:r w:rsidR="00BB18C2">
        <w:rPr>
          <w:rFonts w:ascii="GHEA Grapalat" w:hAnsi="GHEA Grapalat" w:cs="Sylfaen"/>
          <w:lang w:val="af-ZA"/>
        </w:rPr>
        <w:t>03</w:t>
      </w:r>
      <w:r w:rsidRPr="00590C5A">
        <w:rPr>
          <w:rFonts w:ascii="GHEA Grapalat" w:hAnsi="GHEA Grapalat" w:cs="Sylfaen"/>
          <w:lang w:val="af-ZA"/>
        </w:rPr>
        <w:t>.202</w:t>
      </w:r>
      <w:r w:rsidR="00BB18C2">
        <w:rPr>
          <w:rFonts w:ascii="GHEA Grapalat" w:hAnsi="GHEA Grapalat" w:cs="Sylfaen"/>
          <w:lang w:val="af-ZA"/>
        </w:rPr>
        <w:t>5</w:t>
      </w:r>
      <w:r w:rsidRPr="00590C5A">
        <w:rPr>
          <w:rFonts w:ascii="GHEA Grapalat" w:hAnsi="GHEA Grapalat" w:cs="Sylfaen"/>
          <w:lang w:val="af-ZA"/>
        </w:rPr>
        <w:t xml:space="preserve">) from the date of publication of this Announcement in the bulletin. </w:t>
      </w:r>
    </w:p>
    <w:p w14:paraId="6ED9E916" w14:textId="77777777" w:rsidR="00E86097" w:rsidRPr="00590C5A" w:rsidRDefault="00E86097" w:rsidP="00E86097">
      <w:pPr>
        <w:ind w:left="567"/>
        <w:jc w:val="both"/>
        <w:rPr>
          <w:rFonts w:ascii="GHEA Grapalat" w:hAnsi="GHEA Grapalat" w:cs="Sylfaen"/>
          <w:lang w:val="af-ZA"/>
        </w:rPr>
      </w:pPr>
      <w:r w:rsidRPr="00590C5A">
        <w:rPr>
          <w:rFonts w:ascii="GHEA Grapalat" w:hAnsi="GHEA Grapalat" w:cs="Sylfaen"/>
          <w:lang w:val="af-ZA"/>
        </w:rPr>
        <w:t>It is necessary to submit pre-qualification Bids submitted in documentary form to the commission before the deadline set by this point expires by the address: building 1, Z. Andranik str c.Yerevan.</w:t>
      </w:r>
    </w:p>
    <w:p w14:paraId="38CFEBBA" w14:textId="77777777" w:rsidR="00E86097" w:rsidRPr="00590C5A" w:rsidRDefault="00E86097" w:rsidP="00E86097">
      <w:pPr>
        <w:pStyle w:val="23"/>
        <w:spacing w:line="240" w:lineRule="auto"/>
        <w:ind w:left="567" w:firstLine="0"/>
        <w:rPr>
          <w:rFonts w:ascii="GHEA Grapalat" w:hAnsi="GHEA Grapalat" w:cs="Sylfaen"/>
          <w:sz w:val="24"/>
          <w:szCs w:val="24"/>
        </w:rPr>
      </w:pPr>
      <w:r w:rsidRPr="00590C5A">
        <w:rPr>
          <w:rFonts w:ascii="GHEA Grapalat" w:hAnsi="GHEA Grapalat" w:cs="Sylfaen"/>
          <w:sz w:val="24"/>
          <w:szCs w:val="24"/>
        </w:rPr>
        <w:t>1</w:t>
      </w:r>
      <w:r w:rsidRPr="00590C5A">
        <w:rPr>
          <w:rFonts w:ascii="GHEA Grapalat" w:hAnsi="GHEA Grapalat" w:cs="Sylfaen"/>
          <w:sz w:val="24"/>
          <w:szCs w:val="24"/>
          <w:lang w:val="hy-AM"/>
        </w:rPr>
        <w:t>3</w:t>
      </w:r>
      <w:r w:rsidRPr="00590C5A">
        <w:rPr>
          <w:rFonts w:ascii="GHEA Grapalat" w:hAnsi="GHEA Grapalat" w:cs="Sylfaen"/>
          <w:sz w:val="24"/>
          <w:szCs w:val="24"/>
        </w:rPr>
        <w:t>. The pre-qualification Bids submitted in documentary form are received and registered in the register of applications by the secretary of the commission.</w:t>
      </w:r>
    </w:p>
    <w:p w14:paraId="1B93066E" w14:textId="77777777" w:rsidR="00E86097" w:rsidRPr="00590C5A" w:rsidRDefault="00E86097" w:rsidP="00E86097">
      <w:pPr>
        <w:pStyle w:val="23"/>
        <w:spacing w:line="240" w:lineRule="auto"/>
        <w:ind w:left="567" w:firstLine="0"/>
        <w:rPr>
          <w:rFonts w:ascii="GHEA Grapalat" w:hAnsi="GHEA Grapalat" w:cs="Sylfaen"/>
          <w:sz w:val="24"/>
          <w:szCs w:val="24"/>
        </w:rPr>
      </w:pPr>
      <w:r w:rsidRPr="00590C5A">
        <w:rPr>
          <w:rFonts w:ascii="GHEA Grapalat" w:hAnsi="GHEA Grapalat" w:cs="Sylfaen"/>
          <w:sz w:val="24"/>
          <w:szCs w:val="24"/>
        </w:rPr>
        <w:tab/>
        <w:t xml:space="preserve">The Bids are registered by the secretary in the register according to the order of their receipt, indicating the registration number, day and time in the register. At the request of the Participant, a reference is issued on the subject.   Bids submitted after the deadline for submission of Bids are not registered in the register and they are returned by the secretary within two working days following the date of receipt. </w:t>
      </w:r>
    </w:p>
    <w:p w14:paraId="726A64DA" w14:textId="77777777" w:rsidR="00E86097" w:rsidRPr="00590C5A" w:rsidRDefault="00E86097" w:rsidP="00E86097">
      <w:pPr>
        <w:pStyle w:val="23"/>
        <w:spacing w:line="240" w:lineRule="auto"/>
        <w:ind w:left="567" w:firstLine="0"/>
        <w:rPr>
          <w:rFonts w:ascii="GHEA Grapalat" w:hAnsi="GHEA Grapalat" w:cs="Sylfaen"/>
          <w:sz w:val="24"/>
          <w:szCs w:val="24"/>
        </w:rPr>
      </w:pPr>
      <w:r w:rsidRPr="00590C5A">
        <w:rPr>
          <w:rFonts w:ascii="GHEA Grapalat" w:hAnsi="GHEA Grapalat" w:cs="Sylfaen"/>
          <w:sz w:val="24"/>
          <w:szCs w:val="24"/>
        </w:rPr>
        <w:tab/>
        <w:t>1</w:t>
      </w:r>
      <w:r w:rsidRPr="00590C5A">
        <w:rPr>
          <w:rFonts w:ascii="GHEA Grapalat" w:hAnsi="GHEA Grapalat" w:cs="Sylfaen"/>
          <w:sz w:val="24"/>
          <w:szCs w:val="24"/>
          <w:lang w:val="hy-AM"/>
        </w:rPr>
        <w:t>4</w:t>
      </w:r>
      <w:r w:rsidRPr="00590C5A">
        <w:rPr>
          <w:rFonts w:ascii="GHEA Grapalat" w:hAnsi="GHEA Grapalat" w:cs="Sylfaen"/>
          <w:sz w:val="24"/>
          <w:szCs w:val="24"/>
        </w:rPr>
        <w:t>. The Participant submits the following by the pre-qualification Bid:</w:t>
      </w:r>
    </w:p>
    <w:p w14:paraId="76ABF68E" w14:textId="77777777" w:rsidR="00E86097" w:rsidRPr="00590C5A" w:rsidRDefault="00E86097" w:rsidP="00E86097">
      <w:pPr>
        <w:pStyle w:val="norm"/>
        <w:spacing w:line="240" w:lineRule="auto"/>
        <w:ind w:left="567" w:firstLine="0"/>
        <w:rPr>
          <w:rFonts w:ascii="GHEA Grapalat" w:hAnsi="GHEA Grapalat" w:cs="Sylfaen"/>
          <w:sz w:val="24"/>
          <w:szCs w:val="24"/>
          <w:lang w:val="af-ZA" w:eastAsia="en-US"/>
        </w:rPr>
      </w:pPr>
      <w:r w:rsidRPr="00590C5A">
        <w:rPr>
          <w:rFonts w:ascii="GHEA Grapalat" w:hAnsi="GHEA Grapalat" w:cs="Sylfaen"/>
          <w:sz w:val="24"/>
          <w:szCs w:val="24"/>
          <w:lang w:val="af-ZA" w:eastAsia="en-US"/>
        </w:rPr>
        <w:t>1</w:t>
      </w:r>
      <w:r w:rsidRPr="00590C5A">
        <w:rPr>
          <w:rFonts w:ascii="GHEA Grapalat" w:hAnsi="GHEA Grapalat" w:cs="Sylfaen"/>
          <w:sz w:val="24"/>
          <w:szCs w:val="24"/>
          <w:lang w:val="hy-AM" w:eastAsia="en-US"/>
        </w:rPr>
        <w:t>)</w:t>
      </w:r>
      <w:r w:rsidRPr="00590C5A">
        <w:rPr>
          <w:rFonts w:ascii="GHEA Grapalat" w:hAnsi="GHEA Grapalat" w:cs="Sylfaen"/>
          <w:sz w:val="24"/>
          <w:szCs w:val="24"/>
          <w:lang w:val="af-ZA" w:eastAsia="en-US"/>
        </w:rPr>
        <w:t xml:space="preserve"> a written Application Announcement to participate in the pre-qualification procedure approved by the Participant in accordance with Appendix No. 1, </w:t>
      </w:r>
    </w:p>
    <w:p w14:paraId="3E1E8D10" w14:textId="77777777" w:rsidR="00E86097" w:rsidRPr="00590C5A" w:rsidRDefault="00E86097" w:rsidP="00E86097">
      <w:pPr>
        <w:pStyle w:val="norm"/>
        <w:spacing w:line="240" w:lineRule="auto"/>
        <w:ind w:left="567" w:firstLine="0"/>
        <w:rPr>
          <w:rFonts w:ascii="GHEA Grapalat" w:hAnsi="GHEA Grapalat" w:cs="Sylfaen"/>
          <w:sz w:val="24"/>
          <w:szCs w:val="24"/>
          <w:lang w:val="af-ZA" w:eastAsia="en-US"/>
        </w:rPr>
      </w:pPr>
      <w:r w:rsidRPr="00590C5A">
        <w:rPr>
          <w:rFonts w:ascii="GHEA Grapalat" w:hAnsi="GHEA Grapalat" w:cs="Sylfaen"/>
          <w:sz w:val="24"/>
          <w:szCs w:val="24"/>
          <w:lang w:val="hy-AM" w:eastAsia="en-US"/>
        </w:rPr>
        <w:t>2)</w:t>
      </w:r>
      <w:r w:rsidRPr="00590C5A">
        <w:rPr>
          <w:rFonts w:ascii="GHEA Grapalat" w:hAnsi="GHEA Grapalat" w:cs="Sylfaen"/>
          <w:sz w:val="24"/>
          <w:szCs w:val="24"/>
          <w:lang w:val="af-ZA" w:eastAsia="en-US"/>
        </w:rPr>
        <w:t xml:space="preserve"> a statement certified by the Participant as to its compliance with the requirements of the qualification criteria set forth in this Announcement in accordance with Appendix 2,</w:t>
      </w:r>
    </w:p>
    <w:p w14:paraId="351672CF" w14:textId="77777777" w:rsidR="00E86097" w:rsidRPr="00590C5A" w:rsidRDefault="00E86097" w:rsidP="00E86097">
      <w:pPr>
        <w:ind w:left="567"/>
        <w:jc w:val="both"/>
        <w:rPr>
          <w:rFonts w:ascii="GHEA Grapalat" w:hAnsi="GHEA Grapalat" w:cs="Sylfaen"/>
          <w:lang w:val="af-ZA"/>
        </w:rPr>
      </w:pPr>
      <w:r w:rsidRPr="00590C5A">
        <w:rPr>
          <w:rFonts w:ascii="GHEA Grapalat" w:hAnsi="GHEA Grapalat" w:cs="Sylfaen"/>
          <w:lang w:val="hy-AM"/>
        </w:rPr>
        <w:t>3)</w:t>
      </w:r>
      <w:r w:rsidRPr="00590C5A">
        <w:rPr>
          <w:rFonts w:ascii="GHEA Grapalat" w:hAnsi="GHEA Grapalat" w:cs="Sylfaen"/>
          <w:lang w:val="af-ZA"/>
        </w:rPr>
        <w:t xml:space="preserve"> a copy of the Joint Venture Contract, if the Participants participate in this procedure as a Joint Venture (Consortium).</w:t>
      </w:r>
    </w:p>
    <w:p w14:paraId="393F3A6E" w14:textId="77777777" w:rsidR="00E86097" w:rsidRPr="00590C5A" w:rsidRDefault="00E86097" w:rsidP="00E86097">
      <w:pPr>
        <w:ind w:left="567"/>
        <w:jc w:val="both"/>
        <w:rPr>
          <w:rFonts w:ascii="GHEA Grapalat" w:hAnsi="GHEA Grapalat" w:cs="Sylfaen"/>
          <w:lang w:val="hy-AM"/>
        </w:rPr>
      </w:pPr>
      <w:r w:rsidRPr="00590C5A">
        <w:rPr>
          <w:rFonts w:ascii="GHEA Grapalat" w:hAnsi="GHEA Grapalat" w:cs="Sylfaen"/>
          <w:lang w:val="af-ZA"/>
        </w:rPr>
        <w:t xml:space="preserve">4) </w:t>
      </w:r>
      <w:r w:rsidRPr="00590C5A">
        <w:rPr>
          <w:rFonts w:ascii="GHEA Grapalat" w:hAnsi="GHEA Grapalat" w:cs="Sylfaen"/>
          <w:lang w:val="hy-AM"/>
        </w:rPr>
        <w:t>the documents mentioned in this Announcement:</w:t>
      </w:r>
    </w:p>
    <w:p w14:paraId="49B14F86" w14:textId="77777777" w:rsidR="00E86097" w:rsidRPr="00590C5A" w:rsidRDefault="00E86097" w:rsidP="00E86097">
      <w:pPr>
        <w:ind w:left="567"/>
        <w:jc w:val="both"/>
        <w:rPr>
          <w:rFonts w:ascii="GHEA Grapalat" w:hAnsi="GHEA Grapalat" w:cs="Sylfaen"/>
          <w:lang w:val="af-ZA"/>
        </w:rPr>
      </w:pPr>
      <w:r w:rsidRPr="00590C5A">
        <w:rPr>
          <w:rFonts w:ascii="GHEA Grapalat" w:hAnsi="GHEA Grapalat" w:cs="Sylfaen"/>
          <w:lang w:val="af-ZA"/>
        </w:rPr>
        <w:tab/>
        <w:t>1</w:t>
      </w:r>
      <w:r w:rsidRPr="00590C5A">
        <w:rPr>
          <w:rFonts w:ascii="GHEA Grapalat" w:hAnsi="GHEA Grapalat" w:cs="Sylfaen"/>
          <w:lang w:val="hy-AM"/>
        </w:rPr>
        <w:t>5</w:t>
      </w:r>
      <w:r w:rsidRPr="00590C5A">
        <w:rPr>
          <w:rFonts w:ascii="GHEA Grapalat" w:hAnsi="GHEA Grapalat" w:cs="Sylfaen"/>
          <w:lang w:val="af-ZA"/>
        </w:rPr>
        <w:t>. If the prequalification Bid is submitted by the Participant:</w:t>
      </w:r>
    </w:p>
    <w:p w14:paraId="32449F0C" w14:textId="77777777" w:rsidR="00E86097" w:rsidRPr="00590C5A" w:rsidRDefault="00E86097" w:rsidP="00E86097">
      <w:pPr>
        <w:ind w:left="567"/>
        <w:jc w:val="both"/>
        <w:rPr>
          <w:rFonts w:ascii="GHEA Grapalat" w:hAnsi="GHEA Grapalat" w:cs="Sylfaen"/>
          <w:lang w:val="af-ZA"/>
        </w:rPr>
      </w:pPr>
      <w:r w:rsidRPr="00590C5A">
        <w:rPr>
          <w:rFonts w:ascii="GHEA Grapalat" w:hAnsi="GHEA Grapalat" w:cs="Sylfaen"/>
          <w:lang w:val="af-ZA"/>
        </w:rPr>
        <w:tab/>
        <w:t>1) documentary way,</w:t>
      </w:r>
      <w:r w:rsidRPr="00590C5A">
        <w:rPr>
          <w:rFonts w:ascii="GHEA Grapalat" w:hAnsi="GHEA Grapalat"/>
          <w:lang w:val="af-ZA"/>
        </w:rPr>
        <w:t xml:space="preserve"> </w:t>
      </w:r>
      <w:r w:rsidRPr="00590C5A">
        <w:rPr>
          <w:rFonts w:ascii="GHEA Grapalat" w:hAnsi="GHEA Grapalat" w:cs="Sylfaen"/>
          <w:lang w:val="af-ZA"/>
        </w:rPr>
        <w:t>then all the documents to be included in the Bid, except for the document specified in sub-paragraph 3) of Clause 14 of this Announcement and the documents not approved by him (for example, diplomas, certificates, contracts, etc.), are submitted in original and four copies. The words "original" and "copy" are written on the packages of documents respectively. Instead of original documents, notarized copies may be submitted.</w:t>
      </w:r>
    </w:p>
    <w:p w14:paraId="0D966142" w14:textId="77777777" w:rsidR="00E86097" w:rsidRPr="00590C5A" w:rsidRDefault="00E86097" w:rsidP="00E86097">
      <w:pPr>
        <w:ind w:left="567"/>
        <w:jc w:val="both"/>
        <w:rPr>
          <w:rFonts w:ascii="GHEA Grapalat" w:hAnsi="GHEA Grapalat" w:cs="Sylfaen"/>
          <w:lang w:val="af-ZA"/>
        </w:rPr>
      </w:pPr>
      <w:r w:rsidRPr="00590C5A">
        <w:rPr>
          <w:rFonts w:ascii="GHEA Grapalat" w:hAnsi="GHEA Grapalat" w:cs="Sylfaen"/>
          <w:lang w:val="af-ZA"/>
        </w:rPr>
        <w:t>2)  electronically way, then printed (scanned) versions of the original documents are presented.</w:t>
      </w:r>
    </w:p>
    <w:p w14:paraId="5D1DE8E8" w14:textId="77777777" w:rsidR="00E86097" w:rsidRPr="00590C5A" w:rsidRDefault="00E86097" w:rsidP="00E86097">
      <w:pPr>
        <w:pStyle w:val="a3"/>
        <w:spacing w:line="240" w:lineRule="auto"/>
        <w:ind w:left="567" w:firstLine="0"/>
        <w:rPr>
          <w:rFonts w:ascii="GHEA Grapalat" w:hAnsi="GHEA Grapalat"/>
          <w:b/>
          <w:i w:val="0"/>
          <w:sz w:val="24"/>
          <w:szCs w:val="24"/>
          <w:lang w:val="af-ZA"/>
        </w:rPr>
      </w:pPr>
      <w:r w:rsidRPr="00590C5A">
        <w:rPr>
          <w:rFonts w:ascii="GHEA Grapalat" w:hAnsi="GHEA Grapalat"/>
          <w:i w:val="0"/>
          <w:sz w:val="24"/>
          <w:szCs w:val="24"/>
          <w:lang w:val="af-ZA"/>
        </w:rPr>
        <w:tab/>
      </w:r>
      <w:r w:rsidRPr="00590C5A">
        <w:rPr>
          <w:rFonts w:ascii="GHEA Grapalat" w:hAnsi="GHEA Grapalat"/>
          <w:b/>
          <w:i w:val="0"/>
          <w:sz w:val="24"/>
          <w:szCs w:val="24"/>
          <w:lang w:val="af-ZA"/>
        </w:rPr>
        <w:t>1</w:t>
      </w:r>
      <w:r w:rsidRPr="00590C5A">
        <w:rPr>
          <w:rFonts w:ascii="GHEA Grapalat" w:hAnsi="GHEA Grapalat"/>
          <w:b/>
          <w:i w:val="0"/>
          <w:sz w:val="24"/>
          <w:szCs w:val="24"/>
          <w:lang w:val="hy-AM"/>
        </w:rPr>
        <w:t>6</w:t>
      </w:r>
      <w:r w:rsidRPr="00590C5A">
        <w:rPr>
          <w:rFonts w:ascii="GHEA Grapalat" w:hAnsi="GHEA Grapalat"/>
          <w:b/>
          <w:i w:val="0"/>
          <w:sz w:val="24"/>
          <w:szCs w:val="24"/>
          <w:lang w:val="af-ZA"/>
        </w:rPr>
        <w:t xml:space="preserve">. The documents included in the pre-qualification Bids, approved by the Participant, must be submitted in the Armenian language. In addition to Armenian, Bids can also be submitted in English or Russian. </w:t>
      </w:r>
    </w:p>
    <w:p w14:paraId="5F7CF481" w14:textId="77777777" w:rsidR="00E86097" w:rsidRPr="00590C5A" w:rsidRDefault="00E86097" w:rsidP="00E86097">
      <w:pPr>
        <w:ind w:left="567"/>
        <w:jc w:val="both"/>
        <w:rPr>
          <w:rFonts w:ascii="GHEA Grapalat" w:hAnsi="GHEA Grapalat" w:cs="Sylfaen"/>
          <w:lang w:val="af-ZA"/>
        </w:rPr>
      </w:pPr>
      <w:r w:rsidRPr="00590C5A">
        <w:rPr>
          <w:rFonts w:ascii="GHEA Grapalat" w:hAnsi="GHEA Grapalat" w:cs="Sylfaen"/>
          <w:lang w:val="af-ZA"/>
        </w:rPr>
        <w:tab/>
        <w:t>1</w:t>
      </w:r>
      <w:r w:rsidRPr="00590C5A">
        <w:rPr>
          <w:rFonts w:ascii="GHEA Grapalat" w:hAnsi="GHEA Grapalat" w:cs="Sylfaen"/>
          <w:lang w:val="hy-AM"/>
        </w:rPr>
        <w:t>7</w:t>
      </w:r>
      <w:r w:rsidRPr="00590C5A">
        <w:rPr>
          <w:rFonts w:ascii="GHEA Grapalat" w:hAnsi="GHEA Grapalat" w:cs="Sylfaen"/>
          <w:lang w:val="af-ZA"/>
        </w:rPr>
        <w:t xml:space="preserve">. The envelope and the documents prepared by the Participant under this Announcement are signed by the person presenting them or the latter's authorized person (hereinafter referred to as the agent). If the pre-qualification Bid is submitted by the agent, then a document stating that the latter has been given this authority is submitted with the Bid. In case of expediency, the </w:t>
      </w:r>
      <w:r w:rsidRPr="00590C5A">
        <w:rPr>
          <w:rFonts w:ascii="GHEA Grapalat" w:hAnsi="GHEA Grapalat" w:cs="Sylfaen"/>
          <w:lang w:val="af-ZA"/>
        </w:rPr>
        <w:lastRenderedPageBreak/>
        <w:t xml:space="preserve">Participant can present the required information in other ways than those proposed by this Announcement, keeping the required validity conditions. </w:t>
      </w:r>
    </w:p>
    <w:p w14:paraId="57BCEC1A" w14:textId="77777777" w:rsidR="00E86097" w:rsidRPr="00590C5A" w:rsidRDefault="00E86097" w:rsidP="00E86097">
      <w:pPr>
        <w:pStyle w:val="a3"/>
        <w:spacing w:line="240" w:lineRule="auto"/>
        <w:ind w:left="567" w:firstLine="0"/>
        <w:rPr>
          <w:rFonts w:ascii="GHEA Grapalat" w:hAnsi="GHEA Grapalat"/>
          <w:i w:val="0"/>
          <w:sz w:val="24"/>
          <w:szCs w:val="24"/>
          <w:lang w:val="af-ZA"/>
        </w:rPr>
      </w:pPr>
      <w:r w:rsidRPr="00590C5A">
        <w:rPr>
          <w:rFonts w:ascii="GHEA Grapalat" w:hAnsi="GHEA Grapalat"/>
          <w:i w:val="0"/>
          <w:sz w:val="24"/>
          <w:szCs w:val="24"/>
          <w:lang w:val="af-ZA"/>
        </w:rPr>
        <w:tab/>
      </w:r>
    </w:p>
    <w:p w14:paraId="05BA893A" w14:textId="77777777" w:rsidR="00E86097" w:rsidRPr="00590C5A" w:rsidRDefault="00E86097" w:rsidP="00E86097">
      <w:pPr>
        <w:spacing w:line="276" w:lineRule="auto"/>
        <w:ind w:left="567"/>
        <w:jc w:val="center"/>
        <w:rPr>
          <w:rFonts w:ascii="GHEA Grapalat" w:hAnsi="GHEA Grapalat"/>
          <w:b/>
          <w:lang w:val="af-ZA"/>
        </w:rPr>
      </w:pPr>
      <w:r w:rsidRPr="00590C5A">
        <w:rPr>
          <w:rFonts w:ascii="GHEA Grapalat" w:hAnsi="GHEA Grapalat"/>
          <w:b/>
          <w:lang w:val="af-ZA"/>
        </w:rPr>
        <w:t xml:space="preserve">V. </w:t>
      </w:r>
      <w:r w:rsidRPr="00590C5A">
        <w:rPr>
          <w:rFonts w:ascii="GHEA Grapalat" w:hAnsi="GHEA Grapalat"/>
          <w:b/>
        </w:rPr>
        <w:t xml:space="preserve">PREQUALIFICATION BIDS </w:t>
      </w:r>
      <w:r w:rsidRPr="00590C5A">
        <w:rPr>
          <w:rFonts w:ascii="GHEA Grapalat" w:hAnsi="GHEA Grapalat"/>
          <w:b/>
          <w:lang w:val="af-ZA"/>
        </w:rPr>
        <w:t>OPENING, EVALUATION AND</w:t>
      </w:r>
    </w:p>
    <w:p w14:paraId="602F1923" w14:textId="77777777" w:rsidR="00E86097" w:rsidRPr="00590C5A" w:rsidRDefault="00E86097" w:rsidP="00E86097">
      <w:pPr>
        <w:spacing w:line="276" w:lineRule="auto"/>
        <w:ind w:left="567"/>
        <w:jc w:val="center"/>
        <w:rPr>
          <w:rFonts w:ascii="GHEA Grapalat" w:hAnsi="GHEA Grapalat"/>
          <w:b/>
          <w:lang w:val="af-ZA"/>
        </w:rPr>
      </w:pPr>
      <w:r w:rsidRPr="00590C5A">
        <w:rPr>
          <w:rFonts w:ascii="GHEA Grapalat" w:hAnsi="GHEA Grapalat"/>
          <w:b/>
          <w:lang w:val="af-ZA"/>
        </w:rPr>
        <w:t>SUMMARY OF RESULTS</w:t>
      </w:r>
    </w:p>
    <w:p w14:paraId="09E42DDB" w14:textId="2BE80DFD" w:rsidR="00E86097" w:rsidRPr="00590C5A" w:rsidRDefault="00E86097" w:rsidP="00E86097">
      <w:pPr>
        <w:spacing w:line="276" w:lineRule="auto"/>
        <w:ind w:left="567"/>
        <w:jc w:val="both"/>
        <w:rPr>
          <w:rFonts w:ascii="GHEA Grapalat" w:hAnsi="GHEA Grapalat"/>
          <w:bCs/>
          <w:lang w:val="af-ZA"/>
        </w:rPr>
      </w:pPr>
      <w:r w:rsidRPr="00590C5A">
        <w:rPr>
          <w:rFonts w:ascii="GHEA Grapalat" w:hAnsi="GHEA Grapalat"/>
          <w:bCs/>
          <w:lang w:val="af-ZA"/>
        </w:rPr>
        <w:t xml:space="preserve">  18. Opening, evaluation and summary of results of pre-qualification bids is done at the opening and evaluation session of pre-qualification bids, which starts at 11:00 on the 1</w:t>
      </w:r>
      <w:r w:rsidR="00BB18C2">
        <w:rPr>
          <w:rFonts w:ascii="GHEA Grapalat" w:hAnsi="GHEA Grapalat"/>
          <w:bCs/>
          <w:lang w:val="af-ZA"/>
        </w:rPr>
        <w:t>5</w:t>
      </w:r>
      <w:r w:rsidRPr="00590C5A">
        <w:rPr>
          <w:rFonts w:ascii="GHEA Grapalat" w:hAnsi="GHEA Grapalat"/>
          <w:bCs/>
          <w:lang w:val="af-ZA"/>
        </w:rPr>
        <w:t>th day (</w:t>
      </w:r>
      <w:r w:rsidR="00BB18C2">
        <w:rPr>
          <w:rFonts w:ascii="GHEA Grapalat" w:hAnsi="GHEA Grapalat"/>
          <w:bCs/>
          <w:lang w:val="af-ZA"/>
        </w:rPr>
        <w:t>04</w:t>
      </w:r>
      <w:r w:rsidRPr="00590C5A">
        <w:rPr>
          <w:rFonts w:ascii="GHEA Grapalat" w:hAnsi="GHEA Grapalat"/>
          <w:bCs/>
          <w:lang w:val="af-ZA"/>
        </w:rPr>
        <w:t>.</w:t>
      </w:r>
      <w:r w:rsidR="00BB18C2">
        <w:rPr>
          <w:rFonts w:ascii="GHEA Grapalat" w:hAnsi="GHEA Grapalat"/>
          <w:bCs/>
          <w:lang w:val="af-ZA"/>
        </w:rPr>
        <w:t>03</w:t>
      </w:r>
      <w:r w:rsidRPr="00590C5A">
        <w:rPr>
          <w:rFonts w:ascii="GHEA Grapalat" w:hAnsi="GHEA Grapalat"/>
          <w:bCs/>
          <w:lang w:val="af-ZA"/>
        </w:rPr>
        <w:t>.202</w:t>
      </w:r>
      <w:r w:rsidR="00BB18C2">
        <w:rPr>
          <w:rFonts w:ascii="GHEA Grapalat" w:hAnsi="GHEA Grapalat"/>
          <w:bCs/>
          <w:lang w:val="af-ZA"/>
        </w:rPr>
        <w:t>5</w:t>
      </w:r>
      <w:r w:rsidRPr="00590C5A">
        <w:rPr>
          <w:rFonts w:ascii="GHEA Grapalat" w:hAnsi="GHEA Grapalat"/>
          <w:bCs/>
          <w:lang w:val="af-ZA"/>
        </w:rPr>
        <w:t>) from the date of publication of this announcement in the bulletin, at c. Yerevan Z. Andranik str. 1 address.</w:t>
      </w:r>
    </w:p>
    <w:p w14:paraId="11BFF1BE" w14:textId="77777777" w:rsidR="00E86097" w:rsidRPr="00590C5A" w:rsidRDefault="00E86097" w:rsidP="00E86097">
      <w:pPr>
        <w:spacing w:line="276" w:lineRule="auto"/>
        <w:ind w:left="567"/>
        <w:jc w:val="both"/>
        <w:rPr>
          <w:rFonts w:ascii="GHEA Grapalat" w:hAnsi="GHEA Grapalat"/>
          <w:bCs/>
          <w:lang w:val="af-ZA"/>
        </w:rPr>
      </w:pPr>
      <w:r w:rsidRPr="00590C5A">
        <w:rPr>
          <w:rFonts w:ascii="GHEA Grapalat" w:hAnsi="GHEA Grapalat"/>
          <w:bCs/>
          <w:lang w:val="af-ZA"/>
        </w:rPr>
        <w:t xml:space="preserve">At the same time, the evaluation of bids is carried out within three working days from the date of the deadline for submission of bids. </w:t>
      </w:r>
    </w:p>
    <w:p w14:paraId="0BA9CEEF" w14:textId="77777777" w:rsidR="00E86097" w:rsidRPr="00590C5A" w:rsidRDefault="00E86097" w:rsidP="00E86097">
      <w:pPr>
        <w:spacing w:line="276" w:lineRule="auto"/>
        <w:ind w:left="567"/>
        <w:jc w:val="both"/>
        <w:rPr>
          <w:rFonts w:ascii="GHEA Grapalat" w:hAnsi="GHEA Grapalat"/>
          <w:bCs/>
          <w:lang w:val="af-ZA"/>
        </w:rPr>
      </w:pPr>
      <w:r w:rsidRPr="00590C5A">
        <w:rPr>
          <w:rFonts w:ascii="GHEA Grapalat" w:hAnsi="GHEA Grapalat"/>
          <w:bCs/>
          <w:lang w:val="af-ZA"/>
        </w:rPr>
        <w:t xml:space="preserve">  19. Opening and evaluation session of pre-qualification bids</w:t>
      </w:r>
    </w:p>
    <w:p w14:paraId="0C745030" w14:textId="77777777" w:rsidR="00E86097" w:rsidRPr="00590C5A" w:rsidRDefault="00E86097" w:rsidP="00E86097">
      <w:pPr>
        <w:spacing w:line="276" w:lineRule="auto"/>
        <w:ind w:left="567"/>
        <w:jc w:val="both"/>
        <w:rPr>
          <w:rFonts w:ascii="GHEA Grapalat" w:hAnsi="GHEA Grapalat"/>
          <w:bCs/>
          <w:lang w:val="af-ZA"/>
        </w:rPr>
      </w:pPr>
      <w:r w:rsidRPr="00590C5A">
        <w:rPr>
          <w:rFonts w:ascii="GHEA Grapalat" w:hAnsi="GHEA Grapalat"/>
          <w:bCs/>
          <w:lang w:val="af-ZA"/>
        </w:rPr>
        <w:t xml:space="preserve">  1) the secretary of the commission provides information about the entries made in the register and transfers to the chairman of the commission the register of bids, other documents that are an integral part of it, registered and (or) electronically submitted bids;</w:t>
      </w:r>
    </w:p>
    <w:p w14:paraId="6534FF1A" w14:textId="77777777" w:rsidR="00E86097" w:rsidRPr="00590C5A" w:rsidRDefault="00E86097" w:rsidP="00E86097">
      <w:pPr>
        <w:spacing w:line="276" w:lineRule="auto"/>
        <w:ind w:left="567"/>
        <w:jc w:val="both"/>
        <w:rPr>
          <w:rFonts w:ascii="GHEA Grapalat" w:hAnsi="GHEA Grapalat"/>
          <w:bCs/>
          <w:lang w:val="af-ZA"/>
        </w:rPr>
      </w:pPr>
      <w:r w:rsidRPr="00590C5A">
        <w:rPr>
          <w:rFonts w:ascii="GHEA Grapalat" w:hAnsi="GHEA Grapalat"/>
          <w:bCs/>
          <w:lang w:val="af-ZA"/>
        </w:rPr>
        <w:t xml:space="preserve">  2) after the documents specified in sub-article 1 of this clause are transferred to the chairman (chairman of the session), the commission evaluates:</w:t>
      </w:r>
    </w:p>
    <w:p w14:paraId="3D2B7518" w14:textId="77777777" w:rsidR="00E86097" w:rsidRPr="00590C5A" w:rsidRDefault="00E86097" w:rsidP="00E86097">
      <w:pPr>
        <w:spacing w:line="276" w:lineRule="auto"/>
        <w:ind w:left="567"/>
        <w:jc w:val="both"/>
        <w:rPr>
          <w:rFonts w:ascii="GHEA Grapalat" w:hAnsi="GHEA Grapalat"/>
          <w:bCs/>
          <w:lang w:val="af-ZA"/>
        </w:rPr>
      </w:pPr>
      <w:r w:rsidRPr="00590C5A">
        <w:rPr>
          <w:rFonts w:ascii="GHEA Grapalat" w:hAnsi="GHEA Grapalat"/>
          <w:bCs/>
          <w:lang w:val="af-ZA"/>
        </w:rPr>
        <w:t xml:space="preserve">  a. Compliance</w:t>
      </w:r>
      <w:r w:rsidRPr="00590C5A">
        <w:rPr>
          <w:rFonts w:ascii="GHEA Grapalat" w:hAnsi="GHEA Grapalat"/>
          <w:bCs/>
          <w:lang w:val="en-GB"/>
        </w:rPr>
        <w:t xml:space="preserve"> of</w:t>
      </w:r>
      <w:r w:rsidRPr="00590C5A">
        <w:rPr>
          <w:rFonts w:ascii="GHEA Grapalat" w:hAnsi="GHEA Grapalat"/>
          <w:bCs/>
          <w:lang w:val="af-ZA"/>
        </w:rPr>
        <w:t xml:space="preserve"> formating and submission of envelopes containing bids according to the established procedure and opening the complying evaluated bids;</w:t>
      </w:r>
    </w:p>
    <w:p w14:paraId="4737DBBB" w14:textId="77777777" w:rsidR="00E86097" w:rsidRPr="00590C5A" w:rsidRDefault="00E86097" w:rsidP="00E86097">
      <w:pPr>
        <w:spacing w:line="276" w:lineRule="auto"/>
        <w:ind w:left="567"/>
        <w:jc w:val="both"/>
        <w:rPr>
          <w:rFonts w:ascii="GHEA Grapalat" w:hAnsi="GHEA Grapalat"/>
          <w:bCs/>
          <w:lang w:val="af-ZA"/>
        </w:rPr>
      </w:pPr>
      <w:r w:rsidRPr="00590C5A">
        <w:rPr>
          <w:rFonts w:ascii="GHEA Grapalat" w:hAnsi="GHEA Grapalat"/>
          <w:bCs/>
          <w:lang w:val="af-ZA"/>
        </w:rPr>
        <w:t xml:space="preserve">  b. availability of required (intended) documents in each opened envelope and their conformity, as well as the preparation of electronically submitted documents, to the valid terms and conditions defined by this announcment;</w:t>
      </w:r>
    </w:p>
    <w:p w14:paraId="44F56FBF" w14:textId="77777777" w:rsidR="00E86097" w:rsidRPr="00590C5A" w:rsidRDefault="00E86097" w:rsidP="00E86097">
      <w:pPr>
        <w:spacing w:line="276" w:lineRule="auto"/>
        <w:ind w:left="567"/>
        <w:jc w:val="both"/>
        <w:rPr>
          <w:rFonts w:ascii="GHEA Grapalat" w:hAnsi="GHEA Grapalat"/>
          <w:bCs/>
          <w:lang w:val="af-ZA"/>
        </w:rPr>
      </w:pPr>
      <w:r w:rsidRPr="00590C5A">
        <w:rPr>
          <w:rFonts w:ascii="GHEA Grapalat" w:hAnsi="GHEA Grapalat"/>
          <w:bCs/>
          <w:lang w:val="af-ZA"/>
        </w:rPr>
        <w:t>20. Bids that meet the conditions set forth in this announcement are considered risponsive. Otherwise, pre-qualification bids are evaluated as non-responsive and being rejected.</w:t>
      </w:r>
    </w:p>
    <w:p w14:paraId="16CCD1EC" w14:textId="77777777" w:rsidR="00E86097" w:rsidRPr="00590C5A" w:rsidRDefault="00E86097" w:rsidP="00E86097">
      <w:pPr>
        <w:spacing w:line="276" w:lineRule="auto"/>
        <w:ind w:left="567"/>
        <w:jc w:val="both"/>
        <w:rPr>
          <w:rFonts w:ascii="GHEA Grapalat" w:hAnsi="GHEA Grapalat"/>
          <w:bCs/>
          <w:lang w:val="af-ZA"/>
        </w:rPr>
      </w:pPr>
      <w:r w:rsidRPr="00590C5A">
        <w:rPr>
          <w:rFonts w:ascii="GHEA Grapalat" w:hAnsi="GHEA Grapalat"/>
          <w:bCs/>
          <w:lang w:val="af-ZA"/>
        </w:rPr>
        <w:t>If, as a result of the evaluation conducted during the opening session of pre-qualification bids, inconsistencies are recorded in the participant's bids towards the requirements of this announcement, the commission suspends the session for one working day, and the secretary of the commission notifies the participant electronically on the same day, offering to rectify the discrepancy before the end of the suspension period. Moreover, mentioned in this item:</w:t>
      </w:r>
    </w:p>
    <w:p w14:paraId="4A9E14EA" w14:textId="77777777" w:rsidR="00E86097" w:rsidRPr="00590C5A" w:rsidRDefault="00E86097" w:rsidP="00E86097">
      <w:pPr>
        <w:spacing w:line="276" w:lineRule="auto"/>
        <w:ind w:left="567"/>
        <w:jc w:val="both"/>
        <w:rPr>
          <w:rFonts w:ascii="GHEA Grapalat" w:hAnsi="GHEA Grapalat"/>
          <w:bCs/>
          <w:lang w:val="af-ZA"/>
        </w:rPr>
      </w:pPr>
      <w:r w:rsidRPr="00590C5A">
        <w:rPr>
          <w:rFonts w:ascii="GHEA Grapalat" w:hAnsi="GHEA Grapalat"/>
          <w:bCs/>
          <w:lang w:val="af-ZA"/>
        </w:rPr>
        <w:t>1) the inconsistencies recorded must be described in detail in the proposal;</w:t>
      </w:r>
    </w:p>
    <w:p w14:paraId="2D95281B" w14:textId="77777777" w:rsidR="00E86097" w:rsidRPr="00590C5A" w:rsidRDefault="00E86097" w:rsidP="00E86097">
      <w:pPr>
        <w:spacing w:line="276" w:lineRule="auto"/>
        <w:ind w:left="567"/>
        <w:jc w:val="both"/>
        <w:rPr>
          <w:rFonts w:ascii="GHEA Grapalat" w:hAnsi="GHEA Grapalat"/>
          <w:bCs/>
          <w:lang w:val="af-ZA"/>
        </w:rPr>
      </w:pPr>
      <w:r w:rsidRPr="00590C5A">
        <w:rPr>
          <w:rFonts w:ascii="GHEA Grapalat" w:hAnsi="GHEA Grapalat"/>
          <w:bCs/>
          <w:lang w:val="af-ZA"/>
        </w:rPr>
        <w:t>2) the proposal is sent to the participant by sending it from the e-mail address of the secretary to the e-mail address specified in the participant's application.</w:t>
      </w:r>
    </w:p>
    <w:p w14:paraId="4E305825" w14:textId="77777777" w:rsidR="00E86097" w:rsidRPr="00590C5A" w:rsidRDefault="00E86097" w:rsidP="00E86097">
      <w:pPr>
        <w:spacing w:line="276" w:lineRule="auto"/>
        <w:ind w:left="567"/>
        <w:jc w:val="both"/>
        <w:rPr>
          <w:rFonts w:ascii="GHEA Grapalat" w:hAnsi="GHEA Grapalat"/>
          <w:bCs/>
          <w:lang w:val="af-ZA"/>
        </w:rPr>
      </w:pPr>
      <w:r w:rsidRPr="00590C5A">
        <w:rPr>
          <w:rFonts w:ascii="GHEA Grapalat" w:hAnsi="GHEA Grapalat"/>
          <w:bCs/>
          <w:lang w:val="af-ZA"/>
        </w:rPr>
        <w:t xml:space="preserve">  21. If the participant rectifies the recorded inconsistency within the period specified by the item 20 of this announcment, then the latter's application is considered responsive. Otherwise, the Bid is evaluated as non-responsive and being rejected. The participant submits the rectified documents from the e-mail specified in the application to participate in this procedure by sending them to the e-mail of the secretary of the commission, as specified in this announcement.</w:t>
      </w:r>
    </w:p>
    <w:p w14:paraId="2FB25018" w14:textId="77777777" w:rsidR="00E86097" w:rsidRPr="00590C5A" w:rsidRDefault="00E86097" w:rsidP="00E86097">
      <w:pPr>
        <w:spacing w:line="276" w:lineRule="auto"/>
        <w:ind w:left="567"/>
        <w:jc w:val="both"/>
        <w:rPr>
          <w:rFonts w:ascii="GHEA Grapalat" w:hAnsi="GHEA Grapalat"/>
          <w:bCs/>
          <w:lang w:val="af-ZA"/>
        </w:rPr>
      </w:pPr>
      <w:r w:rsidRPr="00590C5A">
        <w:rPr>
          <w:rFonts w:ascii="GHEA Grapalat" w:hAnsi="GHEA Grapalat"/>
          <w:bCs/>
          <w:lang w:val="af-ZA"/>
        </w:rPr>
        <w:t xml:space="preserve">  22. A member of the commission or the secretary cannot participate in the work of the commission, if during the commission's activity it turns out that the organization founded by them or in which they have a share (share), or a person related to them by close kinship or in-laws (parent, spouse, child, brother, sister, grandmother, grandfather, grandson, as well as the parent, child, brother, sister, grandmother, grandfather, grandson of the spouse) or the </w:t>
      </w:r>
      <w:r w:rsidRPr="00590C5A">
        <w:rPr>
          <w:rFonts w:ascii="GHEA Grapalat" w:hAnsi="GHEA Grapalat"/>
          <w:bCs/>
          <w:lang w:val="af-ZA"/>
        </w:rPr>
        <w:lastRenderedPageBreak/>
        <w:t>organization founded by that person or having a share (share) submitted an application to participate in this procedure. If the condition provided for in this item is met, the commission member or secretary who has a conflict of interest in relation to this procedure shall immediately announce on withdraw from this procedure.</w:t>
      </w:r>
    </w:p>
    <w:p w14:paraId="66B77B96" w14:textId="77777777" w:rsidR="00E86097" w:rsidRPr="00590C5A" w:rsidRDefault="00E86097" w:rsidP="00E86097">
      <w:pPr>
        <w:ind w:left="567"/>
        <w:jc w:val="both"/>
        <w:rPr>
          <w:rFonts w:ascii="GHEA Grapalat" w:hAnsi="GHEA Grapalat"/>
          <w:bCs/>
          <w:lang w:val="af-ZA"/>
        </w:rPr>
      </w:pPr>
      <w:r w:rsidRPr="00590C5A">
        <w:rPr>
          <w:rFonts w:ascii="GHEA Grapalat" w:hAnsi="GHEA Grapalat"/>
          <w:bCs/>
          <w:lang w:val="af-ZA"/>
        </w:rPr>
        <w:t xml:space="preserve">  23. A protocol is drawn up on the opening of bids, evaluation and summarization of results, which also approves the list of pre-qualified participants. The secretary of the commission on the working day following the end of the bids session:</w:t>
      </w:r>
    </w:p>
    <w:p w14:paraId="280D25A6" w14:textId="77777777" w:rsidR="00E86097" w:rsidRPr="00590C5A" w:rsidRDefault="00E86097" w:rsidP="00E86097">
      <w:pPr>
        <w:ind w:left="567"/>
        <w:jc w:val="both"/>
        <w:rPr>
          <w:rFonts w:ascii="GHEA Grapalat" w:hAnsi="GHEA Grapalat"/>
          <w:bCs/>
          <w:lang w:val="af-ZA"/>
        </w:rPr>
      </w:pPr>
      <w:r w:rsidRPr="00590C5A">
        <w:rPr>
          <w:rFonts w:ascii="GHEA Grapalat" w:hAnsi="GHEA Grapalat"/>
          <w:bCs/>
          <w:lang w:val="af-ZA"/>
        </w:rPr>
        <w:t>1) publishes in the bulletin the printed (scanned) versions of the annoncments about the absence of conflict of interest signed by him and the commission members present at the bid opening session;</w:t>
      </w:r>
    </w:p>
    <w:p w14:paraId="1B6A2A52" w14:textId="77777777" w:rsidR="00E86097" w:rsidRPr="00590C5A" w:rsidRDefault="00E86097" w:rsidP="00E86097">
      <w:pPr>
        <w:ind w:left="567"/>
        <w:jc w:val="both"/>
        <w:rPr>
          <w:rFonts w:ascii="GHEA Grapalat" w:hAnsi="GHEA Grapalat"/>
          <w:bCs/>
          <w:lang w:val="af-ZA"/>
        </w:rPr>
      </w:pPr>
      <w:r w:rsidRPr="00590C5A">
        <w:rPr>
          <w:rFonts w:ascii="GHEA Grapalat" w:hAnsi="GHEA Grapalat"/>
          <w:bCs/>
          <w:lang w:val="af-ZA"/>
        </w:rPr>
        <w:t>2) notifies the participants who submitted bids evaluated as non-responsive to  the conditions provided for in this announcement about the grounds for rejection of the pre-qualification bids.</w:t>
      </w:r>
    </w:p>
    <w:p w14:paraId="52E65D89" w14:textId="77777777" w:rsidR="00E86097" w:rsidRPr="00590C5A" w:rsidRDefault="00E86097" w:rsidP="00E86097">
      <w:pPr>
        <w:ind w:left="567"/>
        <w:jc w:val="both"/>
        <w:rPr>
          <w:rFonts w:ascii="GHEA Grapalat" w:hAnsi="GHEA Grapalat"/>
          <w:b/>
          <w:lang w:val="af-ZA"/>
        </w:rPr>
      </w:pPr>
      <w:r w:rsidRPr="00590C5A">
        <w:rPr>
          <w:rFonts w:ascii="GHEA Grapalat" w:hAnsi="GHEA Grapalat"/>
          <w:bCs/>
          <w:lang w:val="af-ZA"/>
        </w:rPr>
        <w:t xml:space="preserve">  24. for the purpose of purchasing consulting services, the right to participate in the open tender process is given to the pre-qualified participants, to whom the 2nd stage invitation is also provided in electronic form together with the protocol prepared by the evaluation commssion on the summary of the results of the pre-qualification </w:t>
      </w:r>
      <w:r w:rsidRPr="00590C5A">
        <w:rPr>
          <w:rFonts w:ascii="GHEA Grapalat" w:hAnsi="GHEA Grapalat"/>
          <w:b/>
          <w:lang w:val="af-ZA"/>
        </w:rPr>
        <w:t>procedure.</w:t>
      </w:r>
    </w:p>
    <w:p w14:paraId="6A9F3120" w14:textId="77777777" w:rsidR="00E86097" w:rsidRPr="00590C5A" w:rsidRDefault="00E86097" w:rsidP="00E86097">
      <w:pPr>
        <w:ind w:left="567"/>
        <w:jc w:val="both"/>
        <w:rPr>
          <w:rFonts w:ascii="GHEA Grapalat" w:hAnsi="GHEA Grapalat"/>
          <w:bCs/>
          <w:lang w:val="af-ZA"/>
        </w:rPr>
      </w:pPr>
      <w:r w:rsidRPr="00590C5A">
        <w:rPr>
          <w:rFonts w:ascii="GHEA Grapalat" w:hAnsi="GHEA Grapalat"/>
          <w:bCs/>
          <w:lang w:val="af-ZA"/>
        </w:rPr>
        <w:t xml:space="preserve">  25. The appeal regarding this procedure is carried out in accordance with the RA Law "On Procurement" and the RA Civil Procedure Code.</w:t>
      </w:r>
    </w:p>
    <w:p w14:paraId="782C8917" w14:textId="77777777" w:rsidR="00E86097" w:rsidRPr="00590C5A" w:rsidRDefault="00E86097" w:rsidP="00E86097">
      <w:pPr>
        <w:ind w:left="567"/>
        <w:jc w:val="both"/>
        <w:rPr>
          <w:rFonts w:ascii="GHEA Grapalat" w:hAnsi="GHEA Grapalat"/>
          <w:bCs/>
          <w:lang w:val="af-ZA"/>
        </w:rPr>
      </w:pPr>
      <w:r w:rsidRPr="00590C5A">
        <w:rPr>
          <w:rFonts w:ascii="GHEA Grapalat" w:hAnsi="GHEA Grapalat"/>
          <w:bCs/>
          <w:lang w:val="af-ZA"/>
        </w:rPr>
        <w:t>Moreover, each</w:t>
      </w:r>
    </w:p>
    <w:p w14:paraId="5F9429D8" w14:textId="77777777" w:rsidR="00E86097" w:rsidRPr="00590C5A" w:rsidRDefault="00E86097" w:rsidP="00E86097">
      <w:pPr>
        <w:ind w:left="567"/>
        <w:jc w:val="both"/>
        <w:rPr>
          <w:rFonts w:ascii="GHEA Grapalat" w:hAnsi="GHEA Grapalat"/>
          <w:bCs/>
          <w:lang w:val="af-ZA"/>
        </w:rPr>
      </w:pPr>
      <w:r w:rsidRPr="00590C5A">
        <w:rPr>
          <w:rFonts w:ascii="GHEA Grapalat" w:hAnsi="GHEA Grapalat"/>
          <w:bCs/>
          <w:lang w:val="af-ZA"/>
        </w:rPr>
        <w:t>1) an interested person has the right to appeal the actions (failure to act) and decisions of the Employer, the evaluation commission in accordance with the procedure established by the Civil Procedure Code of the Republic of Armenia;</w:t>
      </w:r>
    </w:p>
    <w:p w14:paraId="52163249" w14:textId="77777777" w:rsidR="00E86097" w:rsidRPr="00590C5A" w:rsidRDefault="00E86097" w:rsidP="00E86097">
      <w:pPr>
        <w:ind w:left="567"/>
        <w:jc w:val="both"/>
        <w:rPr>
          <w:rFonts w:ascii="GHEA Grapalat" w:hAnsi="GHEA Grapalat"/>
          <w:bCs/>
          <w:lang w:val="af-ZA"/>
        </w:rPr>
      </w:pPr>
      <w:r w:rsidRPr="00590C5A">
        <w:rPr>
          <w:rFonts w:ascii="GHEA Grapalat" w:hAnsi="GHEA Grapalat"/>
          <w:bCs/>
          <w:lang w:val="af-ZA"/>
        </w:rPr>
        <w:t>2) anyone has the right to appeal the requirements of this announcement before the deadline for submission of applications in accordance with the procedure established by the Civil Procedure Code of the Republic of Armenia.</w:t>
      </w:r>
    </w:p>
    <w:p w14:paraId="38940D29" w14:textId="77777777" w:rsidR="00E86097" w:rsidRPr="00590C5A" w:rsidRDefault="00E86097" w:rsidP="00E86097">
      <w:pPr>
        <w:ind w:left="567"/>
        <w:jc w:val="both"/>
        <w:rPr>
          <w:rFonts w:ascii="GHEA Grapalat" w:hAnsi="GHEA Grapalat"/>
          <w:bCs/>
          <w:lang w:val="af-ZA"/>
        </w:rPr>
      </w:pPr>
      <w:r w:rsidRPr="00590C5A">
        <w:rPr>
          <w:rFonts w:ascii="GHEA Grapalat" w:hAnsi="GHEA Grapalat"/>
          <w:bCs/>
          <w:lang w:val="af-ZA"/>
        </w:rPr>
        <w:t xml:space="preserve"> The rates of state fees charged for appeals are defined by the Law "On State Fees".</w:t>
      </w:r>
    </w:p>
    <w:p w14:paraId="22C9B44A" w14:textId="77777777" w:rsidR="00E86097" w:rsidRPr="00590C5A" w:rsidRDefault="00E86097" w:rsidP="00E86097">
      <w:pPr>
        <w:ind w:left="567"/>
        <w:jc w:val="both"/>
        <w:rPr>
          <w:rFonts w:ascii="GHEA Grapalat" w:hAnsi="GHEA Grapalat"/>
          <w:bCs/>
          <w:lang w:val="af-ZA"/>
        </w:rPr>
      </w:pPr>
      <w:r w:rsidRPr="00590C5A">
        <w:rPr>
          <w:rFonts w:ascii="GHEA Grapalat" w:hAnsi="GHEA Grapalat"/>
          <w:bCs/>
          <w:lang w:val="af-ZA"/>
        </w:rPr>
        <w:t>In addition to this announcement.</w:t>
      </w:r>
    </w:p>
    <w:p w14:paraId="2F163EEB" w14:textId="77777777" w:rsidR="00E86097" w:rsidRPr="00590C5A" w:rsidRDefault="00E86097" w:rsidP="00E86097">
      <w:pPr>
        <w:ind w:left="567"/>
        <w:jc w:val="both"/>
        <w:rPr>
          <w:rFonts w:ascii="GHEA Grapalat" w:hAnsi="GHEA Grapalat"/>
          <w:bCs/>
          <w:lang w:val="af-ZA"/>
        </w:rPr>
      </w:pPr>
    </w:p>
    <w:p w14:paraId="03789484" w14:textId="77777777" w:rsidR="00E86097" w:rsidRPr="00590C5A" w:rsidRDefault="00E86097" w:rsidP="00E86097">
      <w:pPr>
        <w:ind w:left="567"/>
        <w:jc w:val="both"/>
        <w:rPr>
          <w:rFonts w:ascii="GHEA Grapalat" w:hAnsi="GHEA Grapalat"/>
          <w:bCs/>
          <w:lang w:val="af-ZA"/>
        </w:rPr>
      </w:pPr>
      <w:r w:rsidRPr="00590C5A">
        <w:rPr>
          <w:rFonts w:ascii="GHEA Grapalat" w:hAnsi="GHEA Grapalat"/>
          <w:bCs/>
          <w:lang w:val="af-ZA"/>
        </w:rPr>
        <w:t>For additional information related to this announcement, you can contact the secretary of the commission, Narine Kirakosyan.</w:t>
      </w:r>
    </w:p>
    <w:p w14:paraId="43E648F2" w14:textId="77777777" w:rsidR="00E86097" w:rsidRPr="00590C5A" w:rsidRDefault="00E86097" w:rsidP="00E86097">
      <w:pPr>
        <w:ind w:left="567"/>
        <w:jc w:val="both"/>
        <w:rPr>
          <w:rFonts w:ascii="GHEA Grapalat" w:hAnsi="GHEA Grapalat"/>
          <w:bCs/>
          <w:lang w:val="af-ZA"/>
        </w:rPr>
      </w:pPr>
    </w:p>
    <w:p w14:paraId="74894035" w14:textId="77777777" w:rsidR="00E86097" w:rsidRPr="00590C5A" w:rsidRDefault="00E86097" w:rsidP="00E86097">
      <w:pPr>
        <w:ind w:left="567"/>
        <w:jc w:val="both"/>
        <w:rPr>
          <w:rFonts w:ascii="GHEA Grapalat" w:hAnsi="GHEA Grapalat"/>
          <w:u w:val="single"/>
          <w:lang w:val="hy-AM"/>
        </w:rPr>
      </w:pPr>
      <w:r w:rsidRPr="00590C5A">
        <w:rPr>
          <w:rFonts w:ascii="GHEA Grapalat" w:hAnsi="GHEA Grapalat"/>
          <w:bCs/>
          <w:lang w:val="af-ZA"/>
        </w:rPr>
        <w:t xml:space="preserve">Tel.: </w:t>
      </w:r>
      <w:r w:rsidRPr="00590C5A">
        <w:rPr>
          <w:rFonts w:ascii="GHEA Grapalat" w:hAnsi="GHEA Grapalat"/>
          <w:lang w:val="hy-AM"/>
        </w:rPr>
        <w:t>+</w:t>
      </w:r>
      <w:r w:rsidRPr="00590C5A">
        <w:rPr>
          <w:rFonts w:ascii="GHEA Grapalat" w:hAnsi="GHEA Grapalat"/>
          <w:u w:val="single"/>
          <w:lang w:val="hy-AM"/>
        </w:rPr>
        <w:t>37460 380</w:t>
      </w:r>
      <w:r w:rsidRPr="00590C5A">
        <w:rPr>
          <w:rFonts w:ascii="Calibri" w:hAnsi="Calibri" w:cs="Calibri"/>
          <w:u w:val="single"/>
          <w:lang w:val="hy-AM"/>
        </w:rPr>
        <w:t> </w:t>
      </w:r>
      <w:r w:rsidRPr="00590C5A">
        <w:rPr>
          <w:rFonts w:ascii="GHEA Grapalat" w:hAnsi="GHEA Grapalat"/>
          <w:u w:val="single"/>
          <w:lang w:val="hy-AM"/>
        </w:rPr>
        <w:t>040 (ext. 1540)</w:t>
      </w:r>
    </w:p>
    <w:p w14:paraId="5071185B" w14:textId="77777777" w:rsidR="00E86097" w:rsidRPr="00590C5A" w:rsidRDefault="00E86097" w:rsidP="00E86097">
      <w:pPr>
        <w:ind w:left="567"/>
        <w:jc w:val="both"/>
        <w:rPr>
          <w:rFonts w:ascii="GHEA Grapalat" w:hAnsi="GHEA Grapalat"/>
          <w:u w:val="single"/>
          <w:lang w:val="hy-AM"/>
        </w:rPr>
      </w:pPr>
    </w:p>
    <w:p w14:paraId="1DC03281" w14:textId="77777777" w:rsidR="00E86097" w:rsidRPr="00590C5A" w:rsidRDefault="00E86097" w:rsidP="00E86097">
      <w:pPr>
        <w:ind w:left="567"/>
        <w:jc w:val="both"/>
        <w:rPr>
          <w:rFonts w:ascii="GHEA Grapalat" w:hAnsi="GHEA Grapalat"/>
          <w:bCs/>
          <w:lang w:val="af-ZA"/>
        </w:rPr>
      </w:pPr>
      <w:r w:rsidRPr="00590C5A">
        <w:rPr>
          <w:rFonts w:ascii="GHEA Grapalat" w:hAnsi="GHEA Grapalat"/>
          <w:u w:val="single"/>
          <w:lang w:val="hy-AM"/>
        </w:rPr>
        <w:t xml:space="preserve">E. mail: </w:t>
      </w:r>
      <w:hyperlink r:id="rId10" w:history="1">
        <w:r w:rsidRPr="00590C5A">
          <w:rPr>
            <w:rStyle w:val="a9"/>
            <w:rFonts w:ascii="GHEA Grapalat" w:hAnsi="GHEA Grapalat"/>
            <w:color w:val="auto"/>
            <w:lang w:val="af-ZA"/>
          </w:rPr>
          <w:t>narine.kirakosyan@hven.am</w:t>
        </w:r>
      </w:hyperlink>
    </w:p>
    <w:p w14:paraId="715E315D" w14:textId="77777777" w:rsidR="00E86097" w:rsidRPr="00590C5A" w:rsidRDefault="00E86097" w:rsidP="00E86097">
      <w:pPr>
        <w:ind w:left="567"/>
        <w:jc w:val="center"/>
        <w:rPr>
          <w:rFonts w:ascii="GHEA Grapalat" w:hAnsi="GHEA Grapalat"/>
          <w:b/>
          <w:lang w:val="af-ZA"/>
        </w:rPr>
      </w:pPr>
    </w:p>
    <w:p w14:paraId="4598A6F5" w14:textId="77777777" w:rsidR="00E86097" w:rsidRPr="00590C5A" w:rsidRDefault="00E86097" w:rsidP="00E86097">
      <w:pPr>
        <w:pStyle w:val="a3"/>
        <w:spacing w:line="240" w:lineRule="auto"/>
        <w:ind w:left="567" w:firstLine="0"/>
        <w:rPr>
          <w:rFonts w:ascii="GHEA Grapalat" w:hAnsi="GHEA Grapalat"/>
          <w:i w:val="0"/>
          <w:sz w:val="24"/>
          <w:szCs w:val="24"/>
          <w:lang w:val="af-ZA"/>
        </w:rPr>
      </w:pPr>
    </w:p>
    <w:p w14:paraId="0C49EDAF" w14:textId="77777777" w:rsidR="00E86097" w:rsidRPr="00590C5A" w:rsidRDefault="00E86097" w:rsidP="00E86097">
      <w:pPr>
        <w:pStyle w:val="a3"/>
        <w:spacing w:line="240" w:lineRule="auto"/>
        <w:ind w:left="567" w:firstLine="0"/>
        <w:jc w:val="left"/>
        <w:rPr>
          <w:rFonts w:ascii="GHEA Grapalat" w:hAnsi="GHEA Grapalat"/>
          <w:i w:val="0"/>
          <w:sz w:val="24"/>
          <w:szCs w:val="24"/>
          <w:u w:val="single"/>
          <w:lang w:val="hy-AM"/>
        </w:rPr>
      </w:pPr>
      <w:r w:rsidRPr="00590C5A">
        <w:rPr>
          <w:rFonts w:ascii="GHEA Grapalat" w:hAnsi="GHEA Grapalat"/>
          <w:i w:val="0"/>
          <w:sz w:val="24"/>
          <w:szCs w:val="24"/>
          <w:lang w:val="af-ZA"/>
        </w:rPr>
        <w:t>Employer –“High Voltage Electric Networks” CJSC</w:t>
      </w:r>
    </w:p>
    <w:p w14:paraId="116CFE6B" w14:textId="0B2FFC8A" w:rsidR="009D738E" w:rsidRPr="00590C5A" w:rsidRDefault="009D738E" w:rsidP="00E86097">
      <w:pPr>
        <w:ind w:left="567"/>
        <w:jc w:val="both"/>
        <w:rPr>
          <w:rFonts w:ascii="GHEA Grapalat" w:hAnsi="GHEA Grapalat" w:cs="Sylfaen"/>
          <w:sz w:val="18"/>
          <w:szCs w:val="18"/>
          <w:lang w:val="hy-AM"/>
        </w:rPr>
      </w:pPr>
    </w:p>
    <w:p w14:paraId="1D690160" w14:textId="77777777" w:rsidR="009D738E" w:rsidRPr="00590C5A" w:rsidRDefault="009D738E" w:rsidP="009D738E">
      <w:pPr>
        <w:rPr>
          <w:rFonts w:ascii="GHEA Grapalat" w:hAnsi="GHEA Grapalat" w:cs="Sylfaen"/>
          <w:sz w:val="18"/>
          <w:szCs w:val="18"/>
          <w:lang w:val="es-ES" w:eastAsia="ru-RU"/>
        </w:rPr>
      </w:pPr>
      <w:r w:rsidRPr="00590C5A">
        <w:rPr>
          <w:rFonts w:ascii="GHEA Grapalat" w:hAnsi="GHEA Grapalat" w:cs="Sylfaen"/>
          <w:sz w:val="18"/>
          <w:szCs w:val="18"/>
          <w:lang w:val="es-ES"/>
        </w:rPr>
        <w:br w:type="page"/>
      </w:r>
    </w:p>
    <w:p w14:paraId="7E26EF0F" w14:textId="77777777" w:rsidR="006A543B" w:rsidRPr="00590C5A" w:rsidRDefault="006A543B" w:rsidP="006A543B">
      <w:pPr>
        <w:ind w:left="567"/>
        <w:jc w:val="right"/>
        <w:rPr>
          <w:rFonts w:ascii="GHEA Grapalat" w:hAnsi="GHEA Grapalat"/>
          <w:sz w:val="20"/>
          <w:szCs w:val="20"/>
          <w:lang w:val="af-ZA"/>
        </w:rPr>
      </w:pPr>
      <w:r w:rsidRPr="00590C5A">
        <w:rPr>
          <w:rFonts w:ascii="GHEA Grapalat" w:hAnsi="GHEA Grapalat"/>
          <w:sz w:val="20"/>
          <w:szCs w:val="20"/>
          <w:lang w:val="af-ZA"/>
        </w:rPr>
        <w:lastRenderedPageBreak/>
        <w:t>Appendix N 1</w:t>
      </w:r>
    </w:p>
    <w:p w14:paraId="50A489D2" w14:textId="4E723C3E" w:rsidR="006A543B" w:rsidRPr="00590C5A" w:rsidRDefault="007C5ECB" w:rsidP="006A543B">
      <w:pPr>
        <w:ind w:left="567"/>
        <w:jc w:val="right"/>
        <w:rPr>
          <w:rFonts w:ascii="GHEA Grapalat" w:hAnsi="GHEA Grapalat"/>
        </w:rPr>
      </w:pPr>
      <w:r w:rsidRPr="00590C5A">
        <w:rPr>
          <w:rFonts w:ascii="GHEA Grapalat" w:hAnsi="GHEA Grapalat" w:cs="Sylfaen"/>
          <w:sz w:val="20"/>
          <w:szCs w:val="20"/>
          <w:lang w:val="es-ES"/>
        </w:rPr>
        <w:t>Announcement of the open tender pre</w:t>
      </w:r>
      <w:r w:rsidRPr="00590C5A">
        <w:rPr>
          <w:rFonts w:ascii="GHEA Grapalat" w:hAnsi="GHEA Grapalat" w:cs="Sylfaen"/>
          <w:sz w:val="20"/>
          <w:szCs w:val="20"/>
          <w:lang w:val="en-GB"/>
        </w:rPr>
        <w:t>-</w:t>
      </w:r>
      <w:r w:rsidRPr="00590C5A">
        <w:rPr>
          <w:rFonts w:ascii="GHEA Grapalat" w:hAnsi="GHEA Grapalat" w:cs="Sylfaen"/>
          <w:sz w:val="20"/>
          <w:szCs w:val="20"/>
          <w:lang w:val="es-ES"/>
        </w:rPr>
        <w:t>qualification procedure for procurement of consulting services with the code</w:t>
      </w:r>
      <w:r w:rsidRPr="00590C5A">
        <w:rPr>
          <w:iCs/>
          <w:sz w:val="18"/>
          <w:szCs w:val="18"/>
          <w:lang w:val="es-ES"/>
        </w:rPr>
        <w:t xml:space="preserve"> </w:t>
      </w:r>
      <w:r w:rsidR="000E09C3" w:rsidRPr="00590C5A">
        <w:rPr>
          <w:rFonts w:ascii="GHEA Grapalat" w:hAnsi="GHEA Grapalat" w:cs="Sylfaen"/>
          <w:iCs/>
          <w:sz w:val="20"/>
          <w:szCs w:val="20"/>
          <w:lang w:val="es-ES"/>
        </w:rPr>
        <w:t>ԲԷՑ-ՆԸ-ԲՄԽԾՁԲ</w:t>
      </w:r>
      <w:r w:rsidR="000E09C3" w:rsidRPr="00590C5A">
        <w:rPr>
          <w:rFonts w:ascii="GHEA Grapalat" w:hAnsi="GHEA Grapalat" w:cs="Sylfaen"/>
          <w:sz w:val="18"/>
          <w:szCs w:val="18"/>
          <w:lang w:val="es-ES"/>
        </w:rPr>
        <w:t xml:space="preserve"> </w:t>
      </w:r>
      <w:r w:rsidRPr="00590C5A">
        <w:rPr>
          <w:rFonts w:ascii="GHEA Grapalat" w:hAnsi="GHEA Grapalat" w:cs="Sylfaen"/>
          <w:sz w:val="18"/>
          <w:szCs w:val="18"/>
          <w:lang w:val="es-ES"/>
        </w:rPr>
        <w:t>-24/</w:t>
      </w:r>
      <w:r w:rsidR="000E09C3" w:rsidRPr="00590C5A">
        <w:rPr>
          <w:rFonts w:ascii="GHEA Grapalat" w:hAnsi="GHEA Grapalat" w:cs="Sylfaen"/>
          <w:sz w:val="18"/>
          <w:szCs w:val="18"/>
          <w:lang w:val="es-ES"/>
        </w:rPr>
        <w:t>0</w:t>
      </w:r>
      <w:r w:rsidR="00A36128">
        <w:rPr>
          <w:rFonts w:ascii="GHEA Grapalat" w:hAnsi="GHEA Grapalat" w:cs="Sylfaen"/>
          <w:sz w:val="18"/>
          <w:szCs w:val="18"/>
          <w:lang w:val="es-ES"/>
        </w:rPr>
        <w:t>2</w:t>
      </w:r>
    </w:p>
    <w:p w14:paraId="53480CCA" w14:textId="77777777" w:rsidR="006A543B" w:rsidRPr="00590C5A" w:rsidRDefault="006A543B" w:rsidP="006A543B">
      <w:pPr>
        <w:ind w:left="567"/>
        <w:jc w:val="right"/>
        <w:rPr>
          <w:rFonts w:ascii="GHEA Grapalat" w:hAnsi="GHEA Grapalat"/>
        </w:rPr>
      </w:pPr>
    </w:p>
    <w:p w14:paraId="0E1F7083" w14:textId="77777777" w:rsidR="006A543B" w:rsidRPr="00590C5A" w:rsidRDefault="006A543B" w:rsidP="006A543B">
      <w:pPr>
        <w:ind w:left="567"/>
        <w:jc w:val="center"/>
        <w:rPr>
          <w:rFonts w:ascii="GHEA Grapalat" w:hAnsi="GHEA Grapalat"/>
          <w:b/>
          <w:bCs/>
        </w:rPr>
      </w:pPr>
      <w:r w:rsidRPr="00590C5A">
        <w:rPr>
          <w:rFonts w:ascii="GHEA Grapalat" w:hAnsi="GHEA Grapalat"/>
          <w:b/>
          <w:bCs/>
        </w:rPr>
        <w:t>APPLICATION ANNOUNCEMENT</w:t>
      </w:r>
    </w:p>
    <w:p w14:paraId="672BFDDF" w14:textId="77777777" w:rsidR="006A543B" w:rsidRPr="00590C5A" w:rsidRDefault="006A543B" w:rsidP="006A543B">
      <w:pPr>
        <w:ind w:left="567"/>
        <w:jc w:val="center"/>
        <w:rPr>
          <w:rFonts w:ascii="GHEA Grapalat" w:hAnsi="GHEA Grapalat"/>
          <w:b/>
          <w:bCs/>
        </w:rPr>
      </w:pPr>
      <w:r w:rsidRPr="00590C5A">
        <w:rPr>
          <w:rFonts w:ascii="GHEA Grapalat" w:hAnsi="GHEA Grapalat"/>
          <w:b/>
          <w:bCs/>
        </w:rPr>
        <w:t>to participate in the pre-qualification procedure</w:t>
      </w:r>
    </w:p>
    <w:p w14:paraId="1DB73B44" w14:textId="77777777" w:rsidR="006A543B" w:rsidRPr="00590C5A" w:rsidRDefault="006A543B" w:rsidP="006A543B">
      <w:pPr>
        <w:ind w:left="567"/>
        <w:jc w:val="center"/>
        <w:rPr>
          <w:rFonts w:ascii="GHEA Grapalat" w:hAnsi="GHEA Grapalat"/>
          <w:b/>
          <w:bCs/>
        </w:rPr>
      </w:pPr>
    </w:p>
    <w:p w14:paraId="19695EB8" w14:textId="77777777" w:rsidR="006A543B" w:rsidRPr="00590C5A" w:rsidRDefault="006A543B" w:rsidP="006A543B">
      <w:pPr>
        <w:ind w:left="567"/>
        <w:jc w:val="both"/>
        <w:rPr>
          <w:rFonts w:ascii="GHEA Grapalat" w:hAnsi="GHEA Grapalat"/>
          <w:b/>
          <w:bCs/>
        </w:rPr>
      </w:pPr>
    </w:p>
    <w:p w14:paraId="7A638977" w14:textId="77777777" w:rsidR="006A543B" w:rsidRPr="00590C5A" w:rsidRDefault="006A543B" w:rsidP="006A543B">
      <w:pPr>
        <w:ind w:left="567"/>
        <w:jc w:val="both"/>
        <w:rPr>
          <w:rFonts w:ascii="GHEA Grapalat" w:hAnsi="GHEA Grapalat"/>
        </w:rPr>
      </w:pPr>
      <w:r w:rsidRPr="00590C5A">
        <w:rPr>
          <w:rFonts w:ascii="GHEA Grapalat" w:hAnsi="GHEA Grapalat"/>
        </w:rPr>
        <w:t xml:space="preserve">  -------------------------------------------------------------                 expresses his desire to participate</w:t>
      </w:r>
    </w:p>
    <w:p w14:paraId="579D8527" w14:textId="77777777" w:rsidR="006A543B" w:rsidRPr="00590C5A" w:rsidRDefault="006A543B" w:rsidP="006A543B">
      <w:pPr>
        <w:ind w:left="567"/>
        <w:jc w:val="both"/>
        <w:rPr>
          <w:rFonts w:ascii="GHEA Grapalat" w:hAnsi="GHEA Grapalat"/>
          <w:vertAlign w:val="superscript"/>
        </w:rPr>
      </w:pPr>
      <w:r w:rsidRPr="00590C5A">
        <w:rPr>
          <w:rFonts w:ascii="GHEA Grapalat" w:hAnsi="GHEA Grapalat"/>
          <w:vertAlign w:val="superscript"/>
        </w:rPr>
        <w:t xml:space="preserve">                                                      participant name</w:t>
      </w:r>
    </w:p>
    <w:p w14:paraId="510A0ACC" w14:textId="57687559" w:rsidR="006A543B" w:rsidRPr="00590C5A" w:rsidRDefault="006A543B" w:rsidP="006A543B">
      <w:pPr>
        <w:ind w:left="567"/>
        <w:jc w:val="both"/>
        <w:rPr>
          <w:rFonts w:ascii="GHEA Grapalat" w:hAnsi="GHEA Grapalat"/>
        </w:rPr>
      </w:pPr>
      <w:r w:rsidRPr="00590C5A">
        <w:rPr>
          <w:rFonts w:ascii="GHEA Grapalat" w:hAnsi="GHEA Grapalat"/>
        </w:rPr>
        <w:t xml:space="preserve">in the open tender organized by “HIGH VOLTAGE ELECTRIC NETWORKS" CJS COMPANY under the code </w:t>
      </w:r>
      <w:r w:rsidR="00BB18C2">
        <w:rPr>
          <w:rFonts w:ascii="GHEA Grapalat" w:hAnsi="GHEA Grapalat"/>
        </w:rPr>
        <w:t>ԲԷՑ-ՆԸ-ԲՄԽԾՁԲ-25/02</w:t>
      </w:r>
      <w:r w:rsidRPr="00590C5A">
        <w:rPr>
          <w:rFonts w:ascii="GHEA Grapalat" w:hAnsi="GHEA Grapalat"/>
        </w:rPr>
        <w:t xml:space="preserve"> and submits the Bid in accordance with the pre-qualification procedure and pre-qualification Announcement requirements.</w:t>
      </w:r>
    </w:p>
    <w:p w14:paraId="094D27F4" w14:textId="77777777" w:rsidR="006A543B" w:rsidRPr="00590C5A" w:rsidRDefault="006A543B" w:rsidP="006A543B">
      <w:pPr>
        <w:ind w:left="567"/>
        <w:jc w:val="both"/>
        <w:rPr>
          <w:rFonts w:ascii="GHEA Grapalat" w:hAnsi="GHEA Grapalat"/>
        </w:rPr>
      </w:pPr>
    </w:p>
    <w:p w14:paraId="70026812" w14:textId="77777777" w:rsidR="006A543B" w:rsidRPr="00590C5A" w:rsidRDefault="006A543B" w:rsidP="006A543B">
      <w:pPr>
        <w:ind w:left="567"/>
        <w:jc w:val="both"/>
        <w:rPr>
          <w:rFonts w:ascii="GHEA Grapalat" w:hAnsi="GHEA Grapalat"/>
        </w:rPr>
      </w:pPr>
    </w:p>
    <w:p w14:paraId="275F6FBB" w14:textId="77777777" w:rsidR="006A543B" w:rsidRPr="00590C5A" w:rsidRDefault="006A543B" w:rsidP="006A543B">
      <w:pPr>
        <w:ind w:left="567"/>
        <w:jc w:val="both"/>
        <w:rPr>
          <w:rFonts w:ascii="GHEA Grapalat" w:hAnsi="GHEA Grapalat" w:cs="Arial"/>
          <w:u w:val="single"/>
          <w:lang w:val="es-ES"/>
        </w:rPr>
      </w:pPr>
      <w:r w:rsidRPr="00590C5A">
        <w:rPr>
          <w:rFonts w:ascii="GHEA Grapalat" w:hAnsi="GHEA Grapalat"/>
          <w:u w:val="single"/>
          <w:lang w:val="es-ES"/>
        </w:rPr>
        <w:t xml:space="preserve">                                         </w:t>
      </w:r>
      <w:r w:rsidRPr="00590C5A">
        <w:rPr>
          <w:rFonts w:ascii="GHEA Grapalat" w:hAnsi="GHEA Grapalat"/>
          <w:lang w:val="es-ES"/>
        </w:rPr>
        <w:t xml:space="preserve">  </w:t>
      </w:r>
      <w:r w:rsidRPr="00590C5A">
        <w:rPr>
          <w:rFonts w:ascii="GHEA Grapalat" w:hAnsi="GHEA Grapalat" w:cs="Arial"/>
          <w:lang w:val="es-ES"/>
        </w:rPr>
        <w:t>the taxpayer's registration number is:</w:t>
      </w:r>
      <w:r w:rsidRPr="00590C5A">
        <w:rPr>
          <w:rFonts w:ascii="GHEA Grapalat" w:hAnsi="GHEA Grapalat" w:cs="Arial"/>
          <w:u w:val="single"/>
          <w:lang w:val="es-ES"/>
        </w:rPr>
        <w:tab/>
      </w:r>
      <w:r w:rsidRPr="00590C5A">
        <w:rPr>
          <w:rFonts w:ascii="GHEA Grapalat" w:hAnsi="GHEA Grapalat" w:cs="Arial"/>
          <w:u w:val="single"/>
          <w:lang w:val="es-ES"/>
        </w:rPr>
        <w:tab/>
      </w:r>
      <w:r w:rsidRPr="00590C5A">
        <w:rPr>
          <w:rFonts w:ascii="GHEA Grapalat" w:hAnsi="GHEA Grapalat" w:cs="Arial"/>
          <w:u w:val="single"/>
          <w:lang w:val="es-ES"/>
        </w:rPr>
        <w:tab/>
      </w:r>
      <w:r w:rsidRPr="00590C5A">
        <w:rPr>
          <w:rFonts w:ascii="GHEA Grapalat" w:hAnsi="GHEA Grapalat" w:cs="Arial"/>
          <w:u w:val="single"/>
          <w:lang w:val="es-ES"/>
        </w:rPr>
        <w:tab/>
      </w:r>
    </w:p>
    <w:p w14:paraId="134E0FB6" w14:textId="77777777" w:rsidR="006A543B" w:rsidRPr="00590C5A" w:rsidRDefault="006A543B" w:rsidP="006A543B">
      <w:pPr>
        <w:ind w:left="567"/>
        <w:jc w:val="both"/>
        <w:rPr>
          <w:rFonts w:ascii="GHEA Grapalat" w:hAnsi="GHEA Grapalat" w:cs="Arial"/>
          <w:vertAlign w:val="superscript"/>
          <w:lang w:val="es-ES"/>
        </w:rPr>
      </w:pPr>
      <w:r w:rsidRPr="00590C5A">
        <w:rPr>
          <w:rFonts w:ascii="GHEA Grapalat" w:hAnsi="GHEA Grapalat" w:cs="Arial"/>
          <w:vertAlign w:val="superscript"/>
          <w:lang w:val="es-ES"/>
        </w:rPr>
        <w:t xml:space="preserve">         </w:t>
      </w:r>
      <w:bookmarkStart w:id="7" w:name="_Hlk177562858"/>
      <w:r w:rsidRPr="00590C5A">
        <w:rPr>
          <w:rFonts w:ascii="GHEA Grapalat" w:hAnsi="GHEA Grapalat" w:cs="Arial"/>
          <w:vertAlign w:val="superscript"/>
          <w:lang w:val="es-ES"/>
        </w:rPr>
        <w:t>participant name                                                                                                                                taxpayer registration number</w:t>
      </w:r>
      <w:bookmarkEnd w:id="7"/>
    </w:p>
    <w:p w14:paraId="34BD6421" w14:textId="77777777" w:rsidR="006A543B" w:rsidRPr="00590C5A" w:rsidRDefault="006A543B" w:rsidP="006A543B">
      <w:pPr>
        <w:ind w:left="567"/>
        <w:jc w:val="both"/>
        <w:rPr>
          <w:rFonts w:ascii="GHEA Grapalat" w:hAnsi="GHEA Grapalat" w:cs="Arial"/>
          <w:vertAlign w:val="superscript"/>
          <w:lang w:val="es-ES"/>
        </w:rPr>
      </w:pPr>
    </w:p>
    <w:p w14:paraId="60B70381" w14:textId="77777777" w:rsidR="006A543B" w:rsidRPr="00590C5A" w:rsidRDefault="006A543B" w:rsidP="006A543B">
      <w:pPr>
        <w:ind w:left="567"/>
        <w:jc w:val="both"/>
        <w:rPr>
          <w:rFonts w:ascii="GHEA Grapalat" w:hAnsi="GHEA Grapalat"/>
          <w:u w:val="single"/>
          <w:lang w:val="es-ES"/>
        </w:rPr>
      </w:pPr>
      <w:r w:rsidRPr="00590C5A">
        <w:rPr>
          <w:rFonts w:ascii="GHEA Grapalat" w:hAnsi="GHEA Grapalat"/>
          <w:vertAlign w:val="superscript"/>
          <w:lang w:val="es-ES"/>
        </w:rPr>
        <w:t xml:space="preserve">   </w:t>
      </w:r>
      <w:r w:rsidRPr="00590C5A">
        <w:rPr>
          <w:rFonts w:ascii="GHEA Grapalat" w:hAnsi="GHEA Grapalat"/>
          <w:u w:val="single"/>
          <w:lang w:val="es-ES"/>
        </w:rPr>
        <w:t xml:space="preserve">                                                </w:t>
      </w:r>
      <w:r w:rsidRPr="00590C5A">
        <w:rPr>
          <w:rFonts w:ascii="GHEA Grapalat" w:hAnsi="GHEA Grapalat"/>
          <w:lang w:val="es-ES"/>
        </w:rPr>
        <w:t xml:space="preserve"> </w:t>
      </w:r>
      <w:r w:rsidRPr="00590C5A">
        <w:rPr>
          <w:rFonts w:ascii="GHEA Grapalat" w:hAnsi="GHEA Grapalat" w:cs="Arial"/>
          <w:lang w:val="es-ES"/>
        </w:rPr>
        <w:t xml:space="preserve">the </w:t>
      </w:r>
      <w:bookmarkStart w:id="8" w:name="_Hlk177564867"/>
      <w:r w:rsidRPr="00590C5A">
        <w:rPr>
          <w:rFonts w:ascii="GHEA Grapalat" w:hAnsi="GHEA Grapalat" w:cs="Arial"/>
          <w:lang w:val="es-ES"/>
        </w:rPr>
        <w:t xml:space="preserve">e-mail address </w:t>
      </w:r>
      <w:bookmarkEnd w:id="8"/>
      <w:r w:rsidRPr="00590C5A">
        <w:rPr>
          <w:rFonts w:ascii="GHEA Grapalat" w:hAnsi="GHEA Grapalat" w:cs="Arial"/>
          <w:lang w:val="es-ES"/>
        </w:rPr>
        <w:t xml:space="preserve">is: </w:t>
      </w:r>
      <w:r w:rsidRPr="00590C5A">
        <w:rPr>
          <w:rFonts w:ascii="GHEA Grapalat" w:hAnsi="GHEA Grapalat"/>
          <w:u w:val="single"/>
          <w:lang w:val="es-ES"/>
        </w:rPr>
        <w:tab/>
      </w:r>
      <w:r w:rsidRPr="00590C5A">
        <w:rPr>
          <w:rFonts w:ascii="GHEA Grapalat" w:hAnsi="GHEA Grapalat"/>
          <w:u w:val="single"/>
          <w:lang w:val="es-ES"/>
        </w:rPr>
        <w:tab/>
      </w:r>
      <w:r w:rsidRPr="00590C5A">
        <w:rPr>
          <w:rFonts w:ascii="GHEA Grapalat" w:hAnsi="GHEA Grapalat"/>
          <w:u w:val="single"/>
          <w:lang w:val="es-ES"/>
        </w:rPr>
        <w:tab/>
      </w:r>
      <w:r w:rsidRPr="00590C5A">
        <w:rPr>
          <w:rFonts w:ascii="GHEA Grapalat" w:hAnsi="GHEA Grapalat"/>
          <w:u w:val="single"/>
          <w:lang w:val="es-ES"/>
        </w:rPr>
        <w:tab/>
      </w:r>
      <w:r w:rsidRPr="00590C5A">
        <w:rPr>
          <w:rFonts w:ascii="GHEA Grapalat" w:hAnsi="GHEA Grapalat"/>
          <w:u w:val="single"/>
          <w:lang w:val="es-ES"/>
        </w:rPr>
        <w:tab/>
        <w:t>.</w:t>
      </w:r>
    </w:p>
    <w:p w14:paraId="680E4A92" w14:textId="77777777" w:rsidR="006A543B" w:rsidRPr="00590C5A" w:rsidRDefault="006A543B" w:rsidP="006A543B">
      <w:pPr>
        <w:ind w:left="567"/>
        <w:jc w:val="both"/>
        <w:rPr>
          <w:rFonts w:ascii="GHEA Grapalat" w:hAnsi="GHEA Grapalat"/>
          <w:vertAlign w:val="superscript"/>
          <w:lang w:val="es-ES"/>
        </w:rPr>
      </w:pPr>
      <w:r w:rsidRPr="00590C5A">
        <w:rPr>
          <w:rFonts w:ascii="GHEA Grapalat" w:hAnsi="GHEA Grapalat"/>
          <w:vertAlign w:val="superscript"/>
          <w:lang w:val="es-ES"/>
        </w:rPr>
        <w:tab/>
        <w:t>participant name                                                                                                                                           e-mail address</w:t>
      </w:r>
    </w:p>
    <w:p w14:paraId="074FB3A9" w14:textId="77777777" w:rsidR="006A543B" w:rsidRPr="00590C5A" w:rsidRDefault="006A543B" w:rsidP="006A543B">
      <w:pPr>
        <w:ind w:left="567"/>
        <w:jc w:val="both"/>
        <w:rPr>
          <w:rFonts w:ascii="GHEA Grapalat" w:hAnsi="GHEA Grapalat"/>
          <w:vertAlign w:val="superscript"/>
          <w:lang w:val="es-ES"/>
        </w:rPr>
      </w:pPr>
    </w:p>
    <w:p w14:paraId="17AC0E19" w14:textId="77777777" w:rsidR="006A543B" w:rsidRPr="00590C5A" w:rsidRDefault="006A543B" w:rsidP="006A543B">
      <w:pPr>
        <w:ind w:left="567"/>
        <w:jc w:val="both"/>
        <w:rPr>
          <w:rFonts w:ascii="GHEA Grapalat" w:hAnsi="GHEA Grapalat"/>
          <w:vertAlign w:val="superscript"/>
          <w:lang w:val="es-ES"/>
        </w:rPr>
      </w:pPr>
    </w:p>
    <w:p w14:paraId="3EA5954C" w14:textId="77777777" w:rsidR="006A543B" w:rsidRPr="00590C5A" w:rsidRDefault="006A543B" w:rsidP="006A543B">
      <w:pPr>
        <w:ind w:left="567"/>
        <w:jc w:val="both"/>
        <w:rPr>
          <w:rFonts w:ascii="GHEA Grapalat" w:hAnsi="GHEA Grapalat"/>
          <w:vertAlign w:val="superscript"/>
          <w:lang w:val="es-ES"/>
        </w:rPr>
      </w:pPr>
    </w:p>
    <w:p w14:paraId="715D51A2" w14:textId="77777777" w:rsidR="006A543B" w:rsidRPr="00590C5A" w:rsidRDefault="006A543B" w:rsidP="006A543B">
      <w:pPr>
        <w:ind w:left="567"/>
        <w:jc w:val="both"/>
        <w:rPr>
          <w:rFonts w:ascii="GHEA Grapalat" w:hAnsi="GHEA Grapalat"/>
          <w:vertAlign w:val="superscript"/>
          <w:lang w:val="es-ES"/>
        </w:rPr>
      </w:pPr>
    </w:p>
    <w:p w14:paraId="2411A991" w14:textId="77777777" w:rsidR="006A543B" w:rsidRPr="00590C5A" w:rsidRDefault="006A543B" w:rsidP="006A543B">
      <w:pPr>
        <w:ind w:left="567"/>
        <w:jc w:val="both"/>
        <w:rPr>
          <w:rFonts w:ascii="GHEA Grapalat" w:hAnsi="GHEA Grapalat" w:cs="Arial"/>
          <w:vertAlign w:val="superscript"/>
          <w:lang w:val="es-ES"/>
        </w:rPr>
      </w:pPr>
      <w:r w:rsidRPr="00590C5A">
        <w:rPr>
          <w:rFonts w:ascii="GHEA Grapalat" w:hAnsi="GHEA Grapalat"/>
          <w:lang w:val="es-ES"/>
        </w:rPr>
        <w:t xml:space="preserve"> </w:t>
      </w:r>
      <w:r w:rsidRPr="00590C5A">
        <w:rPr>
          <w:rFonts w:ascii="GHEA Grapalat" w:hAnsi="GHEA Grapalat"/>
          <w:lang w:val="hy-AM"/>
        </w:rPr>
        <w:t xml:space="preserve">___________________________________________________ </w:t>
      </w:r>
      <w:r w:rsidRPr="00590C5A">
        <w:rPr>
          <w:rFonts w:ascii="GHEA Grapalat" w:hAnsi="GHEA Grapalat"/>
          <w:lang w:val="hy-AM"/>
        </w:rPr>
        <w:tab/>
        <w:t xml:space="preserve">                _____________</w:t>
      </w:r>
      <w:r w:rsidRPr="00590C5A">
        <w:rPr>
          <w:rFonts w:ascii="GHEA Grapalat" w:hAnsi="GHEA Grapalat"/>
          <w:u w:val="single"/>
          <w:lang w:val="es-ES"/>
        </w:rPr>
        <w:tab/>
      </w:r>
      <w:r w:rsidRPr="00590C5A">
        <w:rPr>
          <w:rFonts w:ascii="GHEA Grapalat" w:hAnsi="GHEA Grapalat"/>
          <w:lang w:val="es-ES"/>
        </w:rPr>
        <w:tab/>
      </w:r>
      <w:bookmarkStart w:id="9" w:name="_Hlk177561962"/>
      <w:r w:rsidRPr="00590C5A">
        <w:rPr>
          <w:rFonts w:ascii="GHEA Grapalat" w:hAnsi="GHEA Grapalat"/>
          <w:lang w:val="hy-AM"/>
        </w:rPr>
        <w:t xml:space="preserve"> </w:t>
      </w:r>
      <w:bookmarkStart w:id="10" w:name="_Hlk177562014"/>
      <w:r w:rsidRPr="00590C5A">
        <w:rPr>
          <w:rFonts w:ascii="GHEA Grapalat" w:hAnsi="GHEA Grapalat" w:cs="Arial"/>
          <w:vertAlign w:val="superscript"/>
          <w:lang w:val="hy-AM"/>
        </w:rPr>
        <w:t>name of the participant (position of manager, first name and last name</w:t>
      </w:r>
      <w:bookmarkEnd w:id="10"/>
      <w:r w:rsidRPr="00590C5A">
        <w:rPr>
          <w:rFonts w:ascii="GHEA Grapalat" w:hAnsi="GHEA Grapalat" w:cs="Arial"/>
          <w:vertAlign w:val="superscript"/>
          <w:lang w:val="hy-AM"/>
        </w:rPr>
        <w:t>)</w:t>
      </w:r>
      <w:bookmarkEnd w:id="9"/>
      <w:r w:rsidRPr="00590C5A">
        <w:rPr>
          <w:rFonts w:ascii="GHEA Grapalat" w:hAnsi="GHEA Grapalat" w:cs="Arial"/>
          <w:vertAlign w:val="superscript"/>
          <w:lang w:val="hy-AM"/>
        </w:rPr>
        <w:t xml:space="preserve">                                           </w:t>
      </w:r>
      <w:r w:rsidRPr="00590C5A">
        <w:rPr>
          <w:rFonts w:ascii="GHEA Grapalat" w:hAnsi="GHEA Grapalat" w:cs="Arial"/>
          <w:vertAlign w:val="superscript"/>
          <w:lang w:val="es-ES"/>
        </w:rPr>
        <w:t xml:space="preserve">                               </w:t>
      </w:r>
      <w:bookmarkStart w:id="11" w:name="_Hlk177561926"/>
      <w:r w:rsidRPr="00590C5A">
        <w:rPr>
          <w:rFonts w:ascii="GHEA Grapalat" w:hAnsi="GHEA Grapalat" w:cs="Arial"/>
          <w:vertAlign w:val="superscript"/>
          <w:lang w:val="es-ES"/>
        </w:rPr>
        <w:t xml:space="preserve">  signature</w:t>
      </w:r>
      <w:bookmarkEnd w:id="11"/>
    </w:p>
    <w:p w14:paraId="54A2E0F0" w14:textId="77777777" w:rsidR="006A543B" w:rsidRPr="00590C5A" w:rsidRDefault="006A543B" w:rsidP="006A543B">
      <w:pPr>
        <w:ind w:left="567"/>
        <w:jc w:val="both"/>
        <w:rPr>
          <w:rFonts w:ascii="GHEA Grapalat" w:hAnsi="GHEA Grapalat"/>
          <w:vertAlign w:val="superscript"/>
          <w:lang w:val="es-ES"/>
        </w:rPr>
      </w:pPr>
    </w:p>
    <w:p w14:paraId="079C390C" w14:textId="77777777" w:rsidR="006A543B" w:rsidRPr="00590C5A" w:rsidRDefault="006A543B" w:rsidP="006A543B">
      <w:pPr>
        <w:ind w:left="567"/>
        <w:jc w:val="both"/>
        <w:rPr>
          <w:rFonts w:ascii="GHEA Grapalat" w:hAnsi="GHEA Grapalat"/>
          <w:vertAlign w:val="superscript"/>
          <w:lang w:val="es-ES"/>
        </w:rPr>
      </w:pPr>
      <w:r w:rsidRPr="00590C5A">
        <w:rPr>
          <w:rFonts w:ascii="GHEA Grapalat" w:hAnsi="GHEA Grapalat"/>
          <w:vertAlign w:val="superscript"/>
          <w:lang w:val="es-ES"/>
        </w:rPr>
        <w:tab/>
      </w:r>
      <w:r w:rsidRPr="00590C5A">
        <w:rPr>
          <w:rFonts w:ascii="GHEA Grapalat" w:hAnsi="GHEA Grapalat"/>
          <w:vertAlign w:val="superscript"/>
          <w:lang w:val="es-ES"/>
        </w:rPr>
        <w:tab/>
      </w:r>
      <w:r w:rsidRPr="00590C5A">
        <w:rPr>
          <w:rFonts w:ascii="GHEA Grapalat" w:hAnsi="GHEA Grapalat"/>
          <w:vertAlign w:val="superscript"/>
          <w:lang w:val="es-ES"/>
        </w:rPr>
        <w:tab/>
      </w:r>
      <w:r w:rsidRPr="00590C5A">
        <w:rPr>
          <w:rFonts w:ascii="GHEA Grapalat" w:hAnsi="GHEA Grapalat"/>
          <w:vertAlign w:val="superscript"/>
          <w:lang w:val="es-ES"/>
        </w:rPr>
        <w:tab/>
      </w:r>
    </w:p>
    <w:p w14:paraId="20322E6F" w14:textId="77777777" w:rsidR="006A543B" w:rsidRPr="00590C5A" w:rsidRDefault="006A543B" w:rsidP="006A543B">
      <w:pPr>
        <w:ind w:left="567"/>
        <w:jc w:val="right"/>
        <w:rPr>
          <w:rFonts w:ascii="GHEA Grapalat" w:hAnsi="GHEA Grapalat"/>
          <w:lang w:val="es-ES"/>
        </w:rPr>
      </w:pPr>
    </w:p>
    <w:p w14:paraId="402C2AF8" w14:textId="77777777" w:rsidR="006A543B" w:rsidRPr="00590C5A" w:rsidRDefault="006A543B" w:rsidP="006A543B">
      <w:pPr>
        <w:ind w:left="567"/>
        <w:jc w:val="right"/>
        <w:rPr>
          <w:rFonts w:ascii="GHEA Grapalat" w:hAnsi="GHEA Grapalat"/>
          <w:lang w:val="es-ES"/>
        </w:rPr>
      </w:pPr>
    </w:p>
    <w:p w14:paraId="79795357" w14:textId="77777777" w:rsidR="006A543B" w:rsidRPr="00590C5A" w:rsidRDefault="006A543B" w:rsidP="006A543B">
      <w:pPr>
        <w:ind w:left="567"/>
        <w:jc w:val="right"/>
        <w:rPr>
          <w:rFonts w:ascii="GHEA Grapalat" w:hAnsi="GHEA Grapalat"/>
          <w:lang w:val="es-ES"/>
        </w:rPr>
      </w:pPr>
    </w:p>
    <w:p w14:paraId="3E7F3C59" w14:textId="653884A6" w:rsidR="006A543B" w:rsidRPr="00590C5A" w:rsidRDefault="000E09C3" w:rsidP="006A543B">
      <w:pPr>
        <w:ind w:left="567"/>
        <w:jc w:val="right"/>
        <w:rPr>
          <w:rFonts w:ascii="GHEA Grapalat" w:hAnsi="GHEA Grapalat"/>
          <w:lang w:val="es-ES"/>
        </w:rPr>
      </w:pPr>
      <w:bookmarkStart w:id="12" w:name="_Hlk177563372"/>
      <w:r w:rsidRPr="00590C5A">
        <w:rPr>
          <w:rFonts w:ascii="GHEA Grapalat" w:hAnsi="GHEA Grapalat"/>
          <w:lang w:val="es-ES"/>
        </w:rPr>
        <w:t>S.H.</w:t>
      </w:r>
    </w:p>
    <w:bookmarkEnd w:id="12"/>
    <w:p w14:paraId="2ED0607A" w14:textId="77777777" w:rsidR="009D738E" w:rsidRPr="00590C5A" w:rsidRDefault="009D738E" w:rsidP="009D738E">
      <w:pPr>
        <w:pStyle w:val="31"/>
        <w:spacing w:line="240" w:lineRule="auto"/>
        <w:jc w:val="right"/>
        <w:rPr>
          <w:rFonts w:ascii="GHEA Grapalat" w:hAnsi="GHEA Grapalat"/>
          <w:b/>
          <w:lang w:val="hy-AM"/>
        </w:rPr>
      </w:pPr>
    </w:p>
    <w:p w14:paraId="0B11FC8B" w14:textId="77777777" w:rsidR="009D738E" w:rsidRPr="00590C5A" w:rsidRDefault="009D738E" w:rsidP="009D738E">
      <w:pPr>
        <w:pStyle w:val="31"/>
        <w:spacing w:line="240" w:lineRule="auto"/>
        <w:jc w:val="right"/>
        <w:rPr>
          <w:rFonts w:ascii="GHEA Grapalat" w:hAnsi="GHEA Grapalat"/>
          <w:b/>
          <w:lang w:val="hy-AM"/>
        </w:rPr>
      </w:pPr>
    </w:p>
    <w:p w14:paraId="4C121A44" w14:textId="77777777" w:rsidR="009D738E" w:rsidRPr="00590C5A" w:rsidRDefault="009D738E" w:rsidP="009D738E">
      <w:pPr>
        <w:pStyle w:val="31"/>
        <w:spacing w:line="240" w:lineRule="auto"/>
        <w:jc w:val="right"/>
        <w:rPr>
          <w:rFonts w:ascii="GHEA Grapalat" w:hAnsi="GHEA Grapalat"/>
          <w:b/>
          <w:lang w:val="hy-AM"/>
        </w:rPr>
      </w:pPr>
    </w:p>
    <w:p w14:paraId="6D867E43" w14:textId="77777777" w:rsidR="009D738E" w:rsidRPr="00590C5A" w:rsidRDefault="009D738E" w:rsidP="009D738E">
      <w:pPr>
        <w:pStyle w:val="31"/>
        <w:jc w:val="right"/>
        <w:rPr>
          <w:rFonts w:ascii="GHEA Grapalat" w:hAnsi="GHEA Grapalat"/>
          <w:b/>
          <w:lang w:val="hy-AM"/>
        </w:rPr>
      </w:pPr>
    </w:p>
    <w:p w14:paraId="5BA6CF31" w14:textId="77777777" w:rsidR="009D738E" w:rsidRPr="00590C5A" w:rsidRDefault="009D738E" w:rsidP="009D738E">
      <w:pPr>
        <w:rPr>
          <w:rFonts w:ascii="GHEA Grapalat" w:hAnsi="GHEA Grapalat" w:cs="Sylfaen"/>
          <w:i/>
          <w:sz w:val="20"/>
          <w:szCs w:val="20"/>
          <w:lang w:val="hy-AM"/>
        </w:rPr>
      </w:pPr>
      <w:r w:rsidRPr="00590C5A">
        <w:rPr>
          <w:rFonts w:ascii="GHEA Grapalat" w:hAnsi="GHEA Grapalat" w:cs="Sylfaen"/>
          <w:i/>
          <w:sz w:val="20"/>
          <w:szCs w:val="20"/>
          <w:lang w:val="hy-AM"/>
        </w:rPr>
        <w:br w:type="page"/>
      </w:r>
    </w:p>
    <w:p w14:paraId="29677893" w14:textId="77777777" w:rsidR="009D738E" w:rsidRPr="00590C5A" w:rsidRDefault="009D738E" w:rsidP="009D738E">
      <w:pPr>
        <w:jc w:val="center"/>
        <w:rPr>
          <w:rFonts w:ascii="GHEA Grapalat" w:hAnsi="GHEA Grapalat" w:cs="Sylfaen"/>
          <w:i/>
          <w:sz w:val="20"/>
          <w:szCs w:val="20"/>
          <w:lang w:val="hy-AM"/>
        </w:rPr>
      </w:pPr>
    </w:p>
    <w:p w14:paraId="018956DA" w14:textId="77777777" w:rsidR="009D738E" w:rsidRPr="00590C5A" w:rsidRDefault="009D738E" w:rsidP="009D738E">
      <w:pPr>
        <w:pStyle w:val="norm"/>
        <w:spacing w:line="240" w:lineRule="auto"/>
        <w:ind w:firstLine="284"/>
        <w:jc w:val="right"/>
        <w:rPr>
          <w:rFonts w:ascii="GHEA Grapalat" w:hAnsi="GHEA Grapalat" w:cs="Sylfaen"/>
          <w:sz w:val="18"/>
          <w:szCs w:val="18"/>
          <w:lang w:val="es-ES"/>
        </w:rPr>
      </w:pPr>
    </w:p>
    <w:p w14:paraId="11BE4E5C" w14:textId="01FB35F2" w:rsidR="0026712B" w:rsidRPr="00590C5A" w:rsidRDefault="0026712B" w:rsidP="0026712B">
      <w:pPr>
        <w:ind w:left="567"/>
        <w:jc w:val="right"/>
        <w:rPr>
          <w:rFonts w:ascii="GHEA Grapalat" w:hAnsi="GHEA Grapalat" w:cs="Sylfaen"/>
          <w:sz w:val="20"/>
          <w:szCs w:val="20"/>
          <w:lang w:val="es-ES"/>
        </w:rPr>
      </w:pPr>
      <w:r w:rsidRPr="00590C5A">
        <w:rPr>
          <w:rFonts w:ascii="GHEA Grapalat" w:hAnsi="GHEA Grapalat" w:cs="Sylfaen"/>
          <w:sz w:val="20"/>
          <w:szCs w:val="20"/>
          <w:lang w:val="es-ES"/>
        </w:rPr>
        <w:t>Appendix N 2</w:t>
      </w:r>
    </w:p>
    <w:p w14:paraId="3830BEBE" w14:textId="65548607" w:rsidR="00230570" w:rsidRPr="00590C5A" w:rsidRDefault="0026712B" w:rsidP="0026712B">
      <w:pPr>
        <w:ind w:left="567"/>
        <w:jc w:val="right"/>
        <w:rPr>
          <w:rFonts w:ascii="GHEA Grapalat" w:hAnsi="GHEA Grapalat" w:cs="Sylfaen"/>
          <w:sz w:val="20"/>
          <w:szCs w:val="20"/>
          <w:lang w:val="en-GB"/>
        </w:rPr>
      </w:pPr>
      <w:r w:rsidRPr="00590C5A">
        <w:rPr>
          <w:rFonts w:ascii="GHEA Grapalat" w:hAnsi="GHEA Grapalat" w:cs="Sylfaen"/>
          <w:sz w:val="20"/>
          <w:szCs w:val="20"/>
          <w:lang w:val="es-ES"/>
        </w:rPr>
        <w:t>Announcement of the open tender pre</w:t>
      </w:r>
      <w:r w:rsidRPr="00590C5A">
        <w:rPr>
          <w:rFonts w:ascii="GHEA Grapalat" w:hAnsi="GHEA Grapalat" w:cs="Sylfaen"/>
          <w:sz w:val="20"/>
          <w:szCs w:val="20"/>
          <w:lang w:val="en-GB"/>
        </w:rPr>
        <w:t>-</w:t>
      </w:r>
      <w:r w:rsidRPr="00590C5A">
        <w:rPr>
          <w:rFonts w:ascii="GHEA Grapalat" w:hAnsi="GHEA Grapalat" w:cs="Sylfaen"/>
          <w:sz w:val="20"/>
          <w:szCs w:val="20"/>
          <w:lang w:val="es-ES"/>
        </w:rPr>
        <w:t>qualification procedure for procurement of consulting services with the code</w:t>
      </w:r>
      <w:r w:rsidRPr="00590C5A">
        <w:rPr>
          <w:iCs/>
          <w:sz w:val="18"/>
          <w:szCs w:val="18"/>
          <w:lang w:val="es-ES"/>
        </w:rPr>
        <w:t xml:space="preserve"> </w:t>
      </w:r>
      <w:r w:rsidR="00BB18C2">
        <w:rPr>
          <w:rFonts w:ascii="GHEA Grapalat" w:hAnsi="GHEA Grapalat" w:cs="Sylfaen"/>
          <w:iCs/>
          <w:sz w:val="20"/>
          <w:szCs w:val="20"/>
          <w:lang w:val="es-ES"/>
        </w:rPr>
        <w:t>ԲԷՑ-ՆԸ-ԲՄԽԾՁԲ-25/02</w:t>
      </w:r>
      <w:r w:rsidRPr="00590C5A">
        <w:rPr>
          <w:rFonts w:ascii="GHEA Grapalat" w:hAnsi="GHEA Grapalat" w:cs="Sylfaen"/>
          <w:sz w:val="20"/>
          <w:szCs w:val="20"/>
          <w:lang w:val="es-ES"/>
        </w:rPr>
        <w:t xml:space="preserve"> </w:t>
      </w:r>
      <w:r w:rsidRPr="00590C5A">
        <w:rPr>
          <w:rFonts w:ascii="GHEA Grapalat" w:hAnsi="GHEA Grapalat" w:cs="Sylfaen"/>
          <w:i/>
          <w:sz w:val="20"/>
          <w:szCs w:val="20"/>
          <w:lang w:val="es-ES"/>
        </w:rPr>
        <w:t xml:space="preserve"> </w:t>
      </w:r>
      <w:r w:rsidRPr="00590C5A">
        <w:rPr>
          <w:rFonts w:ascii="GHEA Grapalat" w:hAnsi="GHEA Grapalat" w:cs="Sylfaen"/>
          <w:sz w:val="20"/>
          <w:szCs w:val="20"/>
          <w:lang w:val="es-ES"/>
        </w:rPr>
        <w:t xml:space="preserve"> </w:t>
      </w:r>
    </w:p>
    <w:p w14:paraId="411241EF" w14:textId="77777777" w:rsidR="00230570" w:rsidRPr="00590C5A" w:rsidRDefault="00230570" w:rsidP="00230570">
      <w:pPr>
        <w:pStyle w:val="31"/>
        <w:spacing w:line="240" w:lineRule="auto"/>
        <w:jc w:val="right"/>
        <w:rPr>
          <w:rFonts w:ascii="GHEA Grapalat" w:hAnsi="GHEA Grapalat" w:cs="Arial"/>
          <w:sz w:val="18"/>
          <w:szCs w:val="18"/>
          <w:lang w:val="es-ES"/>
        </w:rPr>
      </w:pPr>
    </w:p>
    <w:p w14:paraId="1893332D" w14:textId="59116A43" w:rsidR="0026712B" w:rsidRPr="00590C5A" w:rsidRDefault="0026712B" w:rsidP="00230570">
      <w:pPr>
        <w:spacing w:line="360" w:lineRule="auto"/>
        <w:ind w:left="2" w:hanging="2"/>
        <w:jc w:val="center"/>
        <w:rPr>
          <w:rFonts w:ascii="GHEA Grapalat" w:hAnsi="GHEA Grapalat" w:cs="Sylfaen"/>
          <w:b/>
          <w:bCs/>
          <w:sz w:val="20"/>
          <w:szCs w:val="20"/>
          <w:lang w:val="es-ES"/>
        </w:rPr>
      </w:pPr>
      <w:r w:rsidRPr="00590C5A">
        <w:rPr>
          <w:rFonts w:ascii="GHEA Grapalat" w:hAnsi="GHEA Grapalat" w:cs="Sylfaen"/>
          <w:b/>
          <w:bCs/>
          <w:sz w:val="20"/>
          <w:szCs w:val="20"/>
          <w:lang w:val="es-ES"/>
        </w:rPr>
        <w:t xml:space="preserve">ANNOUNCEMENT </w:t>
      </w:r>
    </w:p>
    <w:p w14:paraId="3B9D3CAE" w14:textId="7306DDB2" w:rsidR="0026712B" w:rsidRPr="00590C5A" w:rsidRDefault="00E404E3" w:rsidP="00230570">
      <w:pPr>
        <w:spacing w:line="360" w:lineRule="auto"/>
        <w:ind w:left="2" w:hanging="2"/>
        <w:jc w:val="center"/>
        <w:rPr>
          <w:rFonts w:ascii="GHEA Grapalat" w:hAnsi="GHEA Grapalat" w:cs="Sylfaen"/>
          <w:b/>
          <w:bCs/>
          <w:sz w:val="20"/>
          <w:szCs w:val="20"/>
          <w:lang w:val="es-ES"/>
        </w:rPr>
      </w:pPr>
      <w:r w:rsidRPr="00590C5A">
        <w:rPr>
          <w:rFonts w:ascii="GHEA Grapalat" w:hAnsi="GHEA Grapalat" w:cs="Sylfaen"/>
          <w:b/>
          <w:bCs/>
          <w:sz w:val="20"/>
          <w:szCs w:val="20"/>
          <w:lang w:val="es-ES"/>
        </w:rPr>
        <w:t>O</w:t>
      </w:r>
      <w:r w:rsidR="0026712B" w:rsidRPr="00590C5A">
        <w:rPr>
          <w:rFonts w:ascii="GHEA Grapalat" w:hAnsi="GHEA Grapalat" w:cs="Sylfaen"/>
          <w:b/>
          <w:bCs/>
          <w:sz w:val="20"/>
          <w:szCs w:val="20"/>
          <w:lang w:val="es-ES"/>
        </w:rPr>
        <w:t>n</w:t>
      </w:r>
      <w:r w:rsidRPr="00590C5A">
        <w:rPr>
          <w:rFonts w:ascii="GHEA Grapalat" w:hAnsi="GHEA Grapalat" w:cs="Sylfaen"/>
          <w:b/>
          <w:bCs/>
          <w:sz w:val="20"/>
          <w:szCs w:val="20"/>
          <w:lang w:val="es-ES"/>
        </w:rPr>
        <w:t xml:space="preserve"> compliance with the qualification criteria stipulated </w:t>
      </w:r>
      <w:r w:rsidR="00AA44ED" w:rsidRPr="00590C5A">
        <w:rPr>
          <w:rFonts w:ascii="GHEA Grapalat" w:hAnsi="GHEA Grapalat" w:cs="Sylfaen"/>
          <w:b/>
          <w:bCs/>
          <w:sz w:val="20"/>
          <w:szCs w:val="20"/>
          <w:lang w:val="es-ES"/>
        </w:rPr>
        <w:t>by</w:t>
      </w:r>
      <w:r w:rsidRPr="00590C5A">
        <w:rPr>
          <w:rFonts w:ascii="GHEA Grapalat" w:hAnsi="GHEA Grapalat" w:cs="Sylfaen"/>
          <w:b/>
          <w:bCs/>
          <w:sz w:val="20"/>
          <w:szCs w:val="20"/>
          <w:lang w:val="es-ES"/>
        </w:rPr>
        <w:t xml:space="preserve"> the pre-qualification</w:t>
      </w:r>
      <w:r w:rsidR="00AA44ED" w:rsidRPr="00590C5A">
        <w:rPr>
          <w:rFonts w:ascii="GHEA Grapalat" w:hAnsi="GHEA Grapalat" w:cs="Sylfaen"/>
          <w:b/>
          <w:bCs/>
          <w:sz w:val="20"/>
          <w:szCs w:val="20"/>
          <w:lang w:val="es-ES"/>
        </w:rPr>
        <w:t xml:space="preserve"> announcmen</w:t>
      </w:r>
      <w:r w:rsidRPr="00590C5A">
        <w:rPr>
          <w:rFonts w:ascii="GHEA Grapalat" w:hAnsi="GHEA Grapalat" w:cs="Sylfaen"/>
          <w:b/>
          <w:bCs/>
          <w:sz w:val="20"/>
          <w:szCs w:val="20"/>
          <w:lang w:val="es-ES"/>
        </w:rPr>
        <w:t>t with the code "</w:t>
      </w:r>
      <w:r w:rsidR="00AA44ED" w:rsidRPr="00590C5A">
        <w:rPr>
          <w:rFonts w:ascii="GHEA Grapalat" w:eastAsia="Tahoma" w:hAnsi="GHEA Grapalat" w:cs="Tahoma"/>
          <w:b/>
          <w:sz w:val="20"/>
          <w:szCs w:val="20"/>
          <w:lang w:val="hy-AM"/>
        </w:rPr>
        <w:t xml:space="preserve"> </w:t>
      </w:r>
      <w:r w:rsidR="00AA44ED" w:rsidRPr="00590C5A">
        <w:rPr>
          <w:rFonts w:ascii="GHEA Grapalat" w:hAnsi="GHEA Grapalat" w:cs="Sylfaen"/>
          <w:b/>
          <w:bCs/>
          <w:sz w:val="20"/>
          <w:szCs w:val="20"/>
          <w:lang w:val="hy-AM"/>
        </w:rPr>
        <w:t>«</w:t>
      </w:r>
      <w:r w:rsidR="00BB18C2">
        <w:rPr>
          <w:rFonts w:ascii="GHEA Grapalat" w:hAnsi="GHEA Grapalat" w:cs="Sylfaen"/>
          <w:b/>
          <w:bCs/>
          <w:i/>
          <w:iCs/>
          <w:sz w:val="20"/>
          <w:szCs w:val="20"/>
          <w:lang w:val="hy-AM"/>
        </w:rPr>
        <w:t>ԲԷՑ-ՆԸ-ԲՄԽԾՁԲ-25/02</w:t>
      </w:r>
      <w:r w:rsidR="00AA44ED" w:rsidRPr="00590C5A">
        <w:rPr>
          <w:rFonts w:ascii="GHEA Grapalat" w:hAnsi="GHEA Grapalat" w:cs="Sylfaen"/>
          <w:b/>
          <w:bCs/>
          <w:sz w:val="20"/>
          <w:szCs w:val="20"/>
          <w:lang w:val="hy-AM"/>
        </w:rPr>
        <w:t>'</w:t>
      </w:r>
      <w:r w:rsidRPr="00590C5A">
        <w:rPr>
          <w:rFonts w:ascii="GHEA Grapalat" w:hAnsi="GHEA Grapalat" w:cs="Sylfaen"/>
          <w:b/>
          <w:bCs/>
          <w:sz w:val="20"/>
          <w:szCs w:val="20"/>
          <w:lang w:val="es-ES"/>
        </w:rPr>
        <w:t>"</w:t>
      </w:r>
    </w:p>
    <w:p w14:paraId="2942321C" w14:textId="77777777" w:rsidR="00AA44ED" w:rsidRPr="00590C5A" w:rsidRDefault="00AA44ED" w:rsidP="00230570">
      <w:pPr>
        <w:spacing w:line="360" w:lineRule="auto"/>
        <w:ind w:left="2" w:hanging="2"/>
        <w:jc w:val="center"/>
        <w:rPr>
          <w:rFonts w:ascii="GHEA Grapalat" w:hAnsi="GHEA Grapalat" w:cs="Sylfaen"/>
          <w:b/>
          <w:bCs/>
          <w:sz w:val="20"/>
          <w:szCs w:val="20"/>
          <w:lang w:val="hy-AM"/>
        </w:rPr>
      </w:pPr>
    </w:p>
    <w:p w14:paraId="77F13714" w14:textId="77777777" w:rsidR="00230570" w:rsidRPr="00590C5A" w:rsidRDefault="00230570" w:rsidP="00230570">
      <w:pPr>
        <w:jc w:val="center"/>
        <w:rPr>
          <w:rFonts w:ascii="GHEA Grapalat" w:hAnsi="GHEA Grapalat"/>
          <w:b/>
          <w:sz w:val="20"/>
          <w:szCs w:val="20"/>
          <w:lang w:val="es-ES"/>
        </w:rPr>
      </w:pPr>
    </w:p>
    <w:p w14:paraId="7BDAF61E" w14:textId="3B4CA592" w:rsidR="00230570" w:rsidRPr="00590C5A" w:rsidRDefault="00230570" w:rsidP="00230570">
      <w:pPr>
        <w:ind w:left="2" w:hanging="2"/>
        <w:jc w:val="both"/>
        <w:rPr>
          <w:rFonts w:ascii="GHEA Grapalat" w:eastAsia="Tahoma" w:hAnsi="GHEA Grapalat" w:cs="Tahoma"/>
          <w:sz w:val="20"/>
          <w:szCs w:val="20"/>
          <w:lang w:val="hy-AM"/>
        </w:rPr>
      </w:pPr>
      <w:r w:rsidRPr="00590C5A">
        <w:rPr>
          <w:rFonts w:ascii="GHEA Grapalat" w:eastAsia="Tahoma" w:hAnsi="GHEA Grapalat" w:cs="Tahoma"/>
          <w:sz w:val="20"/>
          <w:szCs w:val="20"/>
          <w:lang w:val="hy-AM"/>
        </w:rPr>
        <w:t xml:space="preserve">_________________________________      </w:t>
      </w:r>
      <w:r w:rsidR="00AA44ED" w:rsidRPr="00590C5A">
        <w:rPr>
          <w:rFonts w:ascii="GHEA Grapalat" w:eastAsia="Tahoma" w:hAnsi="GHEA Grapalat" w:cs="Tahoma"/>
          <w:sz w:val="20"/>
          <w:szCs w:val="20"/>
          <w:lang w:val="hy-AM"/>
        </w:rPr>
        <w:t>declares and certifies that meets the requirements of the qualification</w:t>
      </w:r>
    </w:p>
    <w:p w14:paraId="1A20E6D8" w14:textId="5E450AD2" w:rsidR="00230570" w:rsidRPr="00590C5A" w:rsidRDefault="00AA44ED" w:rsidP="00230570">
      <w:pPr>
        <w:ind w:left="2" w:hanging="2"/>
        <w:jc w:val="both"/>
        <w:rPr>
          <w:rFonts w:ascii="GHEA Grapalat" w:eastAsia="Tahoma" w:hAnsi="GHEA Grapalat" w:cs="Tahoma"/>
          <w:sz w:val="20"/>
          <w:szCs w:val="20"/>
          <w:lang w:val="hy-AM"/>
        </w:rPr>
      </w:pPr>
      <w:r w:rsidRPr="00590C5A">
        <w:rPr>
          <w:rFonts w:ascii="GHEA Grapalat" w:eastAsia="Tahoma" w:hAnsi="GHEA Grapalat" w:cs="Tahoma"/>
          <w:sz w:val="16"/>
          <w:szCs w:val="16"/>
          <w:lang w:val="hy-AM"/>
        </w:rPr>
        <w:t>Name of Participant</w:t>
      </w:r>
    </w:p>
    <w:p w14:paraId="7B44AF60" w14:textId="21588FA3" w:rsidR="00230570" w:rsidRPr="00590C5A" w:rsidRDefault="00AA44ED" w:rsidP="00230570">
      <w:pPr>
        <w:spacing w:line="360" w:lineRule="auto"/>
        <w:ind w:left="2" w:hanging="2"/>
        <w:jc w:val="both"/>
        <w:rPr>
          <w:rFonts w:ascii="GHEA Grapalat" w:hAnsi="GHEA Grapalat"/>
          <w:sz w:val="20"/>
          <w:szCs w:val="20"/>
          <w:lang w:val="hy-AM"/>
        </w:rPr>
      </w:pPr>
      <w:r w:rsidRPr="00590C5A">
        <w:rPr>
          <w:rFonts w:ascii="GHEA Grapalat" w:eastAsia="Tahoma" w:hAnsi="GHEA Grapalat" w:cs="Tahoma"/>
          <w:sz w:val="20"/>
          <w:szCs w:val="20"/>
          <w:lang w:val="hy-AM"/>
        </w:rPr>
        <w:t>criteria set forth in the pre-qualification announcement with the code "</w:t>
      </w:r>
      <w:r w:rsidR="00BB18C2">
        <w:rPr>
          <w:rFonts w:ascii="GHEA Grapalat" w:eastAsia="Tahoma" w:hAnsi="GHEA Grapalat" w:cs="Tahoma"/>
          <w:sz w:val="20"/>
          <w:szCs w:val="20"/>
          <w:lang w:val="hy-AM"/>
        </w:rPr>
        <w:t>ԲԷՑ-ՆԸ-ԲՄԽԾՁԲ-25/02</w:t>
      </w:r>
      <w:r w:rsidRPr="00590C5A">
        <w:rPr>
          <w:rFonts w:ascii="GHEA Grapalat" w:eastAsia="Tahoma" w:hAnsi="GHEA Grapalat" w:cs="Tahoma"/>
          <w:sz w:val="20"/>
          <w:szCs w:val="20"/>
          <w:lang w:val="hy-AM"/>
        </w:rPr>
        <w:t>" and submits:</w:t>
      </w:r>
    </w:p>
    <w:p w14:paraId="1508FDF3" w14:textId="77777777" w:rsidR="00230570" w:rsidRPr="00590C5A" w:rsidRDefault="00230570" w:rsidP="00230570">
      <w:pPr>
        <w:jc w:val="both"/>
        <w:rPr>
          <w:rFonts w:ascii="GHEA Grapalat" w:hAnsi="GHEA Grapalat" w:cs="Sylfaen"/>
          <w:sz w:val="20"/>
          <w:szCs w:val="20"/>
          <w:lang w:val="hy-AM"/>
        </w:rPr>
      </w:pPr>
    </w:p>
    <w:p w14:paraId="1503015C" w14:textId="5F6B0DC5" w:rsidR="00230570" w:rsidRPr="00590C5A" w:rsidRDefault="00D73C86" w:rsidP="00230570">
      <w:pPr>
        <w:pStyle w:val="aff"/>
        <w:numPr>
          <w:ilvl w:val="0"/>
          <w:numId w:val="8"/>
        </w:numPr>
        <w:suppressAutoHyphens/>
        <w:spacing w:line="360" w:lineRule="auto"/>
        <w:ind w:left="720"/>
        <w:jc w:val="both"/>
        <w:rPr>
          <w:rFonts w:ascii="GHEA Grapalat" w:eastAsia="Tahoma" w:hAnsi="GHEA Grapalat" w:cs="Tahoma"/>
          <w:sz w:val="20"/>
          <w:szCs w:val="20"/>
        </w:rPr>
      </w:pPr>
      <w:r w:rsidRPr="00590C5A">
        <w:rPr>
          <w:rFonts w:ascii="GHEA Grapalat" w:eastAsia="Tahoma" w:hAnsi="GHEA Grapalat" w:cs="Tahoma"/>
          <w:sz w:val="20"/>
          <w:szCs w:val="20"/>
        </w:rPr>
        <w:t>Copies of previously implemented contracts (contracts, agreements), a copy of the act (delivery-acceptance act, etc.) or a written confirmation of the party accepting the performance of the given contract,</w:t>
      </w:r>
    </w:p>
    <w:p w14:paraId="44D08E54" w14:textId="4A6F0685" w:rsidR="00D73C86" w:rsidRPr="00590C5A" w:rsidRDefault="00282310" w:rsidP="00D73C86">
      <w:pPr>
        <w:pStyle w:val="aff"/>
        <w:numPr>
          <w:ilvl w:val="0"/>
          <w:numId w:val="8"/>
        </w:numPr>
        <w:suppressAutoHyphens/>
        <w:spacing w:line="360" w:lineRule="auto"/>
        <w:ind w:left="720"/>
        <w:jc w:val="both"/>
        <w:rPr>
          <w:rFonts w:ascii="GHEA Grapalat" w:eastAsia="Tahoma" w:hAnsi="GHEA Grapalat" w:cs="Tahoma"/>
          <w:sz w:val="20"/>
          <w:szCs w:val="20"/>
        </w:rPr>
      </w:pPr>
      <w:r w:rsidRPr="00590C5A">
        <w:rPr>
          <w:rFonts w:ascii="GHEA Grapalat" w:eastAsia="Tahoma" w:hAnsi="GHEA Grapalat" w:cs="Tahoma"/>
          <w:sz w:val="20"/>
          <w:szCs w:val="20"/>
          <w:lang w:val="hy-AM"/>
        </w:rPr>
        <w:t xml:space="preserve">Written consents </w:t>
      </w:r>
      <w:r w:rsidR="00D73C86" w:rsidRPr="00590C5A">
        <w:rPr>
          <w:rFonts w:ascii="GHEA Grapalat" w:eastAsia="Tahoma" w:hAnsi="GHEA Grapalat" w:cs="Tahoma"/>
          <w:sz w:val="20"/>
          <w:szCs w:val="20"/>
        </w:rPr>
        <w:t xml:space="preserve">of specialists involved in the </w:t>
      </w:r>
      <w:r w:rsidRPr="00590C5A">
        <w:rPr>
          <w:rFonts w:ascii="GHEA Grapalat" w:eastAsia="Tahoma" w:hAnsi="GHEA Grapalat" w:cs="Tahoma"/>
          <w:sz w:val="20"/>
          <w:szCs w:val="20"/>
        </w:rPr>
        <w:t>nominated</w:t>
      </w:r>
      <w:r w:rsidR="00D73C86" w:rsidRPr="00590C5A">
        <w:rPr>
          <w:rFonts w:ascii="GHEA Grapalat" w:eastAsia="Tahoma" w:hAnsi="GHEA Grapalat" w:cs="Tahoma"/>
          <w:sz w:val="20"/>
          <w:szCs w:val="20"/>
        </w:rPr>
        <w:t xml:space="preserve"> staff on their involvement in the services to be provided, as well as copies of specialists passports and documents certifying their qualifications, and their CVs.</w:t>
      </w:r>
    </w:p>
    <w:p w14:paraId="4C1F96C5" w14:textId="000D7029" w:rsidR="00230570" w:rsidRPr="00590C5A" w:rsidRDefault="00D73C86" w:rsidP="00D73C86">
      <w:pPr>
        <w:pStyle w:val="aff"/>
        <w:numPr>
          <w:ilvl w:val="0"/>
          <w:numId w:val="8"/>
        </w:numPr>
        <w:suppressAutoHyphens/>
        <w:spacing w:line="360" w:lineRule="auto"/>
        <w:ind w:left="720"/>
        <w:jc w:val="both"/>
        <w:rPr>
          <w:rFonts w:ascii="GHEA Grapalat" w:eastAsia="Tahoma" w:hAnsi="GHEA Grapalat" w:cs="Tahoma"/>
          <w:sz w:val="20"/>
          <w:szCs w:val="20"/>
        </w:rPr>
      </w:pPr>
      <w:r w:rsidRPr="00590C5A">
        <w:rPr>
          <w:rFonts w:ascii="GHEA Grapalat" w:eastAsia="Tahoma" w:hAnsi="GHEA Grapalat" w:cs="Tahoma"/>
          <w:sz w:val="20"/>
          <w:szCs w:val="20"/>
        </w:rPr>
        <w:t xml:space="preserve">A copy of the joint </w:t>
      </w:r>
      <w:r w:rsidR="005D4646" w:rsidRPr="00590C5A">
        <w:rPr>
          <w:rFonts w:ascii="GHEA Grapalat" w:eastAsia="Tahoma" w:hAnsi="GHEA Grapalat" w:cs="Tahoma"/>
          <w:sz w:val="20"/>
          <w:szCs w:val="20"/>
        </w:rPr>
        <w:t>venture contract</w:t>
      </w:r>
      <w:r w:rsidRPr="00590C5A">
        <w:rPr>
          <w:rFonts w:ascii="GHEA Grapalat" w:eastAsia="Tahoma" w:hAnsi="GHEA Grapalat" w:cs="Tahoma"/>
          <w:sz w:val="20"/>
          <w:szCs w:val="20"/>
        </w:rPr>
        <w:t xml:space="preserve"> if the participants participate in this procedure as a joint </w:t>
      </w:r>
      <w:r w:rsidR="005D4646" w:rsidRPr="00590C5A">
        <w:rPr>
          <w:rFonts w:ascii="GHEA Grapalat" w:eastAsia="Tahoma" w:hAnsi="GHEA Grapalat" w:cs="Tahoma"/>
          <w:sz w:val="20"/>
          <w:szCs w:val="20"/>
        </w:rPr>
        <w:t>venture</w:t>
      </w:r>
      <w:r w:rsidRPr="00590C5A">
        <w:rPr>
          <w:rFonts w:ascii="GHEA Grapalat" w:eastAsia="Tahoma" w:hAnsi="GHEA Grapalat" w:cs="Tahoma"/>
          <w:sz w:val="20"/>
          <w:szCs w:val="20"/>
        </w:rPr>
        <w:t xml:space="preserve"> (consortium).</w:t>
      </w:r>
      <w:r w:rsidR="00230570" w:rsidRPr="00590C5A">
        <w:rPr>
          <w:rFonts w:ascii="GHEA Grapalat" w:eastAsia="Tahoma" w:hAnsi="GHEA Grapalat" w:cs="Tahoma"/>
          <w:vertAlign w:val="superscript"/>
        </w:rPr>
        <w:tab/>
      </w:r>
      <w:r w:rsidR="00230570" w:rsidRPr="00590C5A">
        <w:rPr>
          <w:rFonts w:ascii="GHEA Grapalat" w:eastAsia="Tahoma" w:hAnsi="GHEA Grapalat" w:cs="Tahoma"/>
          <w:vertAlign w:val="superscript"/>
        </w:rPr>
        <w:tab/>
      </w:r>
      <w:r w:rsidR="00230570" w:rsidRPr="00590C5A">
        <w:rPr>
          <w:rFonts w:ascii="GHEA Grapalat" w:hAnsi="GHEA Grapalat" w:cs="Sylfaen"/>
          <w:noProof/>
          <w:sz w:val="20"/>
          <w:szCs w:val="20"/>
          <w:lang w:val="hy-AM"/>
        </w:rPr>
        <w:t xml:space="preserve"> </w:t>
      </w:r>
      <w:r w:rsidR="00230570" w:rsidRPr="00590C5A">
        <w:rPr>
          <w:rFonts w:ascii="GHEA Grapalat" w:hAnsi="GHEA Grapalat" w:cs="Sylfaen"/>
          <w:sz w:val="20"/>
          <w:szCs w:val="20"/>
          <w:lang w:val="hy-AM"/>
        </w:rPr>
        <w:tab/>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58"/>
        <w:gridCol w:w="2581"/>
        <w:gridCol w:w="4726"/>
        <w:gridCol w:w="1423"/>
      </w:tblGrid>
      <w:tr w:rsidR="00590C5A" w:rsidRPr="00590C5A" w14:paraId="458A206B" w14:textId="77777777" w:rsidTr="00FB4559">
        <w:tc>
          <w:tcPr>
            <w:tcW w:w="10188" w:type="dxa"/>
            <w:gridSpan w:val="4"/>
          </w:tcPr>
          <w:p w14:paraId="72E7E6B2" w14:textId="26B76DBF" w:rsidR="00230570" w:rsidRPr="00590C5A" w:rsidRDefault="005D4646" w:rsidP="00FB4559">
            <w:pPr>
              <w:jc w:val="center"/>
              <w:rPr>
                <w:rFonts w:ascii="GHEA Grapalat" w:hAnsi="GHEA Grapalat" w:cs="Sylfaen"/>
                <w:sz w:val="20"/>
                <w:szCs w:val="20"/>
                <w:lang w:val="es-ES"/>
              </w:rPr>
            </w:pPr>
            <w:r w:rsidRPr="00590C5A">
              <w:rPr>
                <w:rFonts w:ascii="GHEA Grapalat" w:hAnsi="GHEA Grapalat" w:cs="Sylfaen"/>
                <w:sz w:val="20"/>
                <w:szCs w:val="20"/>
                <w:lang w:val="hy-AM"/>
              </w:rPr>
              <w:t>Contracts duly executed during the year of submitting the pre-qualification bid and the years preceding it</w:t>
            </w:r>
          </w:p>
        </w:tc>
      </w:tr>
      <w:tr w:rsidR="00327D9F" w:rsidRPr="00590C5A" w14:paraId="016D5718" w14:textId="5D4E2B1F" w:rsidTr="00327D9F">
        <w:tc>
          <w:tcPr>
            <w:tcW w:w="1458" w:type="dxa"/>
          </w:tcPr>
          <w:p w14:paraId="5F0A761F" w14:textId="4F209D9E" w:rsidR="00327D9F" w:rsidRPr="00590C5A" w:rsidRDefault="00327D9F" w:rsidP="00FB4559">
            <w:pPr>
              <w:jc w:val="center"/>
              <w:rPr>
                <w:rFonts w:ascii="GHEA Grapalat" w:hAnsi="GHEA Grapalat" w:cs="Sylfaen"/>
                <w:sz w:val="20"/>
                <w:szCs w:val="20"/>
              </w:rPr>
            </w:pPr>
            <w:r w:rsidRPr="00590C5A">
              <w:rPr>
                <w:rFonts w:ascii="GHEA Grapalat" w:hAnsi="GHEA Grapalat" w:cs="Sylfaen"/>
                <w:sz w:val="20"/>
                <w:szCs w:val="20"/>
              </w:rPr>
              <w:t>N</w:t>
            </w:r>
          </w:p>
        </w:tc>
        <w:tc>
          <w:tcPr>
            <w:tcW w:w="2581" w:type="dxa"/>
          </w:tcPr>
          <w:p w14:paraId="2F626784" w14:textId="1F9FC363" w:rsidR="00327D9F" w:rsidRPr="00590C5A" w:rsidRDefault="00327D9F" w:rsidP="00FB4559">
            <w:pPr>
              <w:jc w:val="center"/>
              <w:rPr>
                <w:rFonts w:ascii="GHEA Grapalat" w:hAnsi="GHEA Grapalat" w:cs="Sylfaen"/>
                <w:sz w:val="20"/>
                <w:szCs w:val="20"/>
              </w:rPr>
            </w:pPr>
            <w:r w:rsidRPr="00590C5A">
              <w:rPr>
                <w:rFonts w:ascii="GHEA Grapalat" w:hAnsi="GHEA Grapalat" w:cs="Sylfaen"/>
                <w:sz w:val="20"/>
                <w:szCs w:val="20"/>
                <w:lang w:val="hy-AM"/>
              </w:rPr>
              <w:t>Subject</w:t>
            </w:r>
          </w:p>
        </w:tc>
        <w:tc>
          <w:tcPr>
            <w:tcW w:w="4726" w:type="dxa"/>
          </w:tcPr>
          <w:p w14:paraId="6D2A0E23" w14:textId="0765EFD2" w:rsidR="00327D9F" w:rsidRPr="00590C5A" w:rsidRDefault="00327D9F" w:rsidP="00FB4559">
            <w:pPr>
              <w:jc w:val="center"/>
              <w:rPr>
                <w:rFonts w:ascii="GHEA Grapalat" w:hAnsi="GHEA Grapalat" w:cs="Sylfaen"/>
                <w:sz w:val="20"/>
                <w:szCs w:val="20"/>
              </w:rPr>
            </w:pPr>
            <w:r w:rsidRPr="00590C5A">
              <w:rPr>
                <w:rFonts w:ascii="GHEA Grapalat" w:hAnsi="GHEA Grapalat" w:cs="Sylfaen"/>
                <w:sz w:val="20"/>
                <w:szCs w:val="20"/>
                <w:lang w:val="hy-AM"/>
              </w:rPr>
              <w:t xml:space="preserve">Employer's data and contact details </w:t>
            </w:r>
          </w:p>
        </w:tc>
        <w:tc>
          <w:tcPr>
            <w:tcW w:w="1423" w:type="dxa"/>
          </w:tcPr>
          <w:p w14:paraId="1AD9230C" w14:textId="19266179" w:rsidR="00327D9F" w:rsidRPr="00590C5A" w:rsidRDefault="00327D9F" w:rsidP="00327D9F">
            <w:pPr>
              <w:jc w:val="center"/>
              <w:rPr>
                <w:rFonts w:ascii="GHEA Grapalat" w:hAnsi="GHEA Grapalat" w:cs="Sylfaen"/>
                <w:sz w:val="20"/>
                <w:szCs w:val="20"/>
              </w:rPr>
            </w:pPr>
            <w:r w:rsidRPr="00327D9F">
              <w:rPr>
                <w:rFonts w:ascii="GHEA Grapalat" w:hAnsi="GHEA Grapalat" w:cs="Sylfaen"/>
                <w:sz w:val="20"/>
                <w:szCs w:val="20"/>
              </w:rPr>
              <w:t>contract value</w:t>
            </w:r>
          </w:p>
        </w:tc>
      </w:tr>
      <w:tr w:rsidR="00327D9F" w:rsidRPr="00590C5A" w14:paraId="1CACB738" w14:textId="4A57A2FA" w:rsidTr="00327D9F">
        <w:tc>
          <w:tcPr>
            <w:tcW w:w="8765" w:type="dxa"/>
            <w:gridSpan w:val="3"/>
          </w:tcPr>
          <w:p w14:paraId="5AB2E94B" w14:textId="405C4D90" w:rsidR="00327D9F" w:rsidRPr="00590C5A" w:rsidRDefault="00327D9F" w:rsidP="00FB4559">
            <w:pPr>
              <w:jc w:val="center"/>
              <w:rPr>
                <w:rFonts w:ascii="GHEA Grapalat" w:hAnsi="GHEA Grapalat" w:cs="Sylfaen"/>
                <w:sz w:val="20"/>
                <w:szCs w:val="20"/>
              </w:rPr>
            </w:pPr>
            <w:r w:rsidRPr="00590C5A">
              <w:rPr>
                <w:rFonts w:ascii="GHEA Grapalat" w:hAnsi="GHEA Grapalat" w:cs="Sylfaen"/>
                <w:sz w:val="20"/>
                <w:szCs w:val="20"/>
              </w:rPr>
              <w:t>Date</w:t>
            </w:r>
          </w:p>
        </w:tc>
        <w:tc>
          <w:tcPr>
            <w:tcW w:w="1423" w:type="dxa"/>
          </w:tcPr>
          <w:p w14:paraId="1F144077" w14:textId="77777777" w:rsidR="00327D9F" w:rsidRPr="00590C5A" w:rsidRDefault="00327D9F" w:rsidP="00327D9F">
            <w:pPr>
              <w:jc w:val="center"/>
              <w:rPr>
                <w:rFonts w:ascii="GHEA Grapalat" w:hAnsi="GHEA Grapalat" w:cs="Sylfaen"/>
                <w:sz w:val="20"/>
                <w:szCs w:val="20"/>
              </w:rPr>
            </w:pPr>
          </w:p>
        </w:tc>
      </w:tr>
      <w:tr w:rsidR="00327D9F" w:rsidRPr="00590C5A" w14:paraId="708BF6B2" w14:textId="55D7EFB2" w:rsidTr="00327D9F">
        <w:tc>
          <w:tcPr>
            <w:tcW w:w="1458" w:type="dxa"/>
          </w:tcPr>
          <w:p w14:paraId="28FD9D89" w14:textId="77777777" w:rsidR="00327D9F" w:rsidRPr="00590C5A" w:rsidRDefault="00327D9F" w:rsidP="00FB4559">
            <w:pPr>
              <w:jc w:val="center"/>
              <w:rPr>
                <w:rFonts w:ascii="GHEA Grapalat" w:hAnsi="GHEA Grapalat" w:cs="Sylfaen"/>
                <w:sz w:val="20"/>
                <w:szCs w:val="20"/>
              </w:rPr>
            </w:pPr>
            <w:r w:rsidRPr="00590C5A">
              <w:rPr>
                <w:rFonts w:ascii="GHEA Grapalat" w:hAnsi="GHEA Grapalat" w:cs="Sylfaen"/>
                <w:sz w:val="20"/>
                <w:szCs w:val="20"/>
              </w:rPr>
              <w:t>1</w:t>
            </w:r>
          </w:p>
        </w:tc>
        <w:tc>
          <w:tcPr>
            <w:tcW w:w="2581" w:type="dxa"/>
          </w:tcPr>
          <w:p w14:paraId="24916178" w14:textId="77777777" w:rsidR="00327D9F" w:rsidRPr="00590C5A" w:rsidRDefault="00327D9F" w:rsidP="00FB4559">
            <w:pPr>
              <w:jc w:val="center"/>
              <w:rPr>
                <w:rFonts w:ascii="GHEA Grapalat" w:hAnsi="GHEA Grapalat" w:cs="Sylfaen"/>
                <w:sz w:val="20"/>
                <w:szCs w:val="20"/>
              </w:rPr>
            </w:pPr>
          </w:p>
        </w:tc>
        <w:tc>
          <w:tcPr>
            <w:tcW w:w="4726" w:type="dxa"/>
          </w:tcPr>
          <w:p w14:paraId="7855041E" w14:textId="77777777" w:rsidR="00327D9F" w:rsidRPr="00590C5A" w:rsidRDefault="00327D9F" w:rsidP="00FB4559">
            <w:pPr>
              <w:jc w:val="center"/>
              <w:rPr>
                <w:rFonts w:ascii="GHEA Grapalat" w:hAnsi="GHEA Grapalat" w:cs="Sylfaen"/>
                <w:sz w:val="20"/>
                <w:szCs w:val="20"/>
              </w:rPr>
            </w:pPr>
          </w:p>
        </w:tc>
        <w:tc>
          <w:tcPr>
            <w:tcW w:w="1423" w:type="dxa"/>
          </w:tcPr>
          <w:p w14:paraId="581364E4" w14:textId="77777777" w:rsidR="00327D9F" w:rsidRPr="00590C5A" w:rsidRDefault="00327D9F" w:rsidP="00FB4559">
            <w:pPr>
              <w:jc w:val="center"/>
              <w:rPr>
                <w:rFonts w:ascii="GHEA Grapalat" w:hAnsi="GHEA Grapalat" w:cs="Sylfaen"/>
                <w:sz w:val="20"/>
                <w:szCs w:val="20"/>
              </w:rPr>
            </w:pPr>
          </w:p>
        </w:tc>
      </w:tr>
      <w:tr w:rsidR="00327D9F" w:rsidRPr="00590C5A" w14:paraId="616058BA" w14:textId="6212FD86" w:rsidTr="00327D9F">
        <w:tc>
          <w:tcPr>
            <w:tcW w:w="1458" w:type="dxa"/>
          </w:tcPr>
          <w:p w14:paraId="4483F7FC" w14:textId="77777777" w:rsidR="00327D9F" w:rsidRPr="00590C5A" w:rsidRDefault="00327D9F" w:rsidP="00FB4559">
            <w:pPr>
              <w:jc w:val="center"/>
              <w:rPr>
                <w:rFonts w:ascii="GHEA Grapalat" w:hAnsi="GHEA Grapalat" w:cs="Sylfaen"/>
                <w:sz w:val="20"/>
                <w:szCs w:val="20"/>
              </w:rPr>
            </w:pPr>
            <w:r w:rsidRPr="00590C5A">
              <w:rPr>
                <w:rFonts w:ascii="GHEA Grapalat" w:hAnsi="GHEA Grapalat" w:cs="Sylfaen"/>
                <w:sz w:val="20"/>
                <w:szCs w:val="20"/>
              </w:rPr>
              <w:t>2</w:t>
            </w:r>
          </w:p>
        </w:tc>
        <w:tc>
          <w:tcPr>
            <w:tcW w:w="2581" w:type="dxa"/>
          </w:tcPr>
          <w:p w14:paraId="15CD58FD" w14:textId="77777777" w:rsidR="00327D9F" w:rsidRPr="00590C5A" w:rsidRDefault="00327D9F" w:rsidP="00FB4559">
            <w:pPr>
              <w:jc w:val="center"/>
              <w:rPr>
                <w:rFonts w:ascii="GHEA Grapalat" w:hAnsi="GHEA Grapalat" w:cs="Sylfaen"/>
                <w:sz w:val="20"/>
                <w:szCs w:val="20"/>
              </w:rPr>
            </w:pPr>
          </w:p>
        </w:tc>
        <w:tc>
          <w:tcPr>
            <w:tcW w:w="4726" w:type="dxa"/>
          </w:tcPr>
          <w:p w14:paraId="01DB9E9B" w14:textId="77777777" w:rsidR="00327D9F" w:rsidRPr="00590C5A" w:rsidRDefault="00327D9F" w:rsidP="00FB4559">
            <w:pPr>
              <w:jc w:val="center"/>
              <w:rPr>
                <w:rFonts w:ascii="GHEA Grapalat" w:hAnsi="GHEA Grapalat" w:cs="Sylfaen"/>
                <w:sz w:val="20"/>
                <w:szCs w:val="20"/>
              </w:rPr>
            </w:pPr>
          </w:p>
        </w:tc>
        <w:tc>
          <w:tcPr>
            <w:tcW w:w="1423" w:type="dxa"/>
          </w:tcPr>
          <w:p w14:paraId="0D94D7AC" w14:textId="77777777" w:rsidR="00327D9F" w:rsidRPr="00590C5A" w:rsidRDefault="00327D9F" w:rsidP="00FB4559">
            <w:pPr>
              <w:jc w:val="center"/>
              <w:rPr>
                <w:rFonts w:ascii="GHEA Grapalat" w:hAnsi="GHEA Grapalat" w:cs="Sylfaen"/>
                <w:sz w:val="20"/>
                <w:szCs w:val="20"/>
              </w:rPr>
            </w:pPr>
          </w:p>
        </w:tc>
      </w:tr>
      <w:tr w:rsidR="00327D9F" w:rsidRPr="00590C5A" w14:paraId="0B371796" w14:textId="58BAA48B" w:rsidTr="00327D9F">
        <w:tc>
          <w:tcPr>
            <w:tcW w:w="1458" w:type="dxa"/>
          </w:tcPr>
          <w:p w14:paraId="4838CF28" w14:textId="77777777" w:rsidR="00327D9F" w:rsidRPr="00590C5A" w:rsidRDefault="00327D9F" w:rsidP="00FB4559">
            <w:pPr>
              <w:jc w:val="center"/>
              <w:rPr>
                <w:rFonts w:ascii="GHEA Grapalat" w:hAnsi="GHEA Grapalat" w:cs="Sylfaen"/>
                <w:sz w:val="20"/>
                <w:szCs w:val="20"/>
              </w:rPr>
            </w:pPr>
            <w:r w:rsidRPr="00590C5A">
              <w:rPr>
                <w:rFonts w:ascii="GHEA Grapalat" w:hAnsi="GHEA Grapalat" w:cs="Sylfaen"/>
                <w:sz w:val="20"/>
                <w:szCs w:val="20"/>
              </w:rPr>
              <w:t>...</w:t>
            </w:r>
          </w:p>
        </w:tc>
        <w:tc>
          <w:tcPr>
            <w:tcW w:w="2581" w:type="dxa"/>
          </w:tcPr>
          <w:p w14:paraId="46701E7A" w14:textId="77777777" w:rsidR="00327D9F" w:rsidRPr="00590C5A" w:rsidRDefault="00327D9F" w:rsidP="00FB4559">
            <w:pPr>
              <w:jc w:val="center"/>
              <w:rPr>
                <w:rFonts w:ascii="GHEA Grapalat" w:hAnsi="GHEA Grapalat" w:cs="Sylfaen"/>
                <w:sz w:val="20"/>
                <w:szCs w:val="20"/>
              </w:rPr>
            </w:pPr>
          </w:p>
        </w:tc>
        <w:tc>
          <w:tcPr>
            <w:tcW w:w="4726" w:type="dxa"/>
          </w:tcPr>
          <w:p w14:paraId="564E0C34" w14:textId="77777777" w:rsidR="00327D9F" w:rsidRPr="00590C5A" w:rsidRDefault="00327D9F" w:rsidP="00FB4559">
            <w:pPr>
              <w:jc w:val="center"/>
              <w:rPr>
                <w:rFonts w:ascii="GHEA Grapalat" w:hAnsi="GHEA Grapalat" w:cs="Sylfaen"/>
                <w:sz w:val="20"/>
                <w:szCs w:val="20"/>
              </w:rPr>
            </w:pPr>
          </w:p>
        </w:tc>
        <w:tc>
          <w:tcPr>
            <w:tcW w:w="1423" w:type="dxa"/>
          </w:tcPr>
          <w:p w14:paraId="0B47402A" w14:textId="77777777" w:rsidR="00327D9F" w:rsidRPr="00590C5A" w:rsidRDefault="00327D9F" w:rsidP="00FB4559">
            <w:pPr>
              <w:jc w:val="center"/>
              <w:rPr>
                <w:rFonts w:ascii="GHEA Grapalat" w:hAnsi="GHEA Grapalat" w:cs="Sylfaen"/>
                <w:sz w:val="20"/>
                <w:szCs w:val="20"/>
              </w:rPr>
            </w:pPr>
          </w:p>
        </w:tc>
      </w:tr>
      <w:tr w:rsidR="00327D9F" w:rsidRPr="00590C5A" w14:paraId="53F75759" w14:textId="2749080F" w:rsidTr="00327D9F">
        <w:tc>
          <w:tcPr>
            <w:tcW w:w="8765" w:type="dxa"/>
            <w:gridSpan w:val="3"/>
          </w:tcPr>
          <w:p w14:paraId="5B909029" w14:textId="274A878E" w:rsidR="00327D9F" w:rsidRPr="00590C5A" w:rsidRDefault="00327D9F" w:rsidP="00FB4559">
            <w:pPr>
              <w:jc w:val="center"/>
              <w:rPr>
                <w:rFonts w:ascii="GHEA Grapalat" w:hAnsi="GHEA Grapalat" w:cs="Sylfaen"/>
                <w:sz w:val="20"/>
                <w:szCs w:val="20"/>
              </w:rPr>
            </w:pPr>
            <w:r w:rsidRPr="00590C5A">
              <w:rPr>
                <w:rFonts w:ascii="GHEA Grapalat" w:hAnsi="GHEA Grapalat" w:cs="Sylfaen"/>
                <w:sz w:val="20"/>
                <w:szCs w:val="20"/>
              </w:rPr>
              <w:t>Date</w:t>
            </w:r>
          </w:p>
        </w:tc>
        <w:tc>
          <w:tcPr>
            <w:tcW w:w="1423" w:type="dxa"/>
          </w:tcPr>
          <w:p w14:paraId="37C6E1E5" w14:textId="77777777" w:rsidR="00327D9F" w:rsidRPr="00590C5A" w:rsidRDefault="00327D9F" w:rsidP="00327D9F">
            <w:pPr>
              <w:jc w:val="center"/>
              <w:rPr>
                <w:rFonts w:ascii="GHEA Grapalat" w:hAnsi="GHEA Grapalat" w:cs="Sylfaen"/>
                <w:sz w:val="20"/>
                <w:szCs w:val="20"/>
              </w:rPr>
            </w:pPr>
          </w:p>
        </w:tc>
      </w:tr>
      <w:tr w:rsidR="00327D9F" w:rsidRPr="00590C5A" w14:paraId="7DA9F99D" w14:textId="6E1031A5" w:rsidTr="00327D9F">
        <w:tc>
          <w:tcPr>
            <w:tcW w:w="1458" w:type="dxa"/>
          </w:tcPr>
          <w:p w14:paraId="52DEE518" w14:textId="77777777" w:rsidR="00327D9F" w:rsidRPr="00590C5A" w:rsidRDefault="00327D9F" w:rsidP="00FB4559">
            <w:pPr>
              <w:jc w:val="center"/>
              <w:rPr>
                <w:rFonts w:ascii="GHEA Grapalat" w:hAnsi="GHEA Grapalat" w:cs="Sylfaen"/>
                <w:sz w:val="20"/>
                <w:szCs w:val="20"/>
              </w:rPr>
            </w:pPr>
            <w:r w:rsidRPr="00590C5A">
              <w:rPr>
                <w:rFonts w:ascii="GHEA Grapalat" w:hAnsi="GHEA Grapalat" w:cs="Sylfaen"/>
                <w:sz w:val="20"/>
                <w:szCs w:val="20"/>
              </w:rPr>
              <w:t>1</w:t>
            </w:r>
          </w:p>
        </w:tc>
        <w:tc>
          <w:tcPr>
            <w:tcW w:w="2581" w:type="dxa"/>
          </w:tcPr>
          <w:p w14:paraId="4C07BBE9" w14:textId="77777777" w:rsidR="00327D9F" w:rsidRPr="00590C5A" w:rsidRDefault="00327D9F" w:rsidP="00FB4559">
            <w:pPr>
              <w:jc w:val="center"/>
              <w:rPr>
                <w:rFonts w:ascii="GHEA Grapalat" w:hAnsi="GHEA Grapalat" w:cs="Sylfaen"/>
                <w:sz w:val="20"/>
                <w:szCs w:val="20"/>
              </w:rPr>
            </w:pPr>
          </w:p>
        </w:tc>
        <w:tc>
          <w:tcPr>
            <w:tcW w:w="4726" w:type="dxa"/>
          </w:tcPr>
          <w:p w14:paraId="5FC0AC97" w14:textId="77777777" w:rsidR="00327D9F" w:rsidRPr="00590C5A" w:rsidRDefault="00327D9F" w:rsidP="00FB4559">
            <w:pPr>
              <w:jc w:val="center"/>
              <w:rPr>
                <w:rFonts w:ascii="GHEA Grapalat" w:hAnsi="GHEA Grapalat" w:cs="Sylfaen"/>
                <w:sz w:val="20"/>
                <w:szCs w:val="20"/>
              </w:rPr>
            </w:pPr>
          </w:p>
        </w:tc>
        <w:tc>
          <w:tcPr>
            <w:tcW w:w="1423" w:type="dxa"/>
          </w:tcPr>
          <w:p w14:paraId="7E4D67E5" w14:textId="77777777" w:rsidR="00327D9F" w:rsidRPr="00590C5A" w:rsidRDefault="00327D9F" w:rsidP="00FB4559">
            <w:pPr>
              <w:jc w:val="center"/>
              <w:rPr>
                <w:rFonts w:ascii="GHEA Grapalat" w:hAnsi="GHEA Grapalat" w:cs="Sylfaen"/>
                <w:sz w:val="20"/>
                <w:szCs w:val="20"/>
              </w:rPr>
            </w:pPr>
          </w:p>
        </w:tc>
      </w:tr>
      <w:tr w:rsidR="00327D9F" w:rsidRPr="00590C5A" w14:paraId="6A626D2B" w14:textId="4F5EB793" w:rsidTr="00327D9F">
        <w:tc>
          <w:tcPr>
            <w:tcW w:w="1458" w:type="dxa"/>
          </w:tcPr>
          <w:p w14:paraId="7CD9F74A" w14:textId="77777777" w:rsidR="00327D9F" w:rsidRPr="00590C5A" w:rsidRDefault="00327D9F" w:rsidP="00FB4559">
            <w:pPr>
              <w:jc w:val="center"/>
              <w:rPr>
                <w:rFonts w:ascii="GHEA Grapalat" w:hAnsi="GHEA Grapalat" w:cs="Sylfaen"/>
                <w:sz w:val="20"/>
                <w:szCs w:val="20"/>
              </w:rPr>
            </w:pPr>
            <w:r w:rsidRPr="00590C5A">
              <w:rPr>
                <w:rFonts w:ascii="GHEA Grapalat" w:hAnsi="GHEA Grapalat" w:cs="Sylfaen"/>
                <w:sz w:val="20"/>
                <w:szCs w:val="20"/>
              </w:rPr>
              <w:t>2</w:t>
            </w:r>
          </w:p>
        </w:tc>
        <w:tc>
          <w:tcPr>
            <w:tcW w:w="2581" w:type="dxa"/>
          </w:tcPr>
          <w:p w14:paraId="50F0CA71" w14:textId="77777777" w:rsidR="00327D9F" w:rsidRPr="00590C5A" w:rsidRDefault="00327D9F" w:rsidP="00FB4559">
            <w:pPr>
              <w:jc w:val="center"/>
              <w:rPr>
                <w:rFonts w:ascii="GHEA Grapalat" w:hAnsi="GHEA Grapalat" w:cs="Sylfaen"/>
                <w:sz w:val="20"/>
                <w:szCs w:val="20"/>
              </w:rPr>
            </w:pPr>
          </w:p>
        </w:tc>
        <w:tc>
          <w:tcPr>
            <w:tcW w:w="4726" w:type="dxa"/>
          </w:tcPr>
          <w:p w14:paraId="409334EE" w14:textId="77777777" w:rsidR="00327D9F" w:rsidRPr="00590C5A" w:rsidRDefault="00327D9F" w:rsidP="00FB4559">
            <w:pPr>
              <w:jc w:val="center"/>
              <w:rPr>
                <w:rFonts w:ascii="GHEA Grapalat" w:hAnsi="GHEA Grapalat" w:cs="Sylfaen"/>
                <w:sz w:val="20"/>
                <w:szCs w:val="20"/>
              </w:rPr>
            </w:pPr>
          </w:p>
        </w:tc>
        <w:tc>
          <w:tcPr>
            <w:tcW w:w="1423" w:type="dxa"/>
          </w:tcPr>
          <w:p w14:paraId="7FB56FDE" w14:textId="77777777" w:rsidR="00327D9F" w:rsidRPr="00590C5A" w:rsidRDefault="00327D9F" w:rsidP="00FB4559">
            <w:pPr>
              <w:jc w:val="center"/>
              <w:rPr>
                <w:rFonts w:ascii="GHEA Grapalat" w:hAnsi="GHEA Grapalat" w:cs="Sylfaen"/>
                <w:sz w:val="20"/>
                <w:szCs w:val="20"/>
              </w:rPr>
            </w:pPr>
          </w:p>
        </w:tc>
      </w:tr>
      <w:tr w:rsidR="00327D9F" w:rsidRPr="00590C5A" w14:paraId="29991F8C" w14:textId="4E3A62F8" w:rsidTr="00327D9F">
        <w:tc>
          <w:tcPr>
            <w:tcW w:w="1458" w:type="dxa"/>
          </w:tcPr>
          <w:p w14:paraId="5D02FB3D" w14:textId="77777777" w:rsidR="00327D9F" w:rsidRPr="00590C5A" w:rsidRDefault="00327D9F" w:rsidP="00FB4559">
            <w:pPr>
              <w:jc w:val="center"/>
              <w:rPr>
                <w:rFonts w:ascii="GHEA Grapalat" w:hAnsi="GHEA Grapalat" w:cs="Sylfaen"/>
                <w:sz w:val="20"/>
                <w:szCs w:val="20"/>
              </w:rPr>
            </w:pPr>
            <w:r w:rsidRPr="00590C5A">
              <w:rPr>
                <w:rFonts w:ascii="GHEA Grapalat" w:hAnsi="GHEA Grapalat" w:cs="Sylfaen"/>
                <w:sz w:val="20"/>
                <w:szCs w:val="20"/>
              </w:rPr>
              <w:t>...</w:t>
            </w:r>
          </w:p>
        </w:tc>
        <w:tc>
          <w:tcPr>
            <w:tcW w:w="2581" w:type="dxa"/>
          </w:tcPr>
          <w:p w14:paraId="566D2D39" w14:textId="77777777" w:rsidR="00327D9F" w:rsidRPr="00590C5A" w:rsidRDefault="00327D9F" w:rsidP="00FB4559">
            <w:pPr>
              <w:jc w:val="center"/>
              <w:rPr>
                <w:rFonts w:ascii="GHEA Grapalat" w:hAnsi="GHEA Grapalat" w:cs="Sylfaen"/>
                <w:sz w:val="20"/>
                <w:szCs w:val="20"/>
              </w:rPr>
            </w:pPr>
          </w:p>
        </w:tc>
        <w:tc>
          <w:tcPr>
            <w:tcW w:w="4726" w:type="dxa"/>
          </w:tcPr>
          <w:p w14:paraId="356CCA49" w14:textId="77777777" w:rsidR="00327D9F" w:rsidRPr="00590C5A" w:rsidRDefault="00327D9F" w:rsidP="00FB4559">
            <w:pPr>
              <w:jc w:val="center"/>
              <w:rPr>
                <w:rFonts w:ascii="GHEA Grapalat" w:hAnsi="GHEA Grapalat" w:cs="Sylfaen"/>
                <w:sz w:val="20"/>
                <w:szCs w:val="20"/>
              </w:rPr>
            </w:pPr>
          </w:p>
        </w:tc>
        <w:tc>
          <w:tcPr>
            <w:tcW w:w="1423" w:type="dxa"/>
          </w:tcPr>
          <w:p w14:paraId="30F3B1B7" w14:textId="77777777" w:rsidR="00327D9F" w:rsidRPr="00590C5A" w:rsidRDefault="00327D9F" w:rsidP="00FB4559">
            <w:pPr>
              <w:jc w:val="center"/>
              <w:rPr>
                <w:rFonts w:ascii="GHEA Grapalat" w:hAnsi="GHEA Grapalat" w:cs="Sylfaen"/>
                <w:sz w:val="20"/>
                <w:szCs w:val="20"/>
              </w:rPr>
            </w:pPr>
          </w:p>
        </w:tc>
      </w:tr>
      <w:tr w:rsidR="00327D9F" w:rsidRPr="00590C5A" w14:paraId="507391CE" w14:textId="5280CD5C" w:rsidTr="00327D9F">
        <w:tc>
          <w:tcPr>
            <w:tcW w:w="8765" w:type="dxa"/>
            <w:gridSpan w:val="3"/>
          </w:tcPr>
          <w:p w14:paraId="725C0D35" w14:textId="2A653318" w:rsidR="00327D9F" w:rsidRPr="00590C5A" w:rsidRDefault="00327D9F" w:rsidP="00FB4559">
            <w:pPr>
              <w:jc w:val="center"/>
              <w:rPr>
                <w:rFonts w:ascii="GHEA Grapalat" w:hAnsi="GHEA Grapalat" w:cs="Sylfaen"/>
                <w:sz w:val="20"/>
                <w:szCs w:val="20"/>
              </w:rPr>
            </w:pPr>
            <w:r w:rsidRPr="00590C5A">
              <w:rPr>
                <w:rFonts w:ascii="GHEA Grapalat" w:hAnsi="GHEA Grapalat" w:cs="Sylfaen"/>
                <w:sz w:val="20"/>
                <w:szCs w:val="20"/>
              </w:rPr>
              <w:t>Date</w:t>
            </w:r>
          </w:p>
        </w:tc>
        <w:tc>
          <w:tcPr>
            <w:tcW w:w="1423" w:type="dxa"/>
          </w:tcPr>
          <w:p w14:paraId="325336B6" w14:textId="77777777" w:rsidR="00327D9F" w:rsidRPr="00590C5A" w:rsidRDefault="00327D9F" w:rsidP="00327D9F">
            <w:pPr>
              <w:jc w:val="center"/>
              <w:rPr>
                <w:rFonts w:ascii="GHEA Grapalat" w:hAnsi="GHEA Grapalat" w:cs="Sylfaen"/>
                <w:sz w:val="20"/>
                <w:szCs w:val="20"/>
              </w:rPr>
            </w:pPr>
          </w:p>
        </w:tc>
      </w:tr>
      <w:tr w:rsidR="00327D9F" w:rsidRPr="00590C5A" w14:paraId="5B6122F7" w14:textId="6753314F" w:rsidTr="00327D9F">
        <w:tc>
          <w:tcPr>
            <w:tcW w:w="1458" w:type="dxa"/>
          </w:tcPr>
          <w:p w14:paraId="7CAD66DF" w14:textId="77777777" w:rsidR="00327D9F" w:rsidRPr="00590C5A" w:rsidRDefault="00327D9F" w:rsidP="00FB4559">
            <w:pPr>
              <w:jc w:val="center"/>
              <w:rPr>
                <w:rFonts w:ascii="GHEA Grapalat" w:hAnsi="GHEA Grapalat" w:cs="Sylfaen"/>
                <w:sz w:val="20"/>
                <w:szCs w:val="20"/>
              </w:rPr>
            </w:pPr>
            <w:r w:rsidRPr="00590C5A">
              <w:rPr>
                <w:rFonts w:ascii="GHEA Grapalat" w:hAnsi="GHEA Grapalat" w:cs="Sylfaen"/>
                <w:sz w:val="20"/>
                <w:szCs w:val="20"/>
              </w:rPr>
              <w:t>1</w:t>
            </w:r>
          </w:p>
        </w:tc>
        <w:tc>
          <w:tcPr>
            <w:tcW w:w="2581" w:type="dxa"/>
          </w:tcPr>
          <w:p w14:paraId="23506D74" w14:textId="77777777" w:rsidR="00327D9F" w:rsidRPr="00590C5A" w:rsidRDefault="00327D9F" w:rsidP="00FB4559">
            <w:pPr>
              <w:jc w:val="center"/>
              <w:rPr>
                <w:rFonts w:ascii="GHEA Grapalat" w:hAnsi="GHEA Grapalat" w:cs="Sylfaen"/>
                <w:sz w:val="20"/>
                <w:szCs w:val="20"/>
              </w:rPr>
            </w:pPr>
          </w:p>
        </w:tc>
        <w:tc>
          <w:tcPr>
            <w:tcW w:w="4726" w:type="dxa"/>
          </w:tcPr>
          <w:p w14:paraId="5F83B91B" w14:textId="77777777" w:rsidR="00327D9F" w:rsidRPr="00590C5A" w:rsidRDefault="00327D9F" w:rsidP="00FB4559">
            <w:pPr>
              <w:jc w:val="center"/>
              <w:rPr>
                <w:rFonts w:ascii="GHEA Grapalat" w:hAnsi="GHEA Grapalat" w:cs="Sylfaen"/>
                <w:sz w:val="20"/>
                <w:szCs w:val="20"/>
              </w:rPr>
            </w:pPr>
          </w:p>
        </w:tc>
        <w:tc>
          <w:tcPr>
            <w:tcW w:w="1423" w:type="dxa"/>
          </w:tcPr>
          <w:p w14:paraId="7D979DC1" w14:textId="77777777" w:rsidR="00327D9F" w:rsidRPr="00590C5A" w:rsidRDefault="00327D9F" w:rsidP="00FB4559">
            <w:pPr>
              <w:jc w:val="center"/>
              <w:rPr>
                <w:rFonts w:ascii="GHEA Grapalat" w:hAnsi="GHEA Grapalat" w:cs="Sylfaen"/>
                <w:sz w:val="20"/>
                <w:szCs w:val="20"/>
              </w:rPr>
            </w:pPr>
          </w:p>
        </w:tc>
      </w:tr>
      <w:tr w:rsidR="00327D9F" w:rsidRPr="00590C5A" w14:paraId="63D13C2E" w14:textId="732B2D23" w:rsidTr="00327D9F">
        <w:tc>
          <w:tcPr>
            <w:tcW w:w="1458" w:type="dxa"/>
          </w:tcPr>
          <w:p w14:paraId="3887359F" w14:textId="77777777" w:rsidR="00327D9F" w:rsidRPr="00590C5A" w:rsidRDefault="00327D9F" w:rsidP="00FB4559">
            <w:pPr>
              <w:jc w:val="center"/>
              <w:rPr>
                <w:rFonts w:ascii="GHEA Grapalat" w:hAnsi="GHEA Grapalat" w:cs="Sylfaen"/>
                <w:sz w:val="20"/>
                <w:szCs w:val="20"/>
              </w:rPr>
            </w:pPr>
            <w:r w:rsidRPr="00590C5A">
              <w:rPr>
                <w:rFonts w:ascii="GHEA Grapalat" w:hAnsi="GHEA Grapalat" w:cs="Sylfaen"/>
                <w:sz w:val="20"/>
                <w:szCs w:val="20"/>
              </w:rPr>
              <w:t>2</w:t>
            </w:r>
          </w:p>
        </w:tc>
        <w:tc>
          <w:tcPr>
            <w:tcW w:w="2581" w:type="dxa"/>
          </w:tcPr>
          <w:p w14:paraId="3620F113" w14:textId="77777777" w:rsidR="00327D9F" w:rsidRPr="00590C5A" w:rsidRDefault="00327D9F" w:rsidP="00FB4559">
            <w:pPr>
              <w:jc w:val="center"/>
              <w:rPr>
                <w:rFonts w:ascii="GHEA Grapalat" w:hAnsi="GHEA Grapalat" w:cs="Sylfaen"/>
                <w:sz w:val="20"/>
                <w:szCs w:val="20"/>
              </w:rPr>
            </w:pPr>
          </w:p>
        </w:tc>
        <w:tc>
          <w:tcPr>
            <w:tcW w:w="4726" w:type="dxa"/>
          </w:tcPr>
          <w:p w14:paraId="28CD375A" w14:textId="77777777" w:rsidR="00327D9F" w:rsidRPr="00590C5A" w:rsidRDefault="00327D9F" w:rsidP="00FB4559">
            <w:pPr>
              <w:jc w:val="center"/>
              <w:rPr>
                <w:rFonts w:ascii="GHEA Grapalat" w:hAnsi="GHEA Grapalat" w:cs="Sylfaen"/>
                <w:sz w:val="20"/>
                <w:szCs w:val="20"/>
              </w:rPr>
            </w:pPr>
          </w:p>
        </w:tc>
        <w:tc>
          <w:tcPr>
            <w:tcW w:w="1423" w:type="dxa"/>
          </w:tcPr>
          <w:p w14:paraId="5A6F84A9" w14:textId="77777777" w:rsidR="00327D9F" w:rsidRPr="00590C5A" w:rsidRDefault="00327D9F" w:rsidP="00FB4559">
            <w:pPr>
              <w:jc w:val="center"/>
              <w:rPr>
                <w:rFonts w:ascii="GHEA Grapalat" w:hAnsi="GHEA Grapalat" w:cs="Sylfaen"/>
                <w:sz w:val="20"/>
                <w:szCs w:val="20"/>
              </w:rPr>
            </w:pPr>
          </w:p>
        </w:tc>
      </w:tr>
      <w:tr w:rsidR="00327D9F" w:rsidRPr="00590C5A" w14:paraId="42963A75" w14:textId="1CA768C0" w:rsidTr="00327D9F">
        <w:tc>
          <w:tcPr>
            <w:tcW w:w="1458" w:type="dxa"/>
          </w:tcPr>
          <w:p w14:paraId="6CFE8B4C" w14:textId="77777777" w:rsidR="00327D9F" w:rsidRPr="00590C5A" w:rsidRDefault="00327D9F" w:rsidP="00FB4559">
            <w:pPr>
              <w:jc w:val="center"/>
              <w:rPr>
                <w:rFonts w:ascii="GHEA Grapalat" w:hAnsi="GHEA Grapalat" w:cs="Sylfaen"/>
                <w:sz w:val="20"/>
                <w:szCs w:val="20"/>
              </w:rPr>
            </w:pPr>
            <w:r w:rsidRPr="00590C5A">
              <w:rPr>
                <w:rFonts w:ascii="GHEA Grapalat" w:hAnsi="GHEA Grapalat" w:cs="Sylfaen"/>
                <w:sz w:val="20"/>
                <w:szCs w:val="20"/>
              </w:rPr>
              <w:t>...</w:t>
            </w:r>
          </w:p>
        </w:tc>
        <w:tc>
          <w:tcPr>
            <w:tcW w:w="2581" w:type="dxa"/>
          </w:tcPr>
          <w:p w14:paraId="7C32D399" w14:textId="77777777" w:rsidR="00327D9F" w:rsidRPr="00590C5A" w:rsidRDefault="00327D9F" w:rsidP="00FB4559">
            <w:pPr>
              <w:jc w:val="center"/>
              <w:rPr>
                <w:rFonts w:ascii="GHEA Grapalat" w:hAnsi="GHEA Grapalat" w:cs="Sylfaen"/>
                <w:sz w:val="20"/>
                <w:szCs w:val="20"/>
              </w:rPr>
            </w:pPr>
          </w:p>
        </w:tc>
        <w:tc>
          <w:tcPr>
            <w:tcW w:w="4726" w:type="dxa"/>
          </w:tcPr>
          <w:p w14:paraId="44EC917D" w14:textId="77777777" w:rsidR="00327D9F" w:rsidRPr="00590C5A" w:rsidRDefault="00327D9F" w:rsidP="00FB4559">
            <w:pPr>
              <w:jc w:val="center"/>
              <w:rPr>
                <w:rFonts w:ascii="GHEA Grapalat" w:hAnsi="GHEA Grapalat" w:cs="Sylfaen"/>
                <w:sz w:val="20"/>
                <w:szCs w:val="20"/>
              </w:rPr>
            </w:pPr>
          </w:p>
        </w:tc>
        <w:tc>
          <w:tcPr>
            <w:tcW w:w="1423" w:type="dxa"/>
          </w:tcPr>
          <w:p w14:paraId="5D6A3E01" w14:textId="77777777" w:rsidR="00327D9F" w:rsidRPr="00590C5A" w:rsidRDefault="00327D9F" w:rsidP="00FB4559">
            <w:pPr>
              <w:jc w:val="center"/>
              <w:rPr>
                <w:rFonts w:ascii="GHEA Grapalat" w:hAnsi="GHEA Grapalat" w:cs="Sylfaen"/>
                <w:sz w:val="20"/>
                <w:szCs w:val="20"/>
              </w:rPr>
            </w:pPr>
          </w:p>
        </w:tc>
      </w:tr>
    </w:tbl>
    <w:p w14:paraId="184D7060" w14:textId="77777777" w:rsidR="00230570" w:rsidRPr="00590C5A" w:rsidRDefault="00230570" w:rsidP="00230570">
      <w:pPr>
        <w:ind w:firstLine="720"/>
        <w:jc w:val="center"/>
        <w:rPr>
          <w:rFonts w:ascii="GHEA Grapalat" w:hAnsi="GHEA Grapalat" w:cs="Sylfaen"/>
          <w:sz w:val="20"/>
          <w:szCs w:val="20"/>
        </w:rPr>
      </w:pPr>
    </w:p>
    <w:p w14:paraId="6DDCCC7E" w14:textId="77777777" w:rsidR="00230570" w:rsidRPr="00590C5A" w:rsidRDefault="00230570" w:rsidP="00230570">
      <w:pPr>
        <w:ind w:firstLine="720"/>
        <w:jc w:val="both"/>
        <w:rPr>
          <w:rFonts w:ascii="GHEA Grapalat" w:hAnsi="GHEA Grapalat" w:cs="Sylfaen"/>
          <w:sz w:val="20"/>
          <w:szCs w:val="20"/>
        </w:rPr>
      </w:pPr>
    </w:p>
    <w:p w14:paraId="4A9DF1C3" w14:textId="77777777" w:rsidR="00230570" w:rsidRPr="00590C5A" w:rsidRDefault="00230570" w:rsidP="00230570">
      <w:pPr>
        <w:jc w:val="both"/>
        <w:rPr>
          <w:rFonts w:ascii="GHEA Grapalat" w:hAnsi="GHEA Grapalat"/>
          <w:sz w:val="20"/>
          <w:lang w:val="es-ES"/>
        </w:rPr>
      </w:pPr>
    </w:p>
    <w:p w14:paraId="2850A693" w14:textId="6DBD9715" w:rsidR="00230570" w:rsidRPr="00590C5A" w:rsidRDefault="00230570" w:rsidP="00230570">
      <w:pPr>
        <w:jc w:val="both"/>
        <w:rPr>
          <w:rFonts w:ascii="GHEA Grapalat" w:hAnsi="GHEA Grapalat" w:cs="Arial"/>
          <w:sz w:val="20"/>
          <w:vertAlign w:val="superscript"/>
          <w:lang w:val="es-ES"/>
        </w:rPr>
      </w:pPr>
      <w:r w:rsidRPr="00590C5A">
        <w:rPr>
          <w:rFonts w:ascii="GHEA Grapalat" w:hAnsi="GHEA Grapalat"/>
          <w:sz w:val="20"/>
          <w:lang w:val="es-ES"/>
        </w:rPr>
        <w:t xml:space="preserve">    </w:t>
      </w:r>
      <w:r w:rsidRPr="00590C5A">
        <w:rPr>
          <w:rFonts w:ascii="GHEA Grapalat" w:hAnsi="GHEA Grapalat"/>
          <w:sz w:val="20"/>
          <w:lang w:val="hy-AM"/>
        </w:rPr>
        <w:t xml:space="preserve">___________________________________________________ </w:t>
      </w:r>
      <w:r w:rsidRPr="00590C5A">
        <w:rPr>
          <w:rFonts w:ascii="GHEA Grapalat" w:hAnsi="GHEA Grapalat"/>
          <w:sz w:val="20"/>
          <w:lang w:val="hy-AM"/>
        </w:rPr>
        <w:tab/>
        <w:t xml:space="preserve">                _____________</w:t>
      </w:r>
      <w:r w:rsidRPr="00590C5A">
        <w:rPr>
          <w:rFonts w:ascii="GHEA Grapalat" w:hAnsi="GHEA Grapalat"/>
          <w:sz w:val="20"/>
          <w:u w:val="single"/>
          <w:lang w:val="es-ES"/>
        </w:rPr>
        <w:tab/>
      </w:r>
      <w:r w:rsidRPr="00590C5A">
        <w:rPr>
          <w:rFonts w:ascii="GHEA Grapalat" w:hAnsi="GHEA Grapalat"/>
          <w:sz w:val="20"/>
          <w:u w:val="single"/>
          <w:lang w:val="es-ES"/>
        </w:rPr>
        <w:tab/>
      </w:r>
      <w:r w:rsidRPr="00590C5A">
        <w:rPr>
          <w:rFonts w:ascii="GHEA Grapalat" w:hAnsi="GHEA Grapalat"/>
          <w:sz w:val="20"/>
          <w:lang w:val="es-ES"/>
        </w:rPr>
        <w:tab/>
      </w:r>
      <w:r w:rsidRPr="00590C5A">
        <w:rPr>
          <w:rFonts w:ascii="GHEA Grapalat" w:hAnsi="GHEA Grapalat"/>
          <w:sz w:val="20"/>
          <w:lang w:val="es-ES"/>
        </w:rPr>
        <w:tab/>
      </w:r>
      <w:r w:rsidRPr="00590C5A">
        <w:rPr>
          <w:rFonts w:ascii="GHEA Grapalat" w:hAnsi="GHEA Grapalat"/>
          <w:sz w:val="20"/>
          <w:lang w:val="hy-AM"/>
        </w:rPr>
        <w:t xml:space="preserve"> </w:t>
      </w:r>
      <w:r w:rsidR="008023DF" w:rsidRPr="00590C5A">
        <w:rPr>
          <w:rFonts w:ascii="GHEA Grapalat" w:eastAsia="Tahoma" w:hAnsi="GHEA Grapalat" w:cs="Tahoma"/>
          <w:sz w:val="16"/>
          <w:szCs w:val="16"/>
          <w:lang w:val="hy-AM"/>
        </w:rPr>
        <w:t>Name of Participant</w:t>
      </w:r>
      <w:r w:rsidR="008023DF" w:rsidRPr="00590C5A">
        <w:rPr>
          <w:rFonts w:ascii="GHEA Grapalat" w:hAnsi="GHEA Grapalat"/>
          <w:sz w:val="16"/>
          <w:szCs w:val="16"/>
          <w:lang w:val="hy-AM"/>
        </w:rPr>
        <w:t xml:space="preserve"> </w:t>
      </w:r>
      <w:r w:rsidRPr="00590C5A">
        <w:rPr>
          <w:rFonts w:ascii="GHEA Grapalat" w:hAnsi="GHEA Grapalat"/>
          <w:sz w:val="16"/>
          <w:szCs w:val="16"/>
          <w:lang w:val="hy-AM"/>
        </w:rPr>
        <w:t>(</w:t>
      </w:r>
      <w:r w:rsidR="008023DF" w:rsidRPr="00590C5A">
        <w:rPr>
          <w:rFonts w:ascii="GHEA Grapalat" w:hAnsi="GHEA Grapalat" w:cs="Sylfaen"/>
          <w:sz w:val="16"/>
          <w:szCs w:val="16"/>
          <w:lang w:val="hy-AM"/>
        </w:rPr>
        <w:t>Manager's position, name and surname</w:t>
      </w:r>
      <w:r w:rsidRPr="00590C5A">
        <w:rPr>
          <w:rFonts w:ascii="GHEA Grapalat" w:hAnsi="GHEA Grapalat" w:cs="Arial"/>
          <w:sz w:val="20"/>
          <w:lang w:val="hy-AM"/>
        </w:rPr>
        <w:t xml:space="preserve">)                                         </w:t>
      </w:r>
      <w:r w:rsidRPr="00590C5A">
        <w:rPr>
          <w:rFonts w:ascii="GHEA Grapalat" w:hAnsi="GHEA Grapalat" w:cs="Arial"/>
          <w:sz w:val="20"/>
          <w:lang w:val="es-ES"/>
        </w:rPr>
        <w:t xml:space="preserve">  </w:t>
      </w:r>
      <w:r w:rsidR="008023DF" w:rsidRPr="00590C5A">
        <w:rPr>
          <w:rFonts w:ascii="GHEA Grapalat" w:hAnsi="GHEA Grapalat" w:cs="Sylfaen"/>
          <w:sz w:val="20"/>
          <w:vertAlign w:val="superscript"/>
          <w:lang w:val="hy-AM"/>
        </w:rPr>
        <w:t>signature</w:t>
      </w:r>
    </w:p>
    <w:p w14:paraId="39131BFC" w14:textId="77777777" w:rsidR="00230570" w:rsidRPr="00590C5A" w:rsidRDefault="00230570" w:rsidP="00230570">
      <w:pPr>
        <w:jc w:val="both"/>
        <w:rPr>
          <w:rFonts w:ascii="GHEA Grapalat" w:hAnsi="GHEA Grapalat" w:cs="Arial"/>
          <w:sz w:val="20"/>
          <w:vertAlign w:val="superscript"/>
          <w:lang w:val="es-ES"/>
        </w:rPr>
      </w:pPr>
    </w:p>
    <w:p w14:paraId="2D25706F" w14:textId="0D2850C6" w:rsidR="00230570" w:rsidRPr="00590C5A" w:rsidRDefault="00230570" w:rsidP="00230570">
      <w:pPr>
        <w:jc w:val="both"/>
        <w:rPr>
          <w:rFonts w:ascii="GHEA Grapalat" w:hAnsi="GHEA Grapalat" w:cs="Arial"/>
          <w:sz w:val="20"/>
          <w:lang w:val="hy-AM"/>
        </w:rPr>
      </w:pPr>
      <w:r w:rsidRPr="00590C5A">
        <w:rPr>
          <w:rFonts w:ascii="GHEA Grapalat" w:hAnsi="GHEA Grapalat"/>
          <w:sz w:val="20"/>
          <w:lang w:val="hy-AM"/>
        </w:rPr>
        <w:t xml:space="preserve">    </w:t>
      </w:r>
      <w:r w:rsidR="00282310" w:rsidRPr="00590C5A">
        <w:rPr>
          <w:rFonts w:ascii="GHEA Grapalat" w:hAnsi="GHEA Grapalat"/>
          <w:sz w:val="20"/>
          <w:lang w:val="hy-AM"/>
        </w:rPr>
        <w:t xml:space="preserve">                                                                                                                                          </w:t>
      </w:r>
      <w:r w:rsidR="00981D5F" w:rsidRPr="00590C5A">
        <w:rPr>
          <w:rFonts w:ascii="GHEA Grapalat" w:hAnsi="GHEA Grapalat" w:cs="Sylfaen"/>
          <w:sz w:val="20"/>
          <w:lang w:val="hy-AM"/>
        </w:rPr>
        <w:t>S.H.</w:t>
      </w:r>
      <w:r w:rsidRPr="00590C5A">
        <w:rPr>
          <w:rFonts w:ascii="GHEA Grapalat" w:hAnsi="GHEA Grapalat" w:cs="Arial"/>
          <w:sz w:val="20"/>
          <w:lang w:val="hy-AM"/>
        </w:rPr>
        <w:tab/>
        <w:t xml:space="preserve"> </w:t>
      </w:r>
    </w:p>
    <w:p w14:paraId="10571CA8" w14:textId="77777777" w:rsidR="00230570" w:rsidRPr="00590C5A" w:rsidRDefault="00230570" w:rsidP="00230570">
      <w:pPr>
        <w:ind w:left="-142" w:firstLine="142"/>
        <w:jc w:val="center"/>
        <w:rPr>
          <w:rFonts w:ascii="GHEA Grapalat" w:hAnsi="GHEA Grapalat"/>
          <w:lang w:val="hy-AM"/>
        </w:rPr>
      </w:pPr>
    </w:p>
    <w:p w14:paraId="4280F8BB" w14:textId="77777777" w:rsidR="000E09C3" w:rsidRPr="00590C5A" w:rsidRDefault="000E09C3" w:rsidP="00230570">
      <w:pPr>
        <w:ind w:left="-142" w:firstLine="142"/>
        <w:jc w:val="center"/>
        <w:rPr>
          <w:rFonts w:ascii="GHEA Grapalat" w:hAnsi="GHEA Grapalat"/>
          <w:lang w:val="hy-AM"/>
        </w:rPr>
      </w:pPr>
    </w:p>
    <w:p w14:paraId="00E573B1" w14:textId="77777777" w:rsidR="000E09C3" w:rsidRPr="00590C5A" w:rsidRDefault="000E09C3" w:rsidP="00230570">
      <w:pPr>
        <w:ind w:left="-142" w:firstLine="142"/>
        <w:jc w:val="center"/>
        <w:rPr>
          <w:rFonts w:ascii="GHEA Grapalat" w:hAnsi="GHEA Grapalat"/>
          <w:lang w:val="hy-AM"/>
        </w:rPr>
      </w:pPr>
    </w:p>
    <w:p w14:paraId="3164AA2D" w14:textId="77777777" w:rsidR="000E09C3" w:rsidRPr="00590C5A" w:rsidRDefault="000E09C3" w:rsidP="00230570">
      <w:pPr>
        <w:ind w:left="-142" w:firstLine="142"/>
        <w:jc w:val="center"/>
        <w:rPr>
          <w:rFonts w:ascii="GHEA Grapalat" w:hAnsi="GHEA Grapalat"/>
          <w:lang w:val="hy-AM"/>
        </w:rPr>
      </w:pPr>
    </w:p>
    <w:p w14:paraId="46F644B1" w14:textId="77777777" w:rsidR="000E09C3" w:rsidRPr="00590C5A" w:rsidRDefault="000E09C3" w:rsidP="00230570">
      <w:pPr>
        <w:ind w:left="-142" w:firstLine="142"/>
        <w:jc w:val="center"/>
        <w:rPr>
          <w:rFonts w:ascii="GHEA Grapalat" w:hAnsi="GHEA Grapalat"/>
          <w:lang w:val="hy-AM"/>
        </w:rPr>
      </w:pPr>
    </w:p>
    <w:p w14:paraId="371CC481" w14:textId="77777777" w:rsidR="00590C5A" w:rsidRPr="00590C5A" w:rsidRDefault="00590C5A" w:rsidP="00230570">
      <w:pPr>
        <w:ind w:left="-142" w:firstLine="142"/>
        <w:jc w:val="center"/>
        <w:rPr>
          <w:rFonts w:ascii="GHEA Grapalat" w:hAnsi="GHEA Grapalat"/>
          <w:lang w:val="hy-AM"/>
        </w:rPr>
      </w:pPr>
    </w:p>
    <w:p w14:paraId="1703DA2A" w14:textId="77777777" w:rsidR="000E09C3" w:rsidRPr="00590C5A" w:rsidRDefault="000E09C3" w:rsidP="00230570">
      <w:pPr>
        <w:ind w:left="-142" w:firstLine="142"/>
        <w:jc w:val="center"/>
        <w:rPr>
          <w:rFonts w:ascii="GHEA Grapalat" w:hAnsi="GHEA Grapalat"/>
          <w:lang w:val="hy-AM"/>
        </w:rPr>
      </w:pPr>
    </w:p>
    <w:p w14:paraId="461D59D6" w14:textId="77777777" w:rsidR="000E09C3" w:rsidRPr="00590C5A" w:rsidRDefault="000E09C3" w:rsidP="00230570">
      <w:pPr>
        <w:ind w:left="-142" w:firstLine="142"/>
        <w:jc w:val="center"/>
        <w:rPr>
          <w:rFonts w:ascii="GHEA Grapalat" w:hAnsi="GHEA Grapalat"/>
          <w:lang w:val="hy-AM"/>
        </w:rPr>
      </w:pPr>
    </w:p>
    <w:p w14:paraId="41253D0D" w14:textId="452DAB06" w:rsidR="00981D5F" w:rsidRPr="00590C5A" w:rsidRDefault="00981D5F" w:rsidP="00981D5F">
      <w:pPr>
        <w:ind w:left="567"/>
        <w:jc w:val="right"/>
        <w:rPr>
          <w:rFonts w:ascii="GHEA Grapalat" w:hAnsi="GHEA Grapalat"/>
          <w:sz w:val="20"/>
          <w:szCs w:val="20"/>
          <w:lang w:val="af-ZA"/>
        </w:rPr>
      </w:pPr>
      <w:r w:rsidRPr="00590C5A">
        <w:rPr>
          <w:rFonts w:ascii="GHEA Grapalat" w:hAnsi="GHEA Grapalat"/>
          <w:sz w:val="20"/>
          <w:szCs w:val="20"/>
          <w:lang w:val="af-ZA"/>
        </w:rPr>
        <w:t>Appendix N 3</w:t>
      </w:r>
    </w:p>
    <w:p w14:paraId="4CA3EB12" w14:textId="3FA9AEFE" w:rsidR="00981D5F" w:rsidRPr="00590C5A" w:rsidRDefault="00981D5F" w:rsidP="00981D5F">
      <w:pPr>
        <w:ind w:left="567"/>
        <w:jc w:val="right"/>
        <w:rPr>
          <w:rFonts w:ascii="GHEA Grapalat" w:hAnsi="GHEA Grapalat" w:cs="Sylfaen"/>
          <w:sz w:val="20"/>
          <w:szCs w:val="20"/>
          <w:lang w:val="en-GB"/>
        </w:rPr>
      </w:pPr>
      <w:r w:rsidRPr="00590C5A">
        <w:rPr>
          <w:rFonts w:ascii="GHEA Grapalat" w:hAnsi="GHEA Grapalat" w:cs="Sylfaen"/>
          <w:sz w:val="20"/>
          <w:szCs w:val="20"/>
          <w:lang w:val="es-ES"/>
        </w:rPr>
        <w:t>Announcement of the open tender pre</w:t>
      </w:r>
      <w:r w:rsidRPr="00590C5A">
        <w:rPr>
          <w:rFonts w:ascii="GHEA Grapalat" w:hAnsi="GHEA Grapalat" w:cs="Sylfaen"/>
          <w:sz w:val="20"/>
          <w:szCs w:val="20"/>
          <w:lang w:val="en-GB"/>
        </w:rPr>
        <w:t>-</w:t>
      </w:r>
      <w:r w:rsidRPr="00590C5A">
        <w:rPr>
          <w:rFonts w:ascii="GHEA Grapalat" w:hAnsi="GHEA Grapalat" w:cs="Sylfaen"/>
          <w:sz w:val="20"/>
          <w:szCs w:val="20"/>
          <w:lang w:val="es-ES"/>
        </w:rPr>
        <w:t>qualification procedure for procurement of consulting services with the code</w:t>
      </w:r>
      <w:r w:rsidRPr="00590C5A">
        <w:rPr>
          <w:iCs/>
          <w:sz w:val="18"/>
          <w:szCs w:val="18"/>
          <w:lang w:val="es-ES"/>
        </w:rPr>
        <w:t xml:space="preserve"> </w:t>
      </w:r>
      <w:r w:rsidR="00BB18C2">
        <w:rPr>
          <w:rFonts w:ascii="GHEA Grapalat" w:hAnsi="GHEA Grapalat" w:cs="Sylfaen"/>
          <w:iCs/>
          <w:sz w:val="20"/>
          <w:szCs w:val="20"/>
          <w:lang w:val="es-ES"/>
        </w:rPr>
        <w:t>ԲԷՑ-ՆԸ-ԲՄԽԾՁԲ-25/02</w:t>
      </w:r>
      <w:r w:rsidRPr="00590C5A">
        <w:rPr>
          <w:rFonts w:ascii="GHEA Grapalat" w:hAnsi="GHEA Grapalat" w:cs="Sylfaen"/>
          <w:sz w:val="20"/>
          <w:szCs w:val="20"/>
          <w:lang w:val="es-ES"/>
        </w:rPr>
        <w:t xml:space="preserve"> </w:t>
      </w:r>
      <w:r w:rsidRPr="00590C5A">
        <w:rPr>
          <w:rFonts w:ascii="GHEA Grapalat" w:hAnsi="GHEA Grapalat" w:cs="Sylfaen"/>
          <w:i/>
          <w:sz w:val="20"/>
          <w:szCs w:val="20"/>
          <w:lang w:val="es-ES"/>
        </w:rPr>
        <w:t xml:space="preserve"> </w:t>
      </w:r>
      <w:r w:rsidRPr="00590C5A">
        <w:rPr>
          <w:rFonts w:ascii="GHEA Grapalat" w:hAnsi="GHEA Grapalat" w:cs="Sylfaen"/>
          <w:sz w:val="20"/>
          <w:szCs w:val="20"/>
          <w:lang w:val="es-ES"/>
        </w:rPr>
        <w:t xml:space="preserve"> </w:t>
      </w:r>
    </w:p>
    <w:p w14:paraId="477DF917" w14:textId="77777777" w:rsidR="00981D5F" w:rsidRPr="00590C5A" w:rsidRDefault="00981D5F" w:rsidP="00981D5F">
      <w:pPr>
        <w:pStyle w:val="31"/>
        <w:spacing w:line="240" w:lineRule="auto"/>
        <w:jc w:val="right"/>
        <w:rPr>
          <w:rFonts w:ascii="GHEA Grapalat" w:hAnsi="GHEA Grapalat" w:cs="Arial"/>
          <w:sz w:val="18"/>
          <w:szCs w:val="18"/>
          <w:lang w:val="es-ES"/>
        </w:rPr>
      </w:pPr>
    </w:p>
    <w:p w14:paraId="387BDD59" w14:textId="77777777" w:rsidR="00230570" w:rsidRPr="00590C5A" w:rsidRDefault="00230570" w:rsidP="00230570">
      <w:pPr>
        <w:ind w:left="-142" w:firstLine="142"/>
        <w:jc w:val="center"/>
        <w:rPr>
          <w:rFonts w:ascii="GHEA Grapalat" w:hAnsi="GHEA Grapalat"/>
          <w:lang w:val="es-ES"/>
        </w:rPr>
      </w:pPr>
    </w:p>
    <w:p w14:paraId="02E76A30" w14:textId="77777777" w:rsidR="00230570" w:rsidRPr="00590C5A" w:rsidRDefault="00230570" w:rsidP="00230570">
      <w:pPr>
        <w:ind w:left="-142" w:firstLine="142"/>
        <w:jc w:val="center"/>
        <w:rPr>
          <w:rFonts w:ascii="GHEA Grapalat" w:hAnsi="GHEA Grapalat"/>
          <w:lang w:val="hy-AM"/>
        </w:rPr>
      </w:pPr>
    </w:p>
    <w:p w14:paraId="02E17887" w14:textId="77777777" w:rsidR="00230570" w:rsidRPr="00590C5A" w:rsidRDefault="00230570" w:rsidP="00230570">
      <w:pPr>
        <w:ind w:left="-142" w:firstLine="142"/>
        <w:jc w:val="center"/>
        <w:rPr>
          <w:rFonts w:ascii="GHEA Grapalat" w:hAnsi="GHEA Grapalat"/>
          <w:lang w:val="hy-AM"/>
        </w:rPr>
      </w:pPr>
    </w:p>
    <w:p w14:paraId="1ED9724B" w14:textId="77777777" w:rsidR="00230570" w:rsidRPr="00590C5A" w:rsidRDefault="00230570" w:rsidP="00230570">
      <w:pPr>
        <w:ind w:left="-142" w:firstLine="142"/>
        <w:jc w:val="center"/>
        <w:rPr>
          <w:rFonts w:ascii="GHEA Grapalat" w:hAnsi="GHEA Grapalat"/>
          <w:lang w:val="hy-AM"/>
        </w:rPr>
      </w:pPr>
    </w:p>
    <w:tbl>
      <w:tblPr>
        <w:tblW w:w="1080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59"/>
        <w:gridCol w:w="2386"/>
        <w:gridCol w:w="1932"/>
        <w:gridCol w:w="2750"/>
        <w:gridCol w:w="1876"/>
      </w:tblGrid>
      <w:tr w:rsidR="00590C5A" w:rsidRPr="00590C5A" w14:paraId="5258F81C" w14:textId="77777777" w:rsidTr="00FB4559">
        <w:trPr>
          <w:trHeight w:val="282"/>
        </w:trPr>
        <w:tc>
          <w:tcPr>
            <w:tcW w:w="10803" w:type="dxa"/>
            <w:gridSpan w:val="5"/>
            <w:tcBorders>
              <w:top w:val="single" w:sz="4" w:space="0" w:color="auto"/>
              <w:left w:val="single" w:sz="4" w:space="0" w:color="auto"/>
              <w:bottom w:val="single" w:sz="4" w:space="0" w:color="auto"/>
              <w:right w:val="single" w:sz="4" w:space="0" w:color="auto"/>
            </w:tcBorders>
            <w:hideMark/>
          </w:tcPr>
          <w:p w14:paraId="170267E8" w14:textId="59B8C140" w:rsidR="00230570" w:rsidRPr="00590C5A" w:rsidRDefault="00981D5F" w:rsidP="00FB4559">
            <w:pPr>
              <w:spacing w:line="256" w:lineRule="auto"/>
              <w:ind w:firstLine="567"/>
              <w:jc w:val="center"/>
              <w:rPr>
                <w:rFonts w:ascii="GHEA Grapalat" w:hAnsi="GHEA Grapalat" w:cs="Sylfaen"/>
                <w:sz w:val="20"/>
                <w:szCs w:val="20"/>
              </w:rPr>
            </w:pPr>
            <w:r w:rsidRPr="00590C5A">
              <w:rPr>
                <w:rFonts w:ascii="GHEA Grapalat" w:hAnsi="GHEA Grapalat" w:cs="Sylfaen"/>
                <w:sz w:val="20"/>
                <w:szCs w:val="20"/>
              </w:rPr>
              <w:t>Specialists included in the key staff</w:t>
            </w:r>
          </w:p>
        </w:tc>
      </w:tr>
      <w:tr w:rsidR="00590C5A" w:rsidRPr="00590C5A" w14:paraId="5BE0D6F1" w14:textId="77777777" w:rsidTr="00FB4559">
        <w:trPr>
          <w:trHeight w:val="1119"/>
        </w:trPr>
        <w:tc>
          <w:tcPr>
            <w:tcW w:w="1859" w:type="dxa"/>
            <w:vMerge w:val="restart"/>
            <w:tcBorders>
              <w:top w:val="single" w:sz="4" w:space="0" w:color="auto"/>
              <w:left w:val="single" w:sz="4" w:space="0" w:color="auto"/>
              <w:bottom w:val="single" w:sz="4" w:space="0" w:color="auto"/>
              <w:right w:val="single" w:sz="4" w:space="0" w:color="auto"/>
            </w:tcBorders>
            <w:vAlign w:val="center"/>
            <w:hideMark/>
          </w:tcPr>
          <w:p w14:paraId="2C821C41" w14:textId="77777777" w:rsidR="00230570" w:rsidRPr="00590C5A" w:rsidRDefault="00981D5F" w:rsidP="00FB4559">
            <w:pPr>
              <w:spacing w:line="256" w:lineRule="auto"/>
              <w:jc w:val="center"/>
              <w:rPr>
                <w:rFonts w:ascii="GHEA Grapalat" w:hAnsi="GHEA Grapalat" w:cs="Sylfaen"/>
                <w:sz w:val="20"/>
                <w:szCs w:val="20"/>
              </w:rPr>
            </w:pPr>
            <w:r w:rsidRPr="00590C5A">
              <w:rPr>
                <w:rFonts w:ascii="GHEA Grapalat" w:hAnsi="GHEA Grapalat" w:cs="Sylfaen"/>
                <w:sz w:val="20"/>
                <w:szCs w:val="20"/>
              </w:rPr>
              <w:t>First name,</w:t>
            </w:r>
          </w:p>
          <w:p w14:paraId="3A33394B" w14:textId="7B1449C8" w:rsidR="00981D5F" w:rsidRPr="00590C5A" w:rsidRDefault="00981D5F" w:rsidP="00FB4559">
            <w:pPr>
              <w:spacing w:line="256" w:lineRule="auto"/>
              <w:jc w:val="center"/>
              <w:rPr>
                <w:rFonts w:ascii="GHEA Grapalat" w:hAnsi="GHEA Grapalat" w:cs="Sylfaen"/>
                <w:sz w:val="20"/>
                <w:szCs w:val="20"/>
              </w:rPr>
            </w:pPr>
            <w:r w:rsidRPr="00590C5A">
              <w:rPr>
                <w:rFonts w:ascii="GHEA Grapalat" w:hAnsi="GHEA Grapalat" w:cs="Sylfaen"/>
                <w:sz w:val="20"/>
                <w:szCs w:val="20"/>
              </w:rPr>
              <w:t>Last name</w:t>
            </w:r>
          </w:p>
        </w:tc>
        <w:tc>
          <w:tcPr>
            <w:tcW w:w="2386" w:type="dxa"/>
            <w:vMerge w:val="restart"/>
            <w:tcBorders>
              <w:top w:val="single" w:sz="4" w:space="0" w:color="auto"/>
              <w:left w:val="single" w:sz="4" w:space="0" w:color="auto"/>
              <w:bottom w:val="single" w:sz="4" w:space="0" w:color="auto"/>
              <w:right w:val="single" w:sz="4" w:space="0" w:color="auto"/>
            </w:tcBorders>
            <w:vAlign w:val="center"/>
            <w:hideMark/>
          </w:tcPr>
          <w:p w14:paraId="29DC4C49" w14:textId="306F687A" w:rsidR="00981D5F" w:rsidRPr="00981D5F" w:rsidRDefault="00981D5F" w:rsidP="00981D5F">
            <w:pPr>
              <w:spacing w:line="256" w:lineRule="auto"/>
              <w:jc w:val="center"/>
              <w:rPr>
                <w:rFonts w:ascii="GHEA Grapalat" w:hAnsi="GHEA Grapalat" w:cs="Sylfaen"/>
                <w:sz w:val="20"/>
                <w:szCs w:val="20"/>
                <w:lang w:val="en-GB"/>
              </w:rPr>
            </w:pPr>
            <w:r w:rsidRPr="00590C5A">
              <w:rPr>
                <w:rFonts w:ascii="GHEA Grapalat" w:hAnsi="GHEA Grapalat" w:cs="Sylfaen"/>
                <w:sz w:val="20"/>
                <w:szCs w:val="20"/>
                <w:lang w:val="en"/>
              </w:rPr>
              <w:t>criteria meeting</w:t>
            </w:r>
            <w:r w:rsidRPr="00981D5F">
              <w:rPr>
                <w:rFonts w:ascii="GHEA Grapalat" w:hAnsi="GHEA Grapalat" w:cs="Sylfaen"/>
                <w:sz w:val="20"/>
                <w:szCs w:val="20"/>
                <w:lang w:val="en"/>
              </w:rPr>
              <w:t xml:space="preserve"> the qualification requirements provided by labor resources</w:t>
            </w:r>
          </w:p>
          <w:p w14:paraId="5A29B408" w14:textId="4F5E5968" w:rsidR="00230570" w:rsidRPr="00590C5A" w:rsidRDefault="00230570" w:rsidP="00FB4559">
            <w:pPr>
              <w:spacing w:line="256" w:lineRule="auto"/>
              <w:jc w:val="center"/>
              <w:rPr>
                <w:rFonts w:ascii="GHEA Grapalat" w:hAnsi="GHEA Grapalat" w:cs="Sylfaen"/>
                <w:sz w:val="20"/>
                <w:szCs w:val="20"/>
                <w:lang w:val="en-GB"/>
              </w:rPr>
            </w:pPr>
          </w:p>
        </w:tc>
        <w:tc>
          <w:tcPr>
            <w:tcW w:w="4682" w:type="dxa"/>
            <w:gridSpan w:val="2"/>
            <w:tcBorders>
              <w:top w:val="single" w:sz="4" w:space="0" w:color="auto"/>
              <w:left w:val="single" w:sz="4" w:space="0" w:color="auto"/>
              <w:bottom w:val="single" w:sz="4" w:space="0" w:color="auto"/>
              <w:right w:val="single" w:sz="4" w:space="0" w:color="auto"/>
            </w:tcBorders>
            <w:hideMark/>
          </w:tcPr>
          <w:p w14:paraId="0CEC832E" w14:textId="4136BF0E" w:rsidR="00230570" w:rsidRPr="00590C5A" w:rsidRDefault="007C5ECB" w:rsidP="00590C5A">
            <w:pPr>
              <w:spacing w:line="256" w:lineRule="auto"/>
              <w:jc w:val="both"/>
              <w:rPr>
                <w:rFonts w:ascii="GHEA Grapalat" w:hAnsi="GHEA Grapalat" w:cs="Sylfaen"/>
                <w:sz w:val="20"/>
                <w:szCs w:val="20"/>
                <w:lang w:val="hy-AM"/>
              </w:rPr>
            </w:pPr>
            <w:r w:rsidRPr="00590C5A">
              <w:rPr>
                <w:rFonts w:ascii="GHEA Grapalat" w:hAnsi="GHEA Grapalat" w:cs="Sylfaen"/>
                <w:sz w:val="20"/>
                <w:szCs w:val="20"/>
                <w:lang w:val="hy-AM"/>
              </w:rPr>
              <w:t>work experience /as defined by professional experience and labor resources/</w:t>
            </w:r>
          </w:p>
        </w:tc>
        <w:tc>
          <w:tcPr>
            <w:tcW w:w="1876" w:type="dxa"/>
            <w:vMerge w:val="restart"/>
            <w:tcBorders>
              <w:top w:val="single" w:sz="4" w:space="0" w:color="auto"/>
              <w:left w:val="single" w:sz="4" w:space="0" w:color="auto"/>
              <w:bottom w:val="single" w:sz="4" w:space="0" w:color="auto"/>
              <w:right w:val="single" w:sz="4" w:space="0" w:color="auto"/>
            </w:tcBorders>
            <w:hideMark/>
          </w:tcPr>
          <w:p w14:paraId="595F0FEB" w14:textId="77777777" w:rsidR="000E09C3" w:rsidRPr="00590C5A" w:rsidRDefault="000E09C3" w:rsidP="000E09C3">
            <w:pPr>
              <w:spacing w:line="276" w:lineRule="auto"/>
              <w:ind w:left="567"/>
              <w:jc w:val="center"/>
              <w:rPr>
                <w:rFonts w:ascii="GHEA Grapalat" w:hAnsi="GHEA Grapalat" w:cs="Sylfaen"/>
                <w:sz w:val="20"/>
                <w:szCs w:val="20"/>
                <w:lang w:val="hy-AM"/>
              </w:rPr>
            </w:pPr>
            <w:r w:rsidRPr="00590C5A">
              <w:rPr>
                <w:rFonts w:ascii="GHEA Grapalat" w:hAnsi="GHEA Grapalat" w:cs="Sylfaen"/>
                <w:sz w:val="20"/>
                <w:szCs w:val="20"/>
                <w:lang w:val="hy-AM"/>
              </w:rPr>
              <w:t>Name of the Employer</w:t>
            </w:r>
          </w:p>
          <w:p w14:paraId="6871413E" w14:textId="7D08FB41" w:rsidR="00230570" w:rsidRPr="00590C5A" w:rsidRDefault="00230570" w:rsidP="00FB4559">
            <w:pPr>
              <w:spacing w:line="256" w:lineRule="auto"/>
              <w:jc w:val="center"/>
              <w:rPr>
                <w:rFonts w:ascii="GHEA Grapalat" w:hAnsi="GHEA Grapalat" w:cs="Sylfaen"/>
                <w:sz w:val="20"/>
                <w:szCs w:val="20"/>
              </w:rPr>
            </w:pPr>
          </w:p>
        </w:tc>
      </w:tr>
      <w:tr w:rsidR="00590C5A" w:rsidRPr="00590C5A" w14:paraId="4A8AA6D0" w14:textId="77777777" w:rsidTr="00FB4559">
        <w:trPr>
          <w:trHeight w:val="1415"/>
        </w:trPr>
        <w:tc>
          <w:tcPr>
            <w:tcW w:w="1859" w:type="dxa"/>
            <w:vMerge/>
            <w:tcBorders>
              <w:top w:val="single" w:sz="4" w:space="0" w:color="auto"/>
              <w:left w:val="single" w:sz="4" w:space="0" w:color="auto"/>
              <w:bottom w:val="single" w:sz="4" w:space="0" w:color="auto"/>
              <w:right w:val="single" w:sz="4" w:space="0" w:color="auto"/>
            </w:tcBorders>
            <w:vAlign w:val="center"/>
            <w:hideMark/>
          </w:tcPr>
          <w:p w14:paraId="5BA2B936" w14:textId="77777777" w:rsidR="00230570" w:rsidRPr="00590C5A" w:rsidRDefault="00230570" w:rsidP="00FB4559">
            <w:pPr>
              <w:spacing w:line="256" w:lineRule="auto"/>
              <w:rPr>
                <w:rFonts w:ascii="GHEA Grapalat" w:hAnsi="GHEA Grapalat" w:cs="Sylfaen"/>
                <w:sz w:val="20"/>
                <w:szCs w:val="20"/>
              </w:rPr>
            </w:pPr>
          </w:p>
        </w:tc>
        <w:tc>
          <w:tcPr>
            <w:tcW w:w="2386" w:type="dxa"/>
            <w:vMerge/>
            <w:tcBorders>
              <w:top w:val="single" w:sz="4" w:space="0" w:color="auto"/>
              <w:left w:val="single" w:sz="4" w:space="0" w:color="auto"/>
              <w:bottom w:val="single" w:sz="4" w:space="0" w:color="auto"/>
              <w:right w:val="single" w:sz="4" w:space="0" w:color="auto"/>
            </w:tcBorders>
            <w:vAlign w:val="center"/>
            <w:hideMark/>
          </w:tcPr>
          <w:p w14:paraId="0CA82868" w14:textId="77777777" w:rsidR="00230570" w:rsidRPr="00590C5A" w:rsidRDefault="00230570" w:rsidP="00FB4559">
            <w:pPr>
              <w:spacing w:line="256" w:lineRule="auto"/>
              <w:rPr>
                <w:rFonts w:ascii="GHEA Grapalat" w:hAnsi="GHEA Grapalat" w:cs="Sylfaen"/>
                <w:sz w:val="20"/>
                <w:szCs w:val="20"/>
                <w:lang w:val="hy-AM"/>
              </w:rPr>
            </w:pPr>
          </w:p>
        </w:tc>
        <w:tc>
          <w:tcPr>
            <w:tcW w:w="1932" w:type="dxa"/>
            <w:tcBorders>
              <w:top w:val="single" w:sz="4" w:space="0" w:color="auto"/>
              <w:left w:val="single" w:sz="4" w:space="0" w:color="auto"/>
              <w:bottom w:val="single" w:sz="4" w:space="0" w:color="auto"/>
              <w:right w:val="single" w:sz="4" w:space="0" w:color="auto"/>
            </w:tcBorders>
            <w:hideMark/>
          </w:tcPr>
          <w:p w14:paraId="2A22E4D1" w14:textId="16E3F1EF" w:rsidR="00230570" w:rsidRPr="00590C5A" w:rsidRDefault="007C5ECB" w:rsidP="00FB4559">
            <w:pPr>
              <w:spacing w:line="256" w:lineRule="auto"/>
              <w:jc w:val="center"/>
              <w:rPr>
                <w:rFonts w:ascii="GHEA Grapalat" w:hAnsi="GHEA Grapalat" w:cs="Sylfaen"/>
                <w:sz w:val="20"/>
                <w:szCs w:val="20"/>
              </w:rPr>
            </w:pPr>
            <w:r w:rsidRPr="00590C5A">
              <w:rPr>
                <w:rFonts w:ascii="GHEA Grapalat" w:hAnsi="GHEA Grapalat" w:cs="Sylfaen"/>
                <w:sz w:val="20"/>
                <w:szCs w:val="20"/>
              </w:rPr>
              <w:t>timeframe</w:t>
            </w:r>
          </w:p>
        </w:tc>
        <w:tc>
          <w:tcPr>
            <w:tcW w:w="2750" w:type="dxa"/>
            <w:tcBorders>
              <w:top w:val="single" w:sz="4" w:space="0" w:color="auto"/>
              <w:left w:val="single" w:sz="4" w:space="0" w:color="auto"/>
              <w:bottom w:val="single" w:sz="4" w:space="0" w:color="auto"/>
              <w:right w:val="single" w:sz="4" w:space="0" w:color="auto"/>
            </w:tcBorders>
            <w:vAlign w:val="center"/>
            <w:hideMark/>
          </w:tcPr>
          <w:p w14:paraId="17B0E0E6" w14:textId="3D120C9E" w:rsidR="00230570" w:rsidRPr="00590C5A" w:rsidRDefault="00981D5F" w:rsidP="00FB4559">
            <w:pPr>
              <w:spacing w:line="256" w:lineRule="auto"/>
              <w:jc w:val="center"/>
              <w:rPr>
                <w:rFonts w:ascii="GHEA Grapalat" w:hAnsi="GHEA Grapalat" w:cs="Sylfaen"/>
                <w:sz w:val="20"/>
                <w:szCs w:val="20"/>
              </w:rPr>
            </w:pPr>
            <w:r w:rsidRPr="00590C5A">
              <w:rPr>
                <w:rFonts w:ascii="GHEA Grapalat" w:hAnsi="GHEA Grapalat" w:cs="Sylfaen"/>
                <w:sz w:val="20"/>
                <w:szCs w:val="20"/>
              </w:rPr>
              <w:t>field of activity and work performed</w:t>
            </w:r>
          </w:p>
        </w:tc>
        <w:tc>
          <w:tcPr>
            <w:tcW w:w="1876" w:type="dxa"/>
            <w:vMerge/>
            <w:tcBorders>
              <w:top w:val="single" w:sz="4" w:space="0" w:color="auto"/>
              <w:left w:val="single" w:sz="4" w:space="0" w:color="auto"/>
              <w:bottom w:val="single" w:sz="4" w:space="0" w:color="auto"/>
              <w:right w:val="single" w:sz="4" w:space="0" w:color="auto"/>
            </w:tcBorders>
            <w:vAlign w:val="center"/>
            <w:hideMark/>
          </w:tcPr>
          <w:p w14:paraId="77B08927" w14:textId="77777777" w:rsidR="00230570" w:rsidRPr="00590C5A" w:rsidRDefault="00230570" w:rsidP="00FB4559">
            <w:pPr>
              <w:spacing w:line="256" w:lineRule="auto"/>
              <w:rPr>
                <w:rFonts w:ascii="GHEA Grapalat" w:hAnsi="GHEA Grapalat" w:cs="Sylfaen"/>
                <w:sz w:val="20"/>
                <w:szCs w:val="20"/>
              </w:rPr>
            </w:pPr>
          </w:p>
        </w:tc>
      </w:tr>
      <w:tr w:rsidR="00590C5A" w:rsidRPr="00590C5A" w14:paraId="66316CE4" w14:textId="77777777" w:rsidTr="00FB4559">
        <w:trPr>
          <w:trHeight w:val="269"/>
        </w:trPr>
        <w:tc>
          <w:tcPr>
            <w:tcW w:w="1859" w:type="dxa"/>
            <w:tcBorders>
              <w:top w:val="single" w:sz="4" w:space="0" w:color="auto"/>
              <w:left w:val="single" w:sz="4" w:space="0" w:color="auto"/>
              <w:bottom w:val="single" w:sz="4" w:space="0" w:color="auto"/>
              <w:right w:val="single" w:sz="4" w:space="0" w:color="auto"/>
            </w:tcBorders>
            <w:hideMark/>
          </w:tcPr>
          <w:p w14:paraId="442E46F7" w14:textId="77777777" w:rsidR="00230570" w:rsidRPr="00590C5A" w:rsidRDefault="00230570" w:rsidP="00FB4559">
            <w:pPr>
              <w:spacing w:line="256" w:lineRule="auto"/>
              <w:ind w:firstLine="567"/>
              <w:jc w:val="both"/>
              <w:rPr>
                <w:rFonts w:ascii="GHEA Grapalat" w:hAnsi="GHEA Grapalat" w:cs="Sylfaen"/>
                <w:sz w:val="20"/>
                <w:szCs w:val="20"/>
              </w:rPr>
            </w:pPr>
            <w:r w:rsidRPr="00590C5A">
              <w:rPr>
                <w:rFonts w:ascii="GHEA Grapalat" w:hAnsi="GHEA Grapalat" w:cs="Sylfaen"/>
                <w:sz w:val="20"/>
                <w:szCs w:val="20"/>
              </w:rPr>
              <w:t>1</w:t>
            </w:r>
          </w:p>
        </w:tc>
        <w:tc>
          <w:tcPr>
            <w:tcW w:w="2386" w:type="dxa"/>
            <w:tcBorders>
              <w:top w:val="single" w:sz="4" w:space="0" w:color="auto"/>
              <w:left w:val="single" w:sz="4" w:space="0" w:color="auto"/>
              <w:bottom w:val="single" w:sz="4" w:space="0" w:color="auto"/>
              <w:right w:val="single" w:sz="4" w:space="0" w:color="auto"/>
            </w:tcBorders>
            <w:hideMark/>
          </w:tcPr>
          <w:p w14:paraId="3E653D8F" w14:textId="77777777" w:rsidR="00230570" w:rsidRPr="00590C5A" w:rsidRDefault="00230570" w:rsidP="00FB4559">
            <w:pPr>
              <w:spacing w:line="256" w:lineRule="auto"/>
              <w:ind w:firstLine="567"/>
              <w:jc w:val="both"/>
              <w:rPr>
                <w:rFonts w:ascii="GHEA Grapalat" w:hAnsi="GHEA Grapalat" w:cs="Sylfaen"/>
                <w:sz w:val="20"/>
                <w:szCs w:val="20"/>
              </w:rPr>
            </w:pPr>
            <w:r w:rsidRPr="00590C5A">
              <w:rPr>
                <w:rFonts w:ascii="GHEA Grapalat" w:hAnsi="GHEA Grapalat" w:cs="Sylfaen"/>
                <w:sz w:val="20"/>
                <w:szCs w:val="20"/>
              </w:rPr>
              <w:t>2</w:t>
            </w:r>
          </w:p>
        </w:tc>
        <w:tc>
          <w:tcPr>
            <w:tcW w:w="1932" w:type="dxa"/>
            <w:tcBorders>
              <w:top w:val="single" w:sz="4" w:space="0" w:color="auto"/>
              <w:left w:val="single" w:sz="4" w:space="0" w:color="auto"/>
              <w:bottom w:val="single" w:sz="4" w:space="0" w:color="auto"/>
              <w:right w:val="single" w:sz="4" w:space="0" w:color="auto"/>
            </w:tcBorders>
            <w:hideMark/>
          </w:tcPr>
          <w:p w14:paraId="4CF769E5" w14:textId="77777777" w:rsidR="00230570" w:rsidRPr="00590C5A" w:rsidRDefault="00230570" w:rsidP="00FB4559">
            <w:pPr>
              <w:spacing w:line="256" w:lineRule="auto"/>
              <w:ind w:firstLine="567"/>
              <w:jc w:val="both"/>
              <w:rPr>
                <w:rFonts w:ascii="GHEA Grapalat" w:hAnsi="GHEA Grapalat" w:cs="Sylfaen"/>
                <w:sz w:val="20"/>
                <w:szCs w:val="20"/>
              </w:rPr>
            </w:pPr>
            <w:r w:rsidRPr="00590C5A">
              <w:rPr>
                <w:rFonts w:ascii="GHEA Grapalat" w:hAnsi="GHEA Grapalat" w:cs="Sylfaen"/>
                <w:sz w:val="20"/>
                <w:szCs w:val="20"/>
              </w:rPr>
              <w:t>3</w:t>
            </w:r>
          </w:p>
        </w:tc>
        <w:tc>
          <w:tcPr>
            <w:tcW w:w="2750" w:type="dxa"/>
            <w:tcBorders>
              <w:top w:val="single" w:sz="4" w:space="0" w:color="auto"/>
              <w:left w:val="single" w:sz="4" w:space="0" w:color="auto"/>
              <w:bottom w:val="single" w:sz="4" w:space="0" w:color="auto"/>
              <w:right w:val="single" w:sz="4" w:space="0" w:color="auto"/>
            </w:tcBorders>
            <w:hideMark/>
          </w:tcPr>
          <w:p w14:paraId="4AA652F4" w14:textId="77777777" w:rsidR="00230570" w:rsidRPr="00590C5A" w:rsidRDefault="00230570" w:rsidP="00FB4559">
            <w:pPr>
              <w:spacing w:line="256" w:lineRule="auto"/>
              <w:ind w:firstLine="567"/>
              <w:jc w:val="both"/>
              <w:rPr>
                <w:rFonts w:ascii="GHEA Grapalat" w:hAnsi="GHEA Grapalat" w:cs="Sylfaen"/>
                <w:sz w:val="20"/>
                <w:szCs w:val="20"/>
              </w:rPr>
            </w:pPr>
            <w:r w:rsidRPr="00590C5A">
              <w:rPr>
                <w:rFonts w:ascii="GHEA Grapalat" w:hAnsi="GHEA Grapalat" w:cs="Sylfaen"/>
                <w:sz w:val="20"/>
                <w:szCs w:val="20"/>
              </w:rPr>
              <w:t>4</w:t>
            </w:r>
          </w:p>
        </w:tc>
        <w:tc>
          <w:tcPr>
            <w:tcW w:w="1876" w:type="dxa"/>
            <w:tcBorders>
              <w:top w:val="single" w:sz="4" w:space="0" w:color="auto"/>
              <w:left w:val="single" w:sz="4" w:space="0" w:color="auto"/>
              <w:bottom w:val="single" w:sz="4" w:space="0" w:color="auto"/>
              <w:right w:val="single" w:sz="4" w:space="0" w:color="auto"/>
            </w:tcBorders>
            <w:hideMark/>
          </w:tcPr>
          <w:p w14:paraId="69C92F88" w14:textId="77777777" w:rsidR="00230570" w:rsidRPr="00590C5A" w:rsidRDefault="00230570" w:rsidP="00FB4559">
            <w:pPr>
              <w:spacing w:line="256" w:lineRule="auto"/>
              <w:ind w:firstLine="567"/>
              <w:jc w:val="both"/>
              <w:rPr>
                <w:rFonts w:ascii="GHEA Grapalat" w:hAnsi="GHEA Grapalat" w:cs="Sylfaen"/>
                <w:sz w:val="20"/>
                <w:szCs w:val="20"/>
              </w:rPr>
            </w:pPr>
            <w:r w:rsidRPr="00590C5A">
              <w:rPr>
                <w:rFonts w:ascii="GHEA Grapalat" w:hAnsi="GHEA Grapalat" w:cs="Sylfaen"/>
                <w:sz w:val="20"/>
                <w:szCs w:val="20"/>
              </w:rPr>
              <w:t>5</w:t>
            </w:r>
          </w:p>
        </w:tc>
      </w:tr>
      <w:tr w:rsidR="00590C5A" w:rsidRPr="00590C5A" w14:paraId="3518DB92" w14:textId="77777777" w:rsidTr="00FB4559">
        <w:trPr>
          <w:trHeight w:val="282"/>
        </w:trPr>
        <w:tc>
          <w:tcPr>
            <w:tcW w:w="1859" w:type="dxa"/>
            <w:tcBorders>
              <w:top w:val="single" w:sz="4" w:space="0" w:color="auto"/>
              <w:left w:val="single" w:sz="4" w:space="0" w:color="auto"/>
              <w:bottom w:val="single" w:sz="4" w:space="0" w:color="auto"/>
              <w:right w:val="single" w:sz="4" w:space="0" w:color="auto"/>
            </w:tcBorders>
          </w:tcPr>
          <w:p w14:paraId="112B43AB" w14:textId="77777777" w:rsidR="00230570" w:rsidRPr="00590C5A" w:rsidRDefault="00230570" w:rsidP="00FB4559">
            <w:pPr>
              <w:spacing w:line="256" w:lineRule="auto"/>
              <w:ind w:firstLine="567"/>
              <w:jc w:val="both"/>
              <w:rPr>
                <w:rFonts w:ascii="GHEA Grapalat" w:hAnsi="GHEA Grapalat" w:cs="Sylfaen"/>
                <w:sz w:val="20"/>
                <w:szCs w:val="20"/>
              </w:rPr>
            </w:pPr>
          </w:p>
        </w:tc>
        <w:tc>
          <w:tcPr>
            <w:tcW w:w="2386" w:type="dxa"/>
            <w:tcBorders>
              <w:top w:val="single" w:sz="4" w:space="0" w:color="auto"/>
              <w:left w:val="single" w:sz="4" w:space="0" w:color="auto"/>
              <w:bottom w:val="single" w:sz="4" w:space="0" w:color="auto"/>
              <w:right w:val="single" w:sz="4" w:space="0" w:color="auto"/>
            </w:tcBorders>
          </w:tcPr>
          <w:p w14:paraId="43CFAC9F" w14:textId="77777777" w:rsidR="00230570" w:rsidRPr="00590C5A" w:rsidRDefault="00230570" w:rsidP="00FB4559">
            <w:pPr>
              <w:spacing w:line="256" w:lineRule="auto"/>
              <w:ind w:firstLine="567"/>
              <w:jc w:val="both"/>
              <w:rPr>
                <w:rFonts w:ascii="GHEA Grapalat" w:hAnsi="GHEA Grapalat" w:cs="Sylfaen"/>
                <w:sz w:val="20"/>
                <w:szCs w:val="20"/>
              </w:rPr>
            </w:pPr>
          </w:p>
        </w:tc>
        <w:tc>
          <w:tcPr>
            <w:tcW w:w="1932" w:type="dxa"/>
            <w:tcBorders>
              <w:top w:val="single" w:sz="4" w:space="0" w:color="auto"/>
              <w:left w:val="single" w:sz="4" w:space="0" w:color="auto"/>
              <w:bottom w:val="single" w:sz="4" w:space="0" w:color="auto"/>
              <w:right w:val="single" w:sz="4" w:space="0" w:color="auto"/>
            </w:tcBorders>
          </w:tcPr>
          <w:p w14:paraId="111E1DC4" w14:textId="77777777" w:rsidR="00230570" w:rsidRPr="00590C5A" w:rsidRDefault="00230570" w:rsidP="00FB4559">
            <w:pPr>
              <w:spacing w:line="256" w:lineRule="auto"/>
              <w:ind w:firstLine="567"/>
              <w:jc w:val="both"/>
              <w:rPr>
                <w:rFonts w:ascii="GHEA Grapalat" w:hAnsi="GHEA Grapalat" w:cs="Sylfaen"/>
                <w:sz w:val="20"/>
                <w:szCs w:val="20"/>
              </w:rPr>
            </w:pPr>
          </w:p>
        </w:tc>
        <w:tc>
          <w:tcPr>
            <w:tcW w:w="2750" w:type="dxa"/>
            <w:tcBorders>
              <w:top w:val="single" w:sz="4" w:space="0" w:color="auto"/>
              <w:left w:val="single" w:sz="4" w:space="0" w:color="auto"/>
              <w:bottom w:val="single" w:sz="4" w:space="0" w:color="auto"/>
              <w:right w:val="single" w:sz="4" w:space="0" w:color="auto"/>
            </w:tcBorders>
          </w:tcPr>
          <w:p w14:paraId="4B689F0D" w14:textId="77777777" w:rsidR="00230570" w:rsidRPr="00590C5A" w:rsidRDefault="00230570" w:rsidP="00FB4559">
            <w:pPr>
              <w:spacing w:line="256" w:lineRule="auto"/>
              <w:ind w:firstLine="567"/>
              <w:jc w:val="both"/>
              <w:rPr>
                <w:rFonts w:ascii="GHEA Grapalat" w:hAnsi="GHEA Grapalat" w:cs="Sylfaen"/>
                <w:sz w:val="20"/>
                <w:szCs w:val="20"/>
              </w:rPr>
            </w:pPr>
          </w:p>
        </w:tc>
        <w:tc>
          <w:tcPr>
            <w:tcW w:w="1876" w:type="dxa"/>
            <w:tcBorders>
              <w:top w:val="single" w:sz="4" w:space="0" w:color="auto"/>
              <w:left w:val="single" w:sz="4" w:space="0" w:color="auto"/>
              <w:bottom w:val="single" w:sz="4" w:space="0" w:color="auto"/>
              <w:right w:val="single" w:sz="4" w:space="0" w:color="auto"/>
            </w:tcBorders>
          </w:tcPr>
          <w:p w14:paraId="07AA8E11" w14:textId="77777777" w:rsidR="00230570" w:rsidRPr="00590C5A" w:rsidRDefault="00230570" w:rsidP="00FB4559">
            <w:pPr>
              <w:spacing w:line="256" w:lineRule="auto"/>
              <w:ind w:firstLine="567"/>
              <w:jc w:val="both"/>
              <w:rPr>
                <w:rFonts w:ascii="GHEA Grapalat" w:hAnsi="GHEA Grapalat" w:cs="Sylfaen"/>
                <w:sz w:val="20"/>
                <w:szCs w:val="20"/>
              </w:rPr>
            </w:pPr>
          </w:p>
        </w:tc>
      </w:tr>
      <w:tr w:rsidR="00590C5A" w:rsidRPr="00590C5A" w14:paraId="1801E1C2" w14:textId="77777777" w:rsidTr="00FB4559">
        <w:trPr>
          <w:trHeight w:val="282"/>
        </w:trPr>
        <w:tc>
          <w:tcPr>
            <w:tcW w:w="1859" w:type="dxa"/>
            <w:tcBorders>
              <w:top w:val="single" w:sz="4" w:space="0" w:color="auto"/>
              <w:left w:val="single" w:sz="4" w:space="0" w:color="auto"/>
              <w:bottom w:val="single" w:sz="4" w:space="0" w:color="auto"/>
              <w:right w:val="single" w:sz="4" w:space="0" w:color="auto"/>
            </w:tcBorders>
          </w:tcPr>
          <w:p w14:paraId="15AC4F20" w14:textId="77777777" w:rsidR="00230570" w:rsidRPr="00590C5A" w:rsidRDefault="00230570" w:rsidP="00FB4559">
            <w:pPr>
              <w:spacing w:line="256" w:lineRule="auto"/>
              <w:ind w:firstLine="567"/>
              <w:jc w:val="both"/>
              <w:rPr>
                <w:rFonts w:ascii="GHEA Grapalat" w:hAnsi="GHEA Grapalat" w:cs="Sylfaen"/>
                <w:sz w:val="20"/>
                <w:szCs w:val="20"/>
              </w:rPr>
            </w:pPr>
          </w:p>
        </w:tc>
        <w:tc>
          <w:tcPr>
            <w:tcW w:w="2386" w:type="dxa"/>
            <w:tcBorders>
              <w:top w:val="single" w:sz="4" w:space="0" w:color="auto"/>
              <w:left w:val="single" w:sz="4" w:space="0" w:color="auto"/>
              <w:bottom w:val="single" w:sz="4" w:space="0" w:color="auto"/>
              <w:right w:val="single" w:sz="4" w:space="0" w:color="auto"/>
            </w:tcBorders>
          </w:tcPr>
          <w:p w14:paraId="0E64455C" w14:textId="77777777" w:rsidR="00230570" w:rsidRPr="00590C5A" w:rsidRDefault="00230570" w:rsidP="00FB4559">
            <w:pPr>
              <w:spacing w:line="256" w:lineRule="auto"/>
              <w:ind w:firstLine="567"/>
              <w:jc w:val="both"/>
              <w:rPr>
                <w:rFonts w:ascii="GHEA Grapalat" w:hAnsi="GHEA Grapalat" w:cs="Sylfaen"/>
                <w:sz w:val="20"/>
                <w:szCs w:val="20"/>
              </w:rPr>
            </w:pPr>
          </w:p>
        </w:tc>
        <w:tc>
          <w:tcPr>
            <w:tcW w:w="1932" w:type="dxa"/>
            <w:tcBorders>
              <w:top w:val="single" w:sz="4" w:space="0" w:color="auto"/>
              <w:left w:val="single" w:sz="4" w:space="0" w:color="auto"/>
              <w:bottom w:val="single" w:sz="4" w:space="0" w:color="auto"/>
              <w:right w:val="single" w:sz="4" w:space="0" w:color="auto"/>
            </w:tcBorders>
          </w:tcPr>
          <w:p w14:paraId="37C59FE2" w14:textId="77777777" w:rsidR="00230570" w:rsidRPr="00590C5A" w:rsidRDefault="00230570" w:rsidP="00FB4559">
            <w:pPr>
              <w:spacing w:line="256" w:lineRule="auto"/>
              <w:ind w:firstLine="567"/>
              <w:jc w:val="both"/>
              <w:rPr>
                <w:rFonts w:ascii="GHEA Grapalat" w:hAnsi="GHEA Grapalat" w:cs="Sylfaen"/>
                <w:sz w:val="20"/>
                <w:szCs w:val="20"/>
              </w:rPr>
            </w:pPr>
          </w:p>
        </w:tc>
        <w:tc>
          <w:tcPr>
            <w:tcW w:w="2750" w:type="dxa"/>
            <w:tcBorders>
              <w:top w:val="single" w:sz="4" w:space="0" w:color="auto"/>
              <w:left w:val="single" w:sz="4" w:space="0" w:color="auto"/>
              <w:bottom w:val="single" w:sz="4" w:space="0" w:color="auto"/>
              <w:right w:val="single" w:sz="4" w:space="0" w:color="auto"/>
            </w:tcBorders>
          </w:tcPr>
          <w:p w14:paraId="33936330" w14:textId="77777777" w:rsidR="00230570" w:rsidRPr="00590C5A" w:rsidRDefault="00230570" w:rsidP="00FB4559">
            <w:pPr>
              <w:spacing w:line="256" w:lineRule="auto"/>
              <w:ind w:firstLine="567"/>
              <w:jc w:val="both"/>
              <w:rPr>
                <w:rFonts w:ascii="GHEA Grapalat" w:hAnsi="GHEA Grapalat" w:cs="Sylfaen"/>
                <w:sz w:val="20"/>
                <w:szCs w:val="20"/>
              </w:rPr>
            </w:pPr>
          </w:p>
        </w:tc>
        <w:tc>
          <w:tcPr>
            <w:tcW w:w="1876" w:type="dxa"/>
            <w:tcBorders>
              <w:top w:val="single" w:sz="4" w:space="0" w:color="auto"/>
              <w:left w:val="single" w:sz="4" w:space="0" w:color="auto"/>
              <w:bottom w:val="single" w:sz="4" w:space="0" w:color="auto"/>
              <w:right w:val="single" w:sz="4" w:space="0" w:color="auto"/>
            </w:tcBorders>
          </w:tcPr>
          <w:p w14:paraId="38510A38" w14:textId="77777777" w:rsidR="00230570" w:rsidRPr="00590C5A" w:rsidRDefault="00230570" w:rsidP="00FB4559">
            <w:pPr>
              <w:spacing w:line="256" w:lineRule="auto"/>
              <w:ind w:firstLine="567"/>
              <w:jc w:val="both"/>
              <w:rPr>
                <w:rFonts w:ascii="GHEA Grapalat" w:hAnsi="GHEA Grapalat" w:cs="Sylfaen"/>
                <w:sz w:val="20"/>
                <w:szCs w:val="20"/>
              </w:rPr>
            </w:pPr>
          </w:p>
        </w:tc>
      </w:tr>
      <w:tr w:rsidR="00590C5A" w:rsidRPr="00590C5A" w14:paraId="0F46E015" w14:textId="77777777" w:rsidTr="00FB4559">
        <w:trPr>
          <w:trHeight w:val="269"/>
        </w:trPr>
        <w:tc>
          <w:tcPr>
            <w:tcW w:w="1859" w:type="dxa"/>
            <w:tcBorders>
              <w:top w:val="single" w:sz="4" w:space="0" w:color="auto"/>
              <w:left w:val="single" w:sz="4" w:space="0" w:color="auto"/>
              <w:bottom w:val="single" w:sz="4" w:space="0" w:color="auto"/>
              <w:right w:val="single" w:sz="4" w:space="0" w:color="auto"/>
            </w:tcBorders>
          </w:tcPr>
          <w:p w14:paraId="1B3E9A08" w14:textId="77777777" w:rsidR="00230570" w:rsidRPr="00590C5A" w:rsidRDefault="00230570" w:rsidP="00FB4559">
            <w:pPr>
              <w:spacing w:line="256" w:lineRule="auto"/>
              <w:ind w:firstLine="567"/>
              <w:jc w:val="both"/>
              <w:rPr>
                <w:rFonts w:ascii="GHEA Grapalat" w:hAnsi="GHEA Grapalat" w:cs="Sylfaen"/>
                <w:sz w:val="20"/>
                <w:szCs w:val="20"/>
              </w:rPr>
            </w:pPr>
          </w:p>
        </w:tc>
        <w:tc>
          <w:tcPr>
            <w:tcW w:w="2386" w:type="dxa"/>
            <w:tcBorders>
              <w:top w:val="single" w:sz="4" w:space="0" w:color="auto"/>
              <w:left w:val="single" w:sz="4" w:space="0" w:color="auto"/>
              <w:bottom w:val="single" w:sz="4" w:space="0" w:color="auto"/>
              <w:right w:val="single" w:sz="4" w:space="0" w:color="auto"/>
            </w:tcBorders>
          </w:tcPr>
          <w:p w14:paraId="4BA7F47B" w14:textId="77777777" w:rsidR="00230570" w:rsidRPr="00590C5A" w:rsidRDefault="00230570" w:rsidP="00FB4559">
            <w:pPr>
              <w:spacing w:line="256" w:lineRule="auto"/>
              <w:ind w:firstLine="567"/>
              <w:jc w:val="both"/>
              <w:rPr>
                <w:rFonts w:ascii="GHEA Grapalat" w:hAnsi="GHEA Grapalat" w:cs="Sylfaen"/>
                <w:sz w:val="20"/>
                <w:szCs w:val="20"/>
              </w:rPr>
            </w:pPr>
          </w:p>
        </w:tc>
        <w:tc>
          <w:tcPr>
            <w:tcW w:w="1932" w:type="dxa"/>
            <w:tcBorders>
              <w:top w:val="single" w:sz="4" w:space="0" w:color="auto"/>
              <w:left w:val="single" w:sz="4" w:space="0" w:color="auto"/>
              <w:bottom w:val="single" w:sz="4" w:space="0" w:color="auto"/>
              <w:right w:val="single" w:sz="4" w:space="0" w:color="auto"/>
            </w:tcBorders>
          </w:tcPr>
          <w:p w14:paraId="055AE8C8" w14:textId="77777777" w:rsidR="00230570" w:rsidRPr="00590C5A" w:rsidRDefault="00230570" w:rsidP="00FB4559">
            <w:pPr>
              <w:spacing w:line="256" w:lineRule="auto"/>
              <w:ind w:firstLine="567"/>
              <w:jc w:val="both"/>
              <w:rPr>
                <w:rFonts w:ascii="GHEA Grapalat" w:hAnsi="GHEA Grapalat" w:cs="Sylfaen"/>
                <w:sz w:val="20"/>
                <w:szCs w:val="20"/>
              </w:rPr>
            </w:pPr>
          </w:p>
        </w:tc>
        <w:tc>
          <w:tcPr>
            <w:tcW w:w="2750" w:type="dxa"/>
            <w:tcBorders>
              <w:top w:val="single" w:sz="4" w:space="0" w:color="auto"/>
              <w:left w:val="single" w:sz="4" w:space="0" w:color="auto"/>
              <w:bottom w:val="single" w:sz="4" w:space="0" w:color="auto"/>
              <w:right w:val="single" w:sz="4" w:space="0" w:color="auto"/>
            </w:tcBorders>
          </w:tcPr>
          <w:p w14:paraId="0BA0E8D2" w14:textId="77777777" w:rsidR="00230570" w:rsidRPr="00590C5A" w:rsidRDefault="00230570" w:rsidP="00FB4559">
            <w:pPr>
              <w:spacing w:line="256" w:lineRule="auto"/>
              <w:ind w:firstLine="567"/>
              <w:jc w:val="both"/>
              <w:rPr>
                <w:rFonts w:ascii="GHEA Grapalat" w:hAnsi="GHEA Grapalat" w:cs="Sylfaen"/>
                <w:sz w:val="20"/>
                <w:szCs w:val="20"/>
              </w:rPr>
            </w:pPr>
          </w:p>
        </w:tc>
        <w:tc>
          <w:tcPr>
            <w:tcW w:w="1876" w:type="dxa"/>
            <w:tcBorders>
              <w:top w:val="single" w:sz="4" w:space="0" w:color="auto"/>
              <w:left w:val="single" w:sz="4" w:space="0" w:color="auto"/>
              <w:bottom w:val="single" w:sz="4" w:space="0" w:color="auto"/>
              <w:right w:val="single" w:sz="4" w:space="0" w:color="auto"/>
            </w:tcBorders>
          </w:tcPr>
          <w:p w14:paraId="3710818D" w14:textId="77777777" w:rsidR="00230570" w:rsidRPr="00590C5A" w:rsidRDefault="00230570" w:rsidP="00FB4559">
            <w:pPr>
              <w:spacing w:line="256" w:lineRule="auto"/>
              <w:ind w:firstLine="567"/>
              <w:jc w:val="both"/>
              <w:rPr>
                <w:rFonts w:ascii="GHEA Grapalat" w:hAnsi="GHEA Grapalat" w:cs="Sylfaen"/>
                <w:sz w:val="20"/>
                <w:szCs w:val="20"/>
              </w:rPr>
            </w:pPr>
          </w:p>
        </w:tc>
      </w:tr>
    </w:tbl>
    <w:p w14:paraId="2D0F41A6" w14:textId="77777777" w:rsidR="00230570" w:rsidRPr="00590C5A" w:rsidRDefault="00230570" w:rsidP="00230570">
      <w:pPr>
        <w:ind w:left="-142" w:firstLine="142"/>
        <w:jc w:val="center"/>
        <w:rPr>
          <w:rFonts w:ascii="GHEA Grapalat" w:hAnsi="GHEA Grapalat"/>
          <w:lang w:val="hy-AM"/>
        </w:rPr>
      </w:pPr>
    </w:p>
    <w:p w14:paraId="3D5643BD" w14:textId="77777777" w:rsidR="00230570" w:rsidRPr="00590C5A" w:rsidRDefault="00230570" w:rsidP="00230570">
      <w:pPr>
        <w:ind w:left="-142" w:firstLine="142"/>
        <w:jc w:val="center"/>
        <w:rPr>
          <w:rFonts w:ascii="GHEA Grapalat" w:hAnsi="GHEA Grapalat"/>
          <w:lang w:val="hy-AM"/>
        </w:rPr>
      </w:pPr>
    </w:p>
    <w:p w14:paraId="3171799C" w14:textId="77777777" w:rsidR="00230570" w:rsidRPr="00590C5A" w:rsidRDefault="00230570" w:rsidP="00230570">
      <w:pPr>
        <w:ind w:left="-142" w:firstLine="142"/>
        <w:jc w:val="center"/>
        <w:rPr>
          <w:rFonts w:ascii="GHEA Grapalat" w:hAnsi="GHEA Grapalat"/>
          <w:lang w:val="hy-AM"/>
        </w:rPr>
      </w:pPr>
    </w:p>
    <w:p w14:paraId="6953283E" w14:textId="77777777" w:rsidR="00230570" w:rsidRPr="00590C5A" w:rsidRDefault="00230570" w:rsidP="00230570">
      <w:pPr>
        <w:ind w:left="-142" w:firstLine="142"/>
        <w:jc w:val="center"/>
        <w:rPr>
          <w:rFonts w:ascii="GHEA Grapalat" w:hAnsi="GHEA Grapalat"/>
          <w:lang w:val="hy-AM"/>
        </w:rPr>
      </w:pPr>
    </w:p>
    <w:p w14:paraId="363BB2CF" w14:textId="77777777" w:rsidR="00230570" w:rsidRPr="00590C5A" w:rsidRDefault="00230570" w:rsidP="00230570">
      <w:pPr>
        <w:ind w:left="-142" w:firstLine="142"/>
        <w:jc w:val="center"/>
        <w:rPr>
          <w:rFonts w:ascii="GHEA Grapalat" w:hAnsi="GHEA Grapalat"/>
          <w:lang w:val="hy-AM"/>
        </w:rPr>
      </w:pPr>
    </w:p>
    <w:p w14:paraId="2B477256" w14:textId="77777777" w:rsidR="00230570" w:rsidRPr="00590C5A" w:rsidRDefault="00230570" w:rsidP="00230570">
      <w:pPr>
        <w:ind w:left="-142" w:firstLine="142"/>
        <w:jc w:val="center"/>
        <w:rPr>
          <w:rFonts w:ascii="GHEA Grapalat" w:hAnsi="GHEA Grapalat"/>
          <w:lang w:val="hy-AM"/>
        </w:rPr>
      </w:pPr>
    </w:p>
    <w:p w14:paraId="6EFA1D7D" w14:textId="77777777" w:rsidR="00230570" w:rsidRPr="00590C5A" w:rsidRDefault="00230570" w:rsidP="00230570">
      <w:pPr>
        <w:ind w:left="-142" w:firstLine="142"/>
        <w:jc w:val="center"/>
        <w:rPr>
          <w:rFonts w:ascii="GHEA Grapalat" w:hAnsi="GHEA Grapalat"/>
          <w:lang w:val="hy-AM"/>
        </w:rPr>
      </w:pPr>
    </w:p>
    <w:p w14:paraId="0C4A32DC" w14:textId="77777777" w:rsidR="00230570" w:rsidRPr="00590C5A" w:rsidRDefault="00230570" w:rsidP="00230570">
      <w:pPr>
        <w:ind w:left="-142" w:firstLine="142"/>
        <w:jc w:val="center"/>
        <w:rPr>
          <w:rFonts w:ascii="GHEA Grapalat" w:hAnsi="GHEA Grapalat"/>
          <w:lang w:val="hy-AM"/>
        </w:rPr>
      </w:pPr>
    </w:p>
    <w:p w14:paraId="158DCB83" w14:textId="77777777" w:rsidR="00230570" w:rsidRPr="00590C5A" w:rsidRDefault="00230570" w:rsidP="00230570">
      <w:pPr>
        <w:ind w:left="-142" w:firstLine="142"/>
        <w:jc w:val="center"/>
        <w:rPr>
          <w:rFonts w:ascii="GHEA Grapalat" w:hAnsi="GHEA Grapalat"/>
          <w:lang w:val="hy-AM"/>
        </w:rPr>
      </w:pPr>
    </w:p>
    <w:p w14:paraId="7BC50CCB" w14:textId="77777777" w:rsidR="00230570" w:rsidRPr="00590C5A" w:rsidRDefault="00230570" w:rsidP="00230570">
      <w:pPr>
        <w:ind w:left="-142" w:firstLine="142"/>
        <w:jc w:val="center"/>
        <w:rPr>
          <w:rFonts w:ascii="GHEA Grapalat" w:hAnsi="GHEA Grapalat"/>
          <w:lang w:val="hy-AM"/>
        </w:rPr>
      </w:pPr>
    </w:p>
    <w:p w14:paraId="5188CE64" w14:textId="77777777" w:rsidR="00230570" w:rsidRPr="00590C5A" w:rsidRDefault="00230570" w:rsidP="00230570">
      <w:pPr>
        <w:jc w:val="both"/>
        <w:rPr>
          <w:rFonts w:ascii="GHEA Grapalat" w:hAnsi="GHEA Grapalat"/>
          <w:sz w:val="20"/>
          <w:lang w:val="es-ES"/>
        </w:rPr>
      </w:pPr>
    </w:p>
    <w:p w14:paraId="71762887" w14:textId="087F509D" w:rsidR="007C5ECB" w:rsidRPr="00590C5A" w:rsidRDefault="00230570" w:rsidP="007C5ECB">
      <w:pPr>
        <w:jc w:val="both"/>
        <w:rPr>
          <w:rFonts w:ascii="GHEA Grapalat" w:hAnsi="GHEA Grapalat" w:cs="Arial"/>
          <w:sz w:val="20"/>
          <w:vertAlign w:val="superscript"/>
          <w:lang w:val="es-ES"/>
        </w:rPr>
      </w:pPr>
      <w:r w:rsidRPr="00590C5A">
        <w:rPr>
          <w:rFonts w:ascii="GHEA Grapalat" w:hAnsi="GHEA Grapalat"/>
          <w:sz w:val="20"/>
          <w:lang w:val="es-ES"/>
        </w:rPr>
        <w:t xml:space="preserve">    </w:t>
      </w:r>
      <w:r w:rsidRPr="00590C5A">
        <w:rPr>
          <w:rFonts w:ascii="GHEA Grapalat" w:hAnsi="GHEA Grapalat"/>
          <w:sz w:val="20"/>
          <w:lang w:val="hy-AM"/>
        </w:rPr>
        <w:t xml:space="preserve">___________________________________________________ </w:t>
      </w:r>
      <w:r w:rsidRPr="00590C5A">
        <w:rPr>
          <w:rFonts w:ascii="GHEA Grapalat" w:hAnsi="GHEA Grapalat"/>
          <w:sz w:val="20"/>
          <w:lang w:val="hy-AM"/>
        </w:rPr>
        <w:tab/>
        <w:t xml:space="preserve">                _____________</w:t>
      </w:r>
      <w:r w:rsidRPr="00590C5A">
        <w:rPr>
          <w:rFonts w:ascii="GHEA Grapalat" w:hAnsi="GHEA Grapalat"/>
          <w:sz w:val="20"/>
          <w:u w:val="single"/>
          <w:lang w:val="es-ES"/>
        </w:rPr>
        <w:tab/>
      </w:r>
      <w:r w:rsidRPr="00590C5A">
        <w:rPr>
          <w:rFonts w:ascii="GHEA Grapalat" w:hAnsi="GHEA Grapalat"/>
          <w:sz w:val="20"/>
          <w:u w:val="single"/>
          <w:lang w:val="es-ES"/>
        </w:rPr>
        <w:tab/>
      </w:r>
      <w:r w:rsidRPr="00590C5A">
        <w:rPr>
          <w:rFonts w:ascii="GHEA Grapalat" w:hAnsi="GHEA Grapalat"/>
          <w:sz w:val="20"/>
          <w:lang w:val="es-ES"/>
        </w:rPr>
        <w:tab/>
      </w:r>
      <w:r w:rsidRPr="00590C5A">
        <w:rPr>
          <w:rFonts w:ascii="GHEA Grapalat" w:hAnsi="GHEA Grapalat"/>
          <w:sz w:val="20"/>
          <w:lang w:val="es-ES"/>
        </w:rPr>
        <w:tab/>
      </w:r>
      <w:r w:rsidR="007C5ECB" w:rsidRPr="00590C5A">
        <w:rPr>
          <w:rFonts w:ascii="GHEA Grapalat" w:eastAsia="Tahoma" w:hAnsi="GHEA Grapalat" w:cs="Tahoma"/>
          <w:sz w:val="16"/>
          <w:szCs w:val="16"/>
          <w:lang w:val="hy-AM"/>
        </w:rPr>
        <w:t>Name of Participant</w:t>
      </w:r>
      <w:r w:rsidR="007C5ECB" w:rsidRPr="00590C5A">
        <w:rPr>
          <w:rFonts w:ascii="GHEA Grapalat" w:hAnsi="GHEA Grapalat"/>
          <w:sz w:val="16"/>
          <w:szCs w:val="16"/>
          <w:lang w:val="hy-AM"/>
        </w:rPr>
        <w:t xml:space="preserve"> (</w:t>
      </w:r>
      <w:r w:rsidR="007C5ECB" w:rsidRPr="00590C5A">
        <w:rPr>
          <w:rFonts w:ascii="GHEA Grapalat" w:hAnsi="GHEA Grapalat" w:cs="Sylfaen"/>
          <w:sz w:val="16"/>
          <w:szCs w:val="16"/>
          <w:lang w:val="hy-AM"/>
        </w:rPr>
        <w:t>Manager's position, name and surname</w:t>
      </w:r>
      <w:r w:rsidR="007C5ECB" w:rsidRPr="00590C5A">
        <w:rPr>
          <w:rFonts w:ascii="GHEA Grapalat" w:hAnsi="GHEA Grapalat" w:cs="Arial"/>
          <w:sz w:val="20"/>
          <w:lang w:val="hy-AM"/>
        </w:rPr>
        <w:t xml:space="preserve">)                                             </w:t>
      </w:r>
      <w:r w:rsidR="007C5ECB" w:rsidRPr="00590C5A">
        <w:rPr>
          <w:rFonts w:ascii="GHEA Grapalat" w:hAnsi="GHEA Grapalat" w:cs="Arial"/>
          <w:sz w:val="20"/>
          <w:lang w:val="es-ES"/>
        </w:rPr>
        <w:t xml:space="preserve">          </w:t>
      </w:r>
      <w:r w:rsidR="007C5ECB" w:rsidRPr="00590C5A">
        <w:rPr>
          <w:rFonts w:ascii="GHEA Grapalat" w:hAnsi="GHEA Grapalat" w:cs="Sylfaen"/>
          <w:sz w:val="20"/>
          <w:vertAlign w:val="superscript"/>
          <w:lang w:val="hy-AM"/>
        </w:rPr>
        <w:t>signature</w:t>
      </w:r>
    </w:p>
    <w:p w14:paraId="5CFDA9FE" w14:textId="77777777" w:rsidR="007C5ECB" w:rsidRPr="00590C5A" w:rsidRDefault="007C5ECB" w:rsidP="007C5ECB">
      <w:pPr>
        <w:jc w:val="both"/>
        <w:rPr>
          <w:rFonts w:ascii="GHEA Grapalat" w:hAnsi="GHEA Grapalat" w:cs="Arial"/>
          <w:sz w:val="20"/>
          <w:vertAlign w:val="superscript"/>
          <w:lang w:val="es-ES"/>
        </w:rPr>
      </w:pPr>
    </w:p>
    <w:p w14:paraId="054156AE" w14:textId="0A6F654B" w:rsidR="00230570" w:rsidRPr="00590C5A" w:rsidRDefault="00230570" w:rsidP="00230570">
      <w:pPr>
        <w:jc w:val="both"/>
        <w:rPr>
          <w:rFonts w:ascii="GHEA Grapalat" w:hAnsi="GHEA Grapalat"/>
          <w:sz w:val="20"/>
          <w:lang w:val="hy-AM"/>
        </w:rPr>
      </w:pPr>
      <w:r w:rsidRPr="00590C5A">
        <w:rPr>
          <w:rFonts w:ascii="GHEA Grapalat" w:hAnsi="GHEA Grapalat"/>
          <w:sz w:val="20"/>
          <w:lang w:val="hy-AM"/>
        </w:rPr>
        <w:t xml:space="preserve">    </w:t>
      </w:r>
    </w:p>
    <w:p w14:paraId="36A6FB06" w14:textId="662507D9" w:rsidR="00230570" w:rsidRPr="00590C5A" w:rsidRDefault="007C5ECB" w:rsidP="00230570">
      <w:pPr>
        <w:jc w:val="right"/>
        <w:rPr>
          <w:rFonts w:ascii="GHEA Grapalat" w:hAnsi="GHEA Grapalat" w:cs="Arial"/>
          <w:sz w:val="20"/>
          <w:lang w:val="hy-AM"/>
        </w:rPr>
      </w:pPr>
      <w:r w:rsidRPr="00590C5A">
        <w:rPr>
          <w:rFonts w:ascii="GHEA Grapalat" w:hAnsi="GHEA Grapalat" w:cs="Sylfaen"/>
          <w:sz w:val="20"/>
          <w:lang w:val="hy-AM"/>
        </w:rPr>
        <w:t>S.H.</w:t>
      </w:r>
      <w:r w:rsidR="00230570" w:rsidRPr="00590C5A">
        <w:rPr>
          <w:rFonts w:ascii="GHEA Grapalat" w:hAnsi="GHEA Grapalat" w:cs="Arial"/>
          <w:sz w:val="20"/>
          <w:lang w:val="hy-AM"/>
        </w:rPr>
        <w:tab/>
      </w:r>
      <w:r w:rsidR="00230570" w:rsidRPr="00590C5A">
        <w:rPr>
          <w:rFonts w:ascii="GHEA Grapalat" w:hAnsi="GHEA Grapalat" w:cs="Arial"/>
          <w:sz w:val="20"/>
          <w:lang w:val="hy-AM"/>
        </w:rPr>
        <w:tab/>
        <w:t xml:space="preserve"> </w:t>
      </w:r>
    </w:p>
    <w:p w14:paraId="3EF8D64B" w14:textId="77777777" w:rsidR="00230570" w:rsidRPr="00590C5A" w:rsidRDefault="00230570" w:rsidP="00230570">
      <w:pPr>
        <w:ind w:left="-142" w:firstLine="142"/>
        <w:jc w:val="center"/>
        <w:rPr>
          <w:rFonts w:ascii="GHEA Grapalat" w:hAnsi="GHEA Grapalat"/>
          <w:lang w:val="hy-AM"/>
        </w:rPr>
      </w:pPr>
    </w:p>
    <w:p w14:paraId="6B41CF2A" w14:textId="77777777" w:rsidR="00230570" w:rsidRPr="00590C5A" w:rsidRDefault="00230570" w:rsidP="00230570">
      <w:pPr>
        <w:ind w:left="-142" w:firstLine="142"/>
        <w:jc w:val="center"/>
        <w:rPr>
          <w:rFonts w:ascii="GHEA Grapalat" w:hAnsi="GHEA Grapalat"/>
          <w:lang w:val="hy-AM"/>
        </w:rPr>
      </w:pPr>
    </w:p>
    <w:p w14:paraId="56B568E1" w14:textId="77777777" w:rsidR="00230570" w:rsidRPr="00590C5A" w:rsidRDefault="00230570" w:rsidP="00230570">
      <w:pPr>
        <w:pStyle w:val="norm"/>
        <w:spacing w:line="240" w:lineRule="auto"/>
        <w:ind w:firstLine="284"/>
        <w:rPr>
          <w:rFonts w:ascii="GHEA Grapalat" w:hAnsi="GHEA Grapalat"/>
          <w:lang w:val="af-ZA"/>
        </w:rPr>
      </w:pPr>
    </w:p>
    <w:p w14:paraId="124681E6" w14:textId="77777777" w:rsidR="009D738E" w:rsidRPr="00590C5A" w:rsidRDefault="009D738E" w:rsidP="00230570">
      <w:pPr>
        <w:ind w:left="567"/>
        <w:jc w:val="right"/>
        <w:rPr>
          <w:rFonts w:ascii="GHEA Grapalat" w:hAnsi="GHEA Grapalat"/>
          <w:lang w:val="af-ZA"/>
        </w:rPr>
      </w:pPr>
    </w:p>
    <w:sectPr w:rsidR="009D738E" w:rsidRPr="00590C5A" w:rsidSect="00282310">
      <w:footerReference w:type="default" r:id="rId11"/>
      <w:footnotePr>
        <w:pos w:val="beneathText"/>
      </w:footnotePr>
      <w:pgSz w:w="11906" w:h="16838" w:code="9"/>
      <w:pgMar w:top="450" w:right="566" w:bottom="360" w:left="720" w:header="562" w:footer="562"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E2F5179" w14:textId="77777777" w:rsidR="002E7B4F" w:rsidRDefault="002E7B4F">
      <w:r>
        <w:separator/>
      </w:r>
    </w:p>
  </w:endnote>
  <w:endnote w:type="continuationSeparator" w:id="0">
    <w:p w14:paraId="08A63C3A" w14:textId="77777777" w:rsidR="002E7B4F" w:rsidRDefault="002E7B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GHEA Grapalat">
    <w:panose1 w:val="02000506050000020003"/>
    <w:charset w:val="00"/>
    <w:family w:val="modern"/>
    <w:notTrueType/>
    <w:pitch w:val="variable"/>
    <w:sig w:usb0="A00006AF" w:usb1="5000204B" w:usb2="00000000" w:usb3="00000000" w:csb0="0000009F" w:csb1="00000000"/>
  </w:font>
  <w:font w:name="Tahoma">
    <w:panose1 w:val="020B0604030504040204"/>
    <w:charset w:val="00"/>
    <w:family w:val="swiss"/>
    <w:pitch w:val="variable"/>
    <w:sig w:usb0="E1002EFF" w:usb1="C000605B" w:usb2="00000029" w:usb3="00000000" w:csb0="000101FF" w:csb1="00000000"/>
  </w:font>
  <w:font w:name="Sylfaen">
    <w:panose1 w:val="010A0502050306030303"/>
    <w:charset w:val="00"/>
    <w:family w:val="roman"/>
    <w:pitch w:val="variable"/>
    <w:sig w:usb0="04000687" w:usb1="00000000" w:usb2="00000000" w:usb3="00000000" w:csb0="0000009F" w:csb1="00000000"/>
  </w:font>
  <w:font w:name="Arial Armenian">
    <w:panose1 w:val="020B0604020202020204"/>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panose1 w:val="02020603050405020304"/>
    <w:charset w:val="00"/>
    <w:family w:val="roman"/>
    <w:pitch w:val="variable"/>
    <w:sig w:usb0="00000003" w:usb1="00000000" w:usb2="00000000" w:usb3="00000000" w:csb0="00000001" w:csb1="00000000"/>
  </w:font>
  <w:font w:name="Baltica">
    <w:panose1 w:val="00000000000000000000"/>
    <w:charset w:val="00"/>
    <w:family w:val="auto"/>
    <w:pitch w:val="variable"/>
    <w:sig w:usb0="00000003" w:usb1="00000000" w:usb2="00000000" w:usb3="00000000" w:csb0="00000001" w:csb1="00000000"/>
  </w:font>
  <w:font w:name="Arial Unicode">
    <w:altName w:val="Arial"/>
    <w:panose1 w:val="020B0604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panose1 w:val="02020603050405020304"/>
    <w:charset w:val="00"/>
    <w:family w:val="roman"/>
    <w:pitch w:val="variable"/>
    <w:sig w:usb0="00000003" w:usb1="00000000" w:usb2="00000000" w:usb3="00000000" w:csb0="00000001" w:csb1="00000000"/>
  </w:font>
  <w:font w:name="Arial AMU">
    <w:panose1 w:val="020B0604020202020204"/>
    <w:charset w:val="00"/>
    <w:family w:val="swiss"/>
    <w:pitch w:val="variable"/>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86E2B8" w14:textId="77777777" w:rsidR="00436EBE" w:rsidRPr="002A1400" w:rsidRDefault="00436EBE" w:rsidP="00275703">
    <w:pPr>
      <w:pStyle w:val="a5"/>
      <w:jc w:val="center"/>
      <w:rPr>
        <w:rFonts w:ascii="GHEA Grapalat" w:hAnsi="GHEA Grapalat"/>
        <w:sz w:val="24"/>
        <w:szCs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9C0D919" w14:textId="77777777" w:rsidR="002E7B4F" w:rsidRDefault="002E7B4F">
      <w:r>
        <w:separator/>
      </w:r>
    </w:p>
  </w:footnote>
  <w:footnote w:type="continuationSeparator" w:id="0">
    <w:p w14:paraId="3912E9A1" w14:textId="77777777" w:rsidR="002E7B4F" w:rsidRDefault="002E7B4F">
      <w:r>
        <w:continuationSeparator/>
      </w:r>
    </w:p>
  </w:footnote>
  <w:footnote w:id="1">
    <w:p w14:paraId="6C225C4B" w14:textId="77777777" w:rsidR="00BB18C2" w:rsidRDefault="00BB18C2" w:rsidP="00BB18C2">
      <w:pPr>
        <w:pStyle w:val="af1"/>
      </w:pPr>
      <w:r>
        <w:rPr>
          <w:rStyle w:val="aff6"/>
        </w:rPr>
        <w:footnoteRef/>
      </w:r>
      <w:r>
        <w:t xml:space="preserve"> Defined at the moment as consumers with more than 1 GWh per year.</w:t>
      </w:r>
    </w:p>
  </w:footnote>
  <w:footnote w:id="2">
    <w:p w14:paraId="7D3B93CA" w14:textId="77777777" w:rsidR="00BB18C2" w:rsidRDefault="00BB18C2" w:rsidP="00BB18C2">
      <w:pPr>
        <w:pStyle w:val="af1"/>
      </w:pPr>
      <w:r>
        <w:rPr>
          <w:rStyle w:val="aff6"/>
        </w:rPr>
        <w:footnoteRef/>
      </w:r>
      <w:r>
        <w:t xml:space="preserve"> The revised tariff methodology will be based on the findings of a recent study conducted by KPMG and financed by the World Bank that assessed</w:t>
      </w:r>
      <w:r w:rsidRPr="00A521C1">
        <w:t xml:space="preserve"> HVEN’s financial viability and performance and provided recommendations for HVEN to mobilize commercial financing</w:t>
      </w:r>
      <w:r>
        <w:t xml:space="preserve">. The revised tariff will have to </w:t>
      </w:r>
      <w:r w:rsidRPr="00321CCA">
        <w:t>ensure multi-year predictability of regulated returns and provide adequate returns on debt financed commercially in foreign currency</w:t>
      </w:r>
      <w:r>
        <w:t>. The outcomes of the study are discussed in detail in Annex 2.</w:t>
      </w:r>
    </w:p>
  </w:footnote>
  <w:footnote w:id="3">
    <w:p w14:paraId="71A1B7F9" w14:textId="77777777" w:rsidR="00BB18C2" w:rsidRPr="009E4D5F" w:rsidRDefault="00BB18C2" w:rsidP="00BB18C2">
      <w:pPr>
        <w:pStyle w:val="af1"/>
        <w:rPr>
          <w:i/>
          <w:iCs/>
          <w:sz w:val="14"/>
          <w:szCs w:val="14"/>
        </w:rPr>
      </w:pPr>
      <w:r w:rsidRPr="009E4D5F">
        <w:rPr>
          <w:rStyle w:val="aff6"/>
          <w:i/>
          <w:iCs/>
          <w:sz w:val="14"/>
          <w:szCs w:val="14"/>
        </w:rPr>
        <w:footnoteRef/>
      </w:r>
      <w:r w:rsidRPr="009E4D5F">
        <w:rPr>
          <w:i/>
          <w:iCs/>
          <w:sz w:val="14"/>
          <w:szCs w:val="14"/>
        </w:rPr>
        <w:t xml:space="preserve"> The total number of quarterly reports</w:t>
      </w:r>
      <w:r>
        <w:rPr>
          <w:i/>
          <w:iCs/>
          <w:sz w:val="14"/>
          <w:szCs w:val="14"/>
        </w:rPr>
        <w:t xml:space="preserve"> is </w:t>
      </w:r>
      <w:r w:rsidRPr="009E4D5F">
        <w:rPr>
          <w:i/>
          <w:iCs/>
          <w:sz w:val="14"/>
          <w:szCs w:val="14"/>
        </w:rPr>
        <w:t>20</w:t>
      </w:r>
      <w:r>
        <w:rPr>
          <w:i/>
          <w:iCs/>
          <w:sz w:val="14"/>
          <w:szCs w:val="14"/>
        </w:rPr>
        <w:t xml:space="preserve"> and</w:t>
      </w:r>
      <w:r w:rsidRPr="009E4D5F">
        <w:rPr>
          <w:i/>
          <w:iCs/>
          <w:sz w:val="14"/>
          <w:szCs w:val="14"/>
        </w:rPr>
        <w:t xml:space="preserve"> structured as follows:</w:t>
      </w:r>
    </w:p>
    <w:p w14:paraId="641BB494" w14:textId="77777777" w:rsidR="00BB18C2" w:rsidRPr="009E4D5F" w:rsidRDefault="00BB18C2" w:rsidP="00BB18C2">
      <w:pPr>
        <w:pStyle w:val="af1"/>
        <w:rPr>
          <w:i/>
          <w:iCs/>
          <w:sz w:val="14"/>
          <w:szCs w:val="14"/>
        </w:rPr>
      </w:pPr>
      <w:r w:rsidRPr="009E4D5F">
        <w:rPr>
          <w:i/>
          <w:iCs/>
          <w:sz w:val="14"/>
          <w:szCs w:val="14"/>
        </w:rPr>
        <w:t xml:space="preserve">• One </w:t>
      </w:r>
      <w:r>
        <w:rPr>
          <w:i/>
          <w:iCs/>
          <w:sz w:val="14"/>
          <w:szCs w:val="14"/>
        </w:rPr>
        <w:t>Inception</w:t>
      </w:r>
      <w:r w:rsidRPr="009E4D5F">
        <w:rPr>
          <w:i/>
          <w:iCs/>
          <w:sz w:val="14"/>
          <w:szCs w:val="14"/>
        </w:rPr>
        <w:t xml:space="preserve"> report is submitted within 14 days of the acceptance of the </w:t>
      </w:r>
      <w:r>
        <w:rPr>
          <w:i/>
          <w:iCs/>
          <w:sz w:val="14"/>
          <w:szCs w:val="14"/>
        </w:rPr>
        <w:t xml:space="preserve">Inception </w:t>
      </w:r>
      <w:r w:rsidRPr="009E4D5F">
        <w:rPr>
          <w:i/>
          <w:iCs/>
          <w:sz w:val="14"/>
          <w:szCs w:val="14"/>
        </w:rPr>
        <w:t>Report.</w:t>
      </w:r>
    </w:p>
    <w:p w14:paraId="15EB8BFA" w14:textId="77777777" w:rsidR="00BB18C2" w:rsidRPr="009E4D5F" w:rsidRDefault="00BB18C2" w:rsidP="00BB18C2">
      <w:pPr>
        <w:pStyle w:val="af1"/>
        <w:rPr>
          <w:i/>
          <w:iCs/>
          <w:sz w:val="14"/>
          <w:szCs w:val="14"/>
        </w:rPr>
      </w:pPr>
      <w:r w:rsidRPr="009E4D5F">
        <w:rPr>
          <w:i/>
          <w:iCs/>
          <w:sz w:val="14"/>
          <w:szCs w:val="14"/>
        </w:rPr>
        <w:t>• Four reports each year for 2025, 2026, 2027 and 2028.</w:t>
      </w:r>
    </w:p>
    <w:p w14:paraId="0865B31E" w14:textId="77777777" w:rsidR="00BB18C2" w:rsidRPr="009E4D5F" w:rsidRDefault="00BB18C2" w:rsidP="00BB18C2">
      <w:pPr>
        <w:pStyle w:val="af1"/>
        <w:rPr>
          <w:i/>
          <w:iCs/>
          <w:sz w:val="14"/>
          <w:szCs w:val="14"/>
        </w:rPr>
      </w:pPr>
      <w:r w:rsidRPr="009E4D5F">
        <w:rPr>
          <w:i/>
          <w:iCs/>
          <w:sz w:val="14"/>
          <w:szCs w:val="14"/>
        </w:rPr>
        <w:t>• Two reports are scheduled for 2029.</w:t>
      </w:r>
    </w:p>
    <w:p w14:paraId="40952957" w14:textId="77777777" w:rsidR="00BB18C2" w:rsidRDefault="00BB18C2" w:rsidP="00BB18C2">
      <w:pPr>
        <w:pStyle w:val="af1"/>
      </w:pPr>
      <w:r w:rsidRPr="009E4D5F">
        <w:rPr>
          <w:i/>
          <w:iCs/>
          <w:sz w:val="14"/>
          <w:szCs w:val="14"/>
        </w:rPr>
        <w:t xml:space="preserve">• One additional report may be requested by the </w:t>
      </w:r>
      <w:r>
        <w:rPr>
          <w:i/>
          <w:iCs/>
          <w:sz w:val="14"/>
          <w:szCs w:val="14"/>
        </w:rPr>
        <w:t>Employer</w:t>
      </w:r>
      <w:r w:rsidRPr="009E4D5F">
        <w:rPr>
          <w:i/>
          <w:iCs/>
          <w:sz w:val="14"/>
          <w:szCs w:val="14"/>
        </w:rPr>
        <w:t xml:space="preserve"> before or after the completion of the Project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253CC9"/>
    <w:multiLevelType w:val="hybridMultilevel"/>
    <w:tmpl w:val="8B524DEE"/>
    <w:lvl w:ilvl="0" w:tplc="08090001">
      <w:start w:val="1"/>
      <w:numFmt w:val="bullet"/>
      <w:lvlText w:val=""/>
      <w:lvlJc w:val="left"/>
      <w:pPr>
        <w:ind w:left="786" w:hanging="360"/>
      </w:pPr>
      <w:rPr>
        <w:rFonts w:ascii="Symbol" w:hAnsi="Symbol" w:hint="default"/>
      </w:rPr>
    </w:lvl>
    <w:lvl w:ilvl="1" w:tplc="08090003" w:tentative="1">
      <w:start w:val="1"/>
      <w:numFmt w:val="bullet"/>
      <w:lvlText w:val="o"/>
      <w:lvlJc w:val="left"/>
      <w:pPr>
        <w:ind w:left="1506" w:hanging="360"/>
      </w:pPr>
      <w:rPr>
        <w:rFonts w:ascii="Courier New" w:hAnsi="Courier New" w:cs="Courier New" w:hint="default"/>
      </w:rPr>
    </w:lvl>
    <w:lvl w:ilvl="2" w:tplc="08090005" w:tentative="1">
      <w:start w:val="1"/>
      <w:numFmt w:val="bullet"/>
      <w:lvlText w:val=""/>
      <w:lvlJc w:val="left"/>
      <w:pPr>
        <w:ind w:left="2226" w:hanging="360"/>
      </w:pPr>
      <w:rPr>
        <w:rFonts w:ascii="Wingdings" w:hAnsi="Wingdings" w:hint="default"/>
      </w:rPr>
    </w:lvl>
    <w:lvl w:ilvl="3" w:tplc="08090001" w:tentative="1">
      <w:start w:val="1"/>
      <w:numFmt w:val="bullet"/>
      <w:lvlText w:val=""/>
      <w:lvlJc w:val="left"/>
      <w:pPr>
        <w:ind w:left="2946" w:hanging="360"/>
      </w:pPr>
      <w:rPr>
        <w:rFonts w:ascii="Symbol" w:hAnsi="Symbol" w:hint="default"/>
      </w:rPr>
    </w:lvl>
    <w:lvl w:ilvl="4" w:tplc="08090003" w:tentative="1">
      <w:start w:val="1"/>
      <w:numFmt w:val="bullet"/>
      <w:lvlText w:val="o"/>
      <w:lvlJc w:val="left"/>
      <w:pPr>
        <w:ind w:left="3666" w:hanging="360"/>
      </w:pPr>
      <w:rPr>
        <w:rFonts w:ascii="Courier New" w:hAnsi="Courier New" w:cs="Courier New" w:hint="default"/>
      </w:rPr>
    </w:lvl>
    <w:lvl w:ilvl="5" w:tplc="08090005" w:tentative="1">
      <w:start w:val="1"/>
      <w:numFmt w:val="bullet"/>
      <w:lvlText w:val=""/>
      <w:lvlJc w:val="left"/>
      <w:pPr>
        <w:ind w:left="4386" w:hanging="360"/>
      </w:pPr>
      <w:rPr>
        <w:rFonts w:ascii="Wingdings" w:hAnsi="Wingdings" w:hint="default"/>
      </w:rPr>
    </w:lvl>
    <w:lvl w:ilvl="6" w:tplc="08090001" w:tentative="1">
      <w:start w:val="1"/>
      <w:numFmt w:val="bullet"/>
      <w:lvlText w:val=""/>
      <w:lvlJc w:val="left"/>
      <w:pPr>
        <w:ind w:left="5106" w:hanging="360"/>
      </w:pPr>
      <w:rPr>
        <w:rFonts w:ascii="Symbol" w:hAnsi="Symbol" w:hint="default"/>
      </w:rPr>
    </w:lvl>
    <w:lvl w:ilvl="7" w:tplc="08090003" w:tentative="1">
      <w:start w:val="1"/>
      <w:numFmt w:val="bullet"/>
      <w:lvlText w:val="o"/>
      <w:lvlJc w:val="left"/>
      <w:pPr>
        <w:ind w:left="5826" w:hanging="360"/>
      </w:pPr>
      <w:rPr>
        <w:rFonts w:ascii="Courier New" w:hAnsi="Courier New" w:cs="Courier New" w:hint="default"/>
      </w:rPr>
    </w:lvl>
    <w:lvl w:ilvl="8" w:tplc="08090005" w:tentative="1">
      <w:start w:val="1"/>
      <w:numFmt w:val="bullet"/>
      <w:lvlText w:val=""/>
      <w:lvlJc w:val="left"/>
      <w:pPr>
        <w:ind w:left="6546" w:hanging="360"/>
      </w:pPr>
      <w:rPr>
        <w:rFonts w:ascii="Wingdings" w:hAnsi="Wingdings" w:hint="default"/>
      </w:rPr>
    </w:lvl>
  </w:abstractNum>
  <w:abstractNum w:abstractNumId="1" w15:restartNumberingAfterBreak="0">
    <w:nsid w:val="0E550FDA"/>
    <w:multiLevelType w:val="hybridMultilevel"/>
    <w:tmpl w:val="8BB6546A"/>
    <w:lvl w:ilvl="0" w:tplc="06EE2E3E">
      <w:start w:val="1"/>
      <w:numFmt w:val="upperLetter"/>
      <w:lvlText w:val="%1)"/>
      <w:lvlJc w:val="left"/>
      <w:pPr>
        <w:ind w:left="720" w:hanging="360"/>
      </w:pPr>
      <w:rPr>
        <w:rFonts w:ascii="Calibri" w:hAnsi="Calibri" w:hint="default"/>
        <w:sz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EAB78A8"/>
    <w:multiLevelType w:val="hybridMultilevel"/>
    <w:tmpl w:val="1A102618"/>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10F40458"/>
    <w:multiLevelType w:val="hybridMultilevel"/>
    <w:tmpl w:val="B51C89F0"/>
    <w:lvl w:ilvl="0" w:tplc="5998B5F6">
      <w:start w:val="1"/>
      <w:numFmt w:val="decimal"/>
      <w:lvlText w:val="%1)"/>
      <w:lvlJc w:val="left"/>
      <w:pPr>
        <w:ind w:left="927" w:hanging="360"/>
      </w:pPr>
      <w:rPr>
        <w:rFonts w:hint="default"/>
        <w:color w:val="auto"/>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4" w15:restartNumberingAfterBreak="0">
    <w:nsid w:val="133E6C04"/>
    <w:multiLevelType w:val="hybridMultilevel"/>
    <w:tmpl w:val="E822FB3E"/>
    <w:lvl w:ilvl="0" w:tplc="30327CE4">
      <w:start w:val="1"/>
      <w:numFmt w:val="decimal"/>
      <w:lvlText w:val="%1."/>
      <w:lvlJc w:val="left"/>
      <w:pPr>
        <w:ind w:left="720" w:hanging="360"/>
      </w:pPr>
      <w:rPr>
        <w:rFonts w:ascii="GHEA Grapalat" w:eastAsia="Times New Roman" w:hAnsi="GHEA Grapalat" w:cs="Times New Roman"/>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4D861D9"/>
    <w:multiLevelType w:val="hybridMultilevel"/>
    <w:tmpl w:val="24D6AABE"/>
    <w:lvl w:ilvl="0" w:tplc="FFFFFFFF">
      <w:start w:val="1"/>
      <w:numFmt w:val="decimal"/>
      <w:lvlText w:val="%1."/>
      <w:lvlJc w:val="left"/>
      <w:pPr>
        <w:ind w:left="384" w:hanging="390"/>
      </w:pPr>
      <w:rPr>
        <w:rFonts w:ascii="Tahoma" w:hAnsi="Tahoma" w:cs="Tahoma" w:hint="default"/>
        <w:sz w:val="20"/>
        <w:szCs w:val="20"/>
      </w:rPr>
    </w:lvl>
    <w:lvl w:ilvl="1" w:tplc="FFFFFFFF">
      <w:start w:val="1"/>
      <w:numFmt w:val="lowerLetter"/>
      <w:lvlText w:val="%2."/>
      <w:lvlJc w:val="left"/>
      <w:pPr>
        <w:ind w:left="1438" w:hanging="360"/>
      </w:pPr>
    </w:lvl>
    <w:lvl w:ilvl="2" w:tplc="FFFFFFFF">
      <w:start w:val="1"/>
      <w:numFmt w:val="lowerRoman"/>
      <w:lvlText w:val="%3."/>
      <w:lvlJc w:val="right"/>
      <w:pPr>
        <w:ind w:left="2158" w:hanging="180"/>
      </w:pPr>
    </w:lvl>
    <w:lvl w:ilvl="3" w:tplc="FFFFFFFF">
      <w:start w:val="1"/>
      <w:numFmt w:val="decimal"/>
      <w:lvlText w:val="%4."/>
      <w:lvlJc w:val="left"/>
      <w:pPr>
        <w:ind w:left="2878" w:hanging="360"/>
      </w:pPr>
    </w:lvl>
    <w:lvl w:ilvl="4" w:tplc="FFFFFFFF">
      <w:start w:val="1"/>
      <w:numFmt w:val="lowerLetter"/>
      <w:lvlText w:val="%5."/>
      <w:lvlJc w:val="left"/>
      <w:pPr>
        <w:ind w:left="3598" w:hanging="360"/>
      </w:pPr>
    </w:lvl>
    <w:lvl w:ilvl="5" w:tplc="FFFFFFFF">
      <w:start w:val="1"/>
      <w:numFmt w:val="lowerRoman"/>
      <w:lvlText w:val="%6."/>
      <w:lvlJc w:val="right"/>
      <w:pPr>
        <w:ind w:left="4318" w:hanging="180"/>
      </w:pPr>
    </w:lvl>
    <w:lvl w:ilvl="6" w:tplc="FFFFFFFF">
      <w:start w:val="1"/>
      <w:numFmt w:val="decimal"/>
      <w:lvlText w:val="%7."/>
      <w:lvlJc w:val="left"/>
      <w:pPr>
        <w:ind w:left="5038" w:hanging="360"/>
      </w:pPr>
    </w:lvl>
    <w:lvl w:ilvl="7" w:tplc="FFFFFFFF">
      <w:start w:val="1"/>
      <w:numFmt w:val="lowerLetter"/>
      <w:lvlText w:val="%8."/>
      <w:lvlJc w:val="left"/>
      <w:pPr>
        <w:ind w:left="5758" w:hanging="360"/>
      </w:pPr>
    </w:lvl>
    <w:lvl w:ilvl="8" w:tplc="FFFFFFFF">
      <w:start w:val="1"/>
      <w:numFmt w:val="lowerRoman"/>
      <w:lvlText w:val="%9."/>
      <w:lvlJc w:val="right"/>
      <w:pPr>
        <w:ind w:left="6478" w:hanging="180"/>
      </w:pPr>
    </w:lvl>
  </w:abstractNum>
  <w:abstractNum w:abstractNumId="6" w15:restartNumberingAfterBreak="0">
    <w:nsid w:val="15F938FF"/>
    <w:multiLevelType w:val="hybridMultilevel"/>
    <w:tmpl w:val="5AE0BFC2"/>
    <w:lvl w:ilvl="0" w:tplc="2D823B20">
      <w:start w:val="1"/>
      <w:numFmt w:val="decimal"/>
      <w:lvlText w:val="%1."/>
      <w:lvlJc w:val="left"/>
      <w:pPr>
        <w:ind w:left="360" w:hanging="360"/>
      </w:pPr>
      <w:rPr>
        <w:rFonts w:ascii="GHEA Grapalat" w:eastAsiaTheme="minorHAnsi" w:hAnsi="GHEA Grapalat" w:cs="Times New Roman" w:hint="default"/>
      </w:rPr>
    </w:lvl>
    <w:lvl w:ilvl="1" w:tplc="04090019">
      <w:start w:val="1"/>
      <w:numFmt w:val="lowerLetter"/>
      <w:lvlText w:val="%2."/>
      <w:lvlJc w:val="left"/>
      <w:pPr>
        <w:ind w:left="2160" w:hanging="360"/>
      </w:pPr>
    </w:lvl>
    <w:lvl w:ilvl="2" w:tplc="0409001B">
      <w:start w:val="1"/>
      <w:numFmt w:val="lowerRoman"/>
      <w:lvlText w:val="%3."/>
      <w:lvlJc w:val="right"/>
      <w:pPr>
        <w:ind w:left="89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188858C4"/>
    <w:multiLevelType w:val="hybridMultilevel"/>
    <w:tmpl w:val="86DE7246"/>
    <w:lvl w:ilvl="0" w:tplc="0409000D">
      <w:start w:val="1"/>
      <w:numFmt w:val="bullet"/>
      <w:lvlText w:val=""/>
      <w:lvlJc w:val="left"/>
      <w:pPr>
        <w:ind w:left="360" w:hanging="360"/>
      </w:pPr>
      <w:rPr>
        <w:rFonts w:ascii="Wingdings" w:hAnsi="Wingdings" w:hint="default"/>
      </w:rPr>
    </w:lvl>
    <w:lvl w:ilvl="1" w:tplc="FFFFFFFF">
      <w:start w:val="1"/>
      <w:numFmt w:val="bullet"/>
      <w:lvlText w:val="o"/>
      <w:lvlJc w:val="left"/>
      <w:pPr>
        <w:ind w:left="1221" w:hanging="360"/>
      </w:pPr>
      <w:rPr>
        <w:rFonts w:ascii="Courier New" w:hAnsi="Courier New" w:cs="Courier New" w:hint="default"/>
      </w:rPr>
    </w:lvl>
    <w:lvl w:ilvl="2" w:tplc="FFFFFFFF" w:tentative="1">
      <w:start w:val="1"/>
      <w:numFmt w:val="bullet"/>
      <w:lvlText w:val=""/>
      <w:lvlJc w:val="left"/>
      <w:pPr>
        <w:ind w:left="1941" w:hanging="360"/>
      </w:pPr>
      <w:rPr>
        <w:rFonts w:ascii="Wingdings" w:hAnsi="Wingdings" w:hint="default"/>
      </w:rPr>
    </w:lvl>
    <w:lvl w:ilvl="3" w:tplc="FFFFFFFF" w:tentative="1">
      <w:start w:val="1"/>
      <w:numFmt w:val="bullet"/>
      <w:lvlText w:val=""/>
      <w:lvlJc w:val="left"/>
      <w:pPr>
        <w:ind w:left="2661" w:hanging="360"/>
      </w:pPr>
      <w:rPr>
        <w:rFonts w:ascii="Symbol" w:hAnsi="Symbol" w:hint="default"/>
      </w:rPr>
    </w:lvl>
    <w:lvl w:ilvl="4" w:tplc="FFFFFFFF" w:tentative="1">
      <w:start w:val="1"/>
      <w:numFmt w:val="bullet"/>
      <w:lvlText w:val="o"/>
      <w:lvlJc w:val="left"/>
      <w:pPr>
        <w:ind w:left="3381" w:hanging="360"/>
      </w:pPr>
      <w:rPr>
        <w:rFonts w:ascii="Courier New" w:hAnsi="Courier New" w:cs="Courier New" w:hint="default"/>
      </w:rPr>
    </w:lvl>
    <w:lvl w:ilvl="5" w:tplc="FFFFFFFF" w:tentative="1">
      <w:start w:val="1"/>
      <w:numFmt w:val="bullet"/>
      <w:lvlText w:val=""/>
      <w:lvlJc w:val="left"/>
      <w:pPr>
        <w:ind w:left="4101" w:hanging="360"/>
      </w:pPr>
      <w:rPr>
        <w:rFonts w:ascii="Wingdings" w:hAnsi="Wingdings" w:hint="default"/>
      </w:rPr>
    </w:lvl>
    <w:lvl w:ilvl="6" w:tplc="FFFFFFFF" w:tentative="1">
      <w:start w:val="1"/>
      <w:numFmt w:val="bullet"/>
      <w:lvlText w:val=""/>
      <w:lvlJc w:val="left"/>
      <w:pPr>
        <w:ind w:left="4821" w:hanging="360"/>
      </w:pPr>
      <w:rPr>
        <w:rFonts w:ascii="Symbol" w:hAnsi="Symbol" w:hint="default"/>
      </w:rPr>
    </w:lvl>
    <w:lvl w:ilvl="7" w:tplc="FFFFFFFF" w:tentative="1">
      <w:start w:val="1"/>
      <w:numFmt w:val="bullet"/>
      <w:lvlText w:val="o"/>
      <w:lvlJc w:val="left"/>
      <w:pPr>
        <w:ind w:left="5541" w:hanging="360"/>
      </w:pPr>
      <w:rPr>
        <w:rFonts w:ascii="Courier New" w:hAnsi="Courier New" w:cs="Courier New" w:hint="default"/>
      </w:rPr>
    </w:lvl>
    <w:lvl w:ilvl="8" w:tplc="FFFFFFFF" w:tentative="1">
      <w:start w:val="1"/>
      <w:numFmt w:val="bullet"/>
      <w:lvlText w:val=""/>
      <w:lvlJc w:val="left"/>
      <w:pPr>
        <w:ind w:left="6261" w:hanging="360"/>
      </w:pPr>
      <w:rPr>
        <w:rFonts w:ascii="Wingdings" w:hAnsi="Wingdings" w:hint="default"/>
      </w:rPr>
    </w:lvl>
  </w:abstractNum>
  <w:abstractNum w:abstractNumId="8" w15:restartNumberingAfterBreak="0">
    <w:nsid w:val="213B0CFE"/>
    <w:multiLevelType w:val="hybridMultilevel"/>
    <w:tmpl w:val="C6621176"/>
    <w:lvl w:ilvl="0" w:tplc="EFDA28C0">
      <w:start w:val="2"/>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9" w15:restartNumberingAfterBreak="0">
    <w:nsid w:val="26583287"/>
    <w:multiLevelType w:val="hybridMultilevel"/>
    <w:tmpl w:val="67883C26"/>
    <w:lvl w:ilvl="0" w:tplc="D332E290">
      <w:start w:val="30"/>
      <w:numFmt w:val="bullet"/>
      <w:lvlText w:val=""/>
      <w:lvlJc w:val="left"/>
      <w:pPr>
        <w:ind w:left="981" w:hanging="360"/>
      </w:pPr>
      <w:rPr>
        <w:rFonts w:ascii="Symbol" w:eastAsia="Times New Roman" w:hAnsi="Symbol" w:cs="Times New Roman" w:hint="default"/>
      </w:rPr>
    </w:lvl>
    <w:lvl w:ilvl="1" w:tplc="04090003" w:tentative="1">
      <w:start w:val="1"/>
      <w:numFmt w:val="bullet"/>
      <w:lvlText w:val="o"/>
      <w:lvlJc w:val="left"/>
      <w:pPr>
        <w:ind w:left="1701" w:hanging="360"/>
      </w:pPr>
      <w:rPr>
        <w:rFonts w:ascii="Courier New" w:hAnsi="Courier New" w:cs="Courier New" w:hint="default"/>
      </w:rPr>
    </w:lvl>
    <w:lvl w:ilvl="2" w:tplc="04090005" w:tentative="1">
      <w:start w:val="1"/>
      <w:numFmt w:val="bullet"/>
      <w:lvlText w:val=""/>
      <w:lvlJc w:val="left"/>
      <w:pPr>
        <w:ind w:left="2421" w:hanging="360"/>
      </w:pPr>
      <w:rPr>
        <w:rFonts w:ascii="Wingdings" w:hAnsi="Wingdings" w:hint="default"/>
      </w:rPr>
    </w:lvl>
    <w:lvl w:ilvl="3" w:tplc="04090001" w:tentative="1">
      <w:start w:val="1"/>
      <w:numFmt w:val="bullet"/>
      <w:lvlText w:val=""/>
      <w:lvlJc w:val="left"/>
      <w:pPr>
        <w:ind w:left="3141" w:hanging="360"/>
      </w:pPr>
      <w:rPr>
        <w:rFonts w:ascii="Symbol" w:hAnsi="Symbol" w:hint="default"/>
      </w:rPr>
    </w:lvl>
    <w:lvl w:ilvl="4" w:tplc="04090003" w:tentative="1">
      <w:start w:val="1"/>
      <w:numFmt w:val="bullet"/>
      <w:lvlText w:val="o"/>
      <w:lvlJc w:val="left"/>
      <w:pPr>
        <w:ind w:left="3861" w:hanging="360"/>
      </w:pPr>
      <w:rPr>
        <w:rFonts w:ascii="Courier New" w:hAnsi="Courier New" w:cs="Courier New" w:hint="default"/>
      </w:rPr>
    </w:lvl>
    <w:lvl w:ilvl="5" w:tplc="04090005" w:tentative="1">
      <w:start w:val="1"/>
      <w:numFmt w:val="bullet"/>
      <w:lvlText w:val=""/>
      <w:lvlJc w:val="left"/>
      <w:pPr>
        <w:ind w:left="4581" w:hanging="360"/>
      </w:pPr>
      <w:rPr>
        <w:rFonts w:ascii="Wingdings" w:hAnsi="Wingdings" w:hint="default"/>
      </w:rPr>
    </w:lvl>
    <w:lvl w:ilvl="6" w:tplc="04090001" w:tentative="1">
      <w:start w:val="1"/>
      <w:numFmt w:val="bullet"/>
      <w:lvlText w:val=""/>
      <w:lvlJc w:val="left"/>
      <w:pPr>
        <w:ind w:left="5301" w:hanging="360"/>
      </w:pPr>
      <w:rPr>
        <w:rFonts w:ascii="Symbol" w:hAnsi="Symbol" w:hint="default"/>
      </w:rPr>
    </w:lvl>
    <w:lvl w:ilvl="7" w:tplc="04090003" w:tentative="1">
      <w:start w:val="1"/>
      <w:numFmt w:val="bullet"/>
      <w:lvlText w:val="o"/>
      <w:lvlJc w:val="left"/>
      <w:pPr>
        <w:ind w:left="6021" w:hanging="360"/>
      </w:pPr>
      <w:rPr>
        <w:rFonts w:ascii="Courier New" w:hAnsi="Courier New" w:cs="Courier New" w:hint="default"/>
      </w:rPr>
    </w:lvl>
    <w:lvl w:ilvl="8" w:tplc="04090005" w:tentative="1">
      <w:start w:val="1"/>
      <w:numFmt w:val="bullet"/>
      <w:lvlText w:val=""/>
      <w:lvlJc w:val="left"/>
      <w:pPr>
        <w:ind w:left="6741" w:hanging="360"/>
      </w:pPr>
      <w:rPr>
        <w:rFonts w:ascii="Wingdings" w:hAnsi="Wingdings" w:hint="default"/>
      </w:rPr>
    </w:lvl>
  </w:abstractNum>
  <w:abstractNum w:abstractNumId="10" w15:restartNumberingAfterBreak="0">
    <w:nsid w:val="2C0612A1"/>
    <w:multiLevelType w:val="hybridMultilevel"/>
    <w:tmpl w:val="38987B34"/>
    <w:lvl w:ilvl="0" w:tplc="1BAE58AE">
      <w:start w:val="1"/>
      <w:numFmt w:val="decimal"/>
      <w:lvlText w:val="%1."/>
      <w:lvlJc w:val="left"/>
      <w:pPr>
        <w:ind w:left="350" w:firstLine="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E187C8C"/>
    <w:multiLevelType w:val="hybridMultilevel"/>
    <w:tmpl w:val="7AD014A4"/>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30ED3F75"/>
    <w:multiLevelType w:val="hybridMultilevel"/>
    <w:tmpl w:val="6C30E28A"/>
    <w:lvl w:ilvl="0" w:tplc="D1DA2AF6">
      <w:start w:val="3"/>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15:restartNumberingAfterBreak="0">
    <w:nsid w:val="39374573"/>
    <w:multiLevelType w:val="hybridMultilevel"/>
    <w:tmpl w:val="B3A0B7C8"/>
    <w:lvl w:ilvl="0" w:tplc="04190019">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3D97038A"/>
    <w:multiLevelType w:val="hybridMultilevel"/>
    <w:tmpl w:val="AB521CE4"/>
    <w:lvl w:ilvl="0" w:tplc="C546871C">
      <w:start w:val="1"/>
      <w:numFmt w:val="decimal"/>
      <w:pStyle w:val="Para"/>
      <w:lvlText w:val="%1."/>
      <w:lvlJc w:val="left"/>
      <w:pPr>
        <w:ind w:left="972" w:hanging="360"/>
      </w:pPr>
      <w:rPr>
        <w:rFonts w:ascii="Sylfaen" w:hAnsi="Sylfaen" w:hint="default"/>
        <w:sz w:val="22"/>
        <w:szCs w:val="22"/>
      </w:rPr>
    </w:lvl>
    <w:lvl w:ilvl="1" w:tplc="04190019" w:tentative="1">
      <w:start w:val="1"/>
      <w:numFmt w:val="lowerLetter"/>
      <w:lvlText w:val="%2."/>
      <w:lvlJc w:val="left"/>
      <w:pPr>
        <w:ind w:left="1692" w:hanging="360"/>
      </w:pPr>
    </w:lvl>
    <w:lvl w:ilvl="2" w:tplc="0419001B" w:tentative="1">
      <w:start w:val="1"/>
      <w:numFmt w:val="lowerRoman"/>
      <w:lvlText w:val="%3."/>
      <w:lvlJc w:val="right"/>
      <w:pPr>
        <w:ind w:left="2412" w:hanging="180"/>
      </w:pPr>
    </w:lvl>
    <w:lvl w:ilvl="3" w:tplc="0419000F" w:tentative="1">
      <w:start w:val="1"/>
      <w:numFmt w:val="decimal"/>
      <w:lvlText w:val="%4."/>
      <w:lvlJc w:val="left"/>
      <w:pPr>
        <w:ind w:left="3132" w:hanging="360"/>
      </w:pPr>
    </w:lvl>
    <w:lvl w:ilvl="4" w:tplc="04190019" w:tentative="1">
      <w:start w:val="1"/>
      <w:numFmt w:val="lowerLetter"/>
      <w:lvlText w:val="%5."/>
      <w:lvlJc w:val="left"/>
      <w:pPr>
        <w:ind w:left="3852" w:hanging="360"/>
      </w:pPr>
    </w:lvl>
    <w:lvl w:ilvl="5" w:tplc="0419001B" w:tentative="1">
      <w:start w:val="1"/>
      <w:numFmt w:val="lowerRoman"/>
      <w:lvlText w:val="%6."/>
      <w:lvlJc w:val="right"/>
      <w:pPr>
        <w:ind w:left="4572" w:hanging="180"/>
      </w:pPr>
    </w:lvl>
    <w:lvl w:ilvl="6" w:tplc="0419000F" w:tentative="1">
      <w:start w:val="1"/>
      <w:numFmt w:val="decimal"/>
      <w:lvlText w:val="%7."/>
      <w:lvlJc w:val="left"/>
      <w:pPr>
        <w:ind w:left="5292" w:hanging="360"/>
      </w:pPr>
    </w:lvl>
    <w:lvl w:ilvl="7" w:tplc="04190019" w:tentative="1">
      <w:start w:val="1"/>
      <w:numFmt w:val="lowerLetter"/>
      <w:lvlText w:val="%8."/>
      <w:lvlJc w:val="left"/>
      <w:pPr>
        <w:ind w:left="6012" w:hanging="360"/>
      </w:pPr>
    </w:lvl>
    <w:lvl w:ilvl="8" w:tplc="0419001B" w:tentative="1">
      <w:start w:val="1"/>
      <w:numFmt w:val="lowerRoman"/>
      <w:lvlText w:val="%9."/>
      <w:lvlJc w:val="right"/>
      <w:pPr>
        <w:ind w:left="6732" w:hanging="180"/>
      </w:pPr>
    </w:lvl>
  </w:abstractNum>
  <w:abstractNum w:abstractNumId="15" w15:restartNumberingAfterBreak="0">
    <w:nsid w:val="3EE819AF"/>
    <w:multiLevelType w:val="hybridMultilevel"/>
    <w:tmpl w:val="DB18D2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4DC54D7B"/>
    <w:multiLevelType w:val="multilevel"/>
    <w:tmpl w:val="43FEF73A"/>
    <w:lvl w:ilvl="0">
      <w:start w:val="1"/>
      <w:numFmt w:val="decimal"/>
      <w:pStyle w:val="Numberedparagraph"/>
      <w:lvlText w:val="%1."/>
      <w:lvlJc w:val="left"/>
      <w:pPr>
        <w:tabs>
          <w:tab w:val="num" w:pos="0"/>
        </w:tabs>
        <w:ind w:left="0" w:firstLine="0"/>
      </w:pPr>
      <w:rPr>
        <w:b w:val="0"/>
        <w:bCs/>
      </w:rPr>
    </w:lvl>
    <w:lvl w:ilvl="1">
      <w:start w:val="1"/>
      <w:numFmt w:val="lowerLetter"/>
      <w:lvlText w:val="%2)"/>
      <w:lvlJc w:val="left"/>
      <w:pPr>
        <w:tabs>
          <w:tab w:val="num" w:pos="1440"/>
        </w:tabs>
        <w:ind w:left="1440" w:hanging="864"/>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17" w15:restartNumberingAfterBreak="0">
    <w:nsid w:val="56751253"/>
    <w:multiLevelType w:val="hybridMultilevel"/>
    <w:tmpl w:val="6D48F3EC"/>
    <w:lvl w:ilvl="0" w:tplc="2220661C">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7AB078A"/>
    <w:multiLevelType w:val="hybridMultilevel"/>
    <w:tmpl w:val="C3E010E8"/>
    <w:lvl w:ilvl="0" w:tplc="0409000F">
      <w:start w:val="1"/>
      <w:numFmt w:val="decimal"/>
      <w:lvlText w:val="%1."/>
      <w:lvlJc w:val="left"/>
      <w:pPr>
        <w:ind w:left="502"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E677041"/>
    <w:multiLevelType w:val="hybridMultilevel"/>
    <w:tmpl w:val="73226F36"/>
    <w:lvl w:ilvl="0" w:tplc="08090001">
      <w:start w:val="1"/>
      <w:numFmt w:val="bullet"/>
      <w:lvlText w:val=""/>
      <w:lvlJc w:val="left"/>
      <w:pPr>
        <w:ind w:left="1305" w:hanging="360"/>
      </w:pPr>
      <w:rPr>
        <w:rFonts w:ascii="Symbol" w:hAnsi="Symbol" w:hint="default"/>
      </w:rPr>
    </w:lvl>
    <w:lvl w:ilvl="1" w:tplc="08090003" w:tentative="1">
      <w:start w:val="1"/>
      <w:numFmt w:val="bullet"/>
      <w:lvlText w:val="o"/>
      <w:lvlJc w:val="left"/>
      <w:pPr>
        <w:ind w:left="2025" w:hanging="360"/>
      </w:pPr>
      <w:rPr>
        <w:rFonts w:ascii="Courier New" w:hAnsi="Courier New" w:cs="Courier New" w:hint="default"/>
      </w:rPr>
    </w:lvl>
    <w:lvl w:ilvl="2" w:tplc="08090005" w:tentative="1">
      <w:start w:val="1"/>
      <w:numFmt w:val="bullet"/>
      <w:lvlText w:val=""/>
      <w:lvlJc w:val="left"/>
      <w:pPr>
        <w:ind w:left="2745" w:hanging="360"/>
      </w:pPr>
      <w:rPr>
        <w:rFonts w:ascii="Wingdings" w:hAnsi="Wingdings" w:hint="default"/>
      </w:rPr>
    </w:lvl>
    <w:lvl w:ilvl="3" w:tplc="08090001" w:tentative="1">
      <w:start w:val="1"/>
      <w:numFmt w:val="bullet"/>
      <w:lvlText w:val=""/>
      <w:lvlJc w:val="left"/>
      <w:pPr>
        <w:ind w:left="3465" w:hanging="360"/>
      </w:pPr>
      <w:rPr>
        <w:rFonts w:ascii="Symbol" w:hAnsi="Symbol" w:hint="default"/>
      </w:rPr>
    </w:lvl>
    <w:lvl w:ilvl="4" w:tplc="08090003" w:tentative="1">
      <w:start w:val="1"/>
      <w:numFmt w:val="bullet"/>
      <w:lvlText w:val="o"/>
      <w:lvlJc w:val="left"/>
      <w:pPr>
        <w:ind w:left="4185" w:hanging="360"/>
      </w:pPr>
      <w:rPr>
        <w:rFonts w:ascii="Courier New" w:hAnsi="Courier New" w:cs="Courier New" w:hint="default"/>
      </w:rPr>
    </w:lvl>
    <w:lvl w:ilvl="5" w:tplc="08090005" w:tentative="1">
      <w:start w:val="1"/>
      <w:numFmt w:val="bullet"/>
      <w:lvlText w:val=""/>
      <w:lvlJc w:val="left"/>
      <w:pPr>
        <w:ind w:left="4905" w:hanging="360"/>
      </w:pPr>
      <w:rPr>
        <w:rFonts w:ascii="Wingdings" w:hAnsi="Wingdings" w:hint="default"/>
      </w:rPr>
    </w:lvl>
    <w:lvl w:ilvl="6" w:tplc="08090001" w:tentative="1">
      <w:start w:val="1"/>
      <w:numFmt w:val="bullet"/>
      <w:lvlText w:val=""/>
      <w:lvlJc w:val="left"/>
      <w:pPr>
        <w:ind w:left="5625" w:hanging="360"/>
      </w:pPr>
      <w:rPr>
        <w:rFonts w:ascii="Symbol" w:hAnsi="Symbol" w:hint="default"/>
      </w:rPr>
    </w:lvl>
    <w:lvl w:ilvl="7" w:tplc="08090003" w:tentative="1">
      <w:start w:val="1"/>
      <w:numFmt w:val="bullet"/>
      <w:lvlText w:val="o"/>
      <w:lvlJc w:val="left"/>
      <w:pPr>
        <w:ind w:left="6345" w:hanging="360"/>
      </w:pPr>
      <w:rPr>
        <w:rFonts w:ascii="Courier New" w:hAnsi="Courier New" w:cs="Courier New" w:hint="default"/>
      </w:rPr>
    </w:lvl>
    <w:lvl w:ilvl="8" w:tplc="08090005" w:tentative="1">
      <w:start w:val="1"/>
      <w:numFmt w:val="bullet"/>
      <w:lvlText w:val=""/>
      <w:lvlJc w:val="left"/>
      <w:pPr>
        <w:ind w:left="7065" w:hanging="360"/>
      </w:pPr>
      <w:rPr>
        <w:rFonts w:ascii="Wingdings" w:hAnsi="Wingdings" w:hint="default"/>
      </w:rPr>
    </w:lvl>
  </w:abstractNum>
  <w:abstractNum w:abstractNumId="20" w15:restartNumberingAfterBreak="0">
    <w:nsid w:val="621F1E02"/>
    <w:multiLevelType w:val="hybridMultilevel"/>
    <w:tmpl w:val="C7DCC6B8"/>
    <w:lvl w:ilvl="0" w:tplc="690C546A">
      <w:start w:val="4"/>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28341084">
    <w:abstractNumId w:val="10"/>
  </w:num>
  <w:num w:numId="2" w16cid:durableId="1849059511">
    <w:abstractNumId w:val="18"/>
  </w:num>
  <w:num w:numId="3" w16cid:durableId="777604141">
    <w:abstractNumId w:val="14"/>
  </w:num>
  <w:num w:numId="4" w16cid:durableId="2139642974">
    <w:abstractNumId w:val="7"/>
  </w:num>
  <w:num w:numId="5" w16cid:durableId="575894282">
    <w:abstractNumId w:val="6"/>
  </w:num>
  <w:num w:numId="6" w16cid:durableId="83476366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684892022">
    <w:abstractNumId w:val="2"/>
  </w:num>
  <w:num w:numId="8" w16cid:durableId="91581985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167213214">
    <w:abstractNumId w:val="8"/>
  </w:num>
  <w:num w:numId="10" w16cid:durableId="2061438636">
    <w:abstractNumId w:val="9"/>
  </w:num>
  <w:num w:numId="11" w16cid:durableId="1467356166">
    <w:abstractNumId w:val="15"/>
  </w:num>
  <w:num w:numId="12" w16cid:durableId="677076640">
    <w:abstractNumId w:val="12"/>
  </w:num>
  <w:num w:numId="13" w16cid:durableId="50271942">
    <w:abstractNumId w:val="13"/>
  </w:num>
  <w:num w:numId="14" w16cid:durableId="158816090">
    <w:abstractNumId w:val="16"/>
    <w:lvlOverride w:ilvl="0">
      <w:lvl w:ilvl="0">
        <w:start w:val="1"/>
        <w:numFmt w:val="decimal"/>
        <w:pStyle w:val="Numberedparagraph"/>
        <w:lvlText w:val="%1."/>
        <w:lvlJc w:val="left"/>
        <w:pPr>
          <w:ind w:left="0" w:firstLine="0"/>
        </w:pPr>
        <w:rPr>
          <w:rFonts w:hint="default"/>
          <w:b w:val="0"/>
          <w:bCs w:val="0"/>
        </w:rPr>
      </w:lvl>
    </w:lvlOverride>
    <w:lvlOverride w:ilvl="1">
      <w:lvl w:ilvl="1">
        <w:start w:val="1"/>
        <w:numFmt w:val="lowerLetter"/>
        <w:lvlText w:val="%2)"/>
        <w:lvlJc w:val="left"/>
        <w:pPr>
          <w:ind w:left="1440" w:hanging="864"/>
        </w:pPr>
        <w:rPr>
          <w:rFonts w:hint="default"/>
        </w:rPr>
      </w:lvl>
    </w:lvlOverride>
    <w:lvlOverride w:ilvl="2">
      <w:lvl w:ilvl="2">
        <w:start w:val="1"/>
        <w:numFmt w:val="lowerRoman"/>
        <w:lvlText w:val="(%3)"/>
        <w:lvlJc w:val="left"/>
        <w:pPr>
          <w:ind w:left="2304" w:hanging="936"/>
        </w:pPr>
        <w:rPr>
          <w:rFonts w:hint="default"/>
        </w:rPr>
      </w:lvl>
    </w:lvlOverride>
    <w:lvlOverride w:ilvl="3">
      <w:lvl w:ilvl="3">
        <w:start w:val="1"/>
        <w:numFmt w:val="decimal"/>
        <w:lvlText w:val="%4."/>
        <w:lvlJc w:val="left"/>
        <w:pPr>
          <w:tabs>
            <w:tab w:val="num" w:pos="2880"/>
          </w:tabs>
          <w:ind w:left="2880" w:hanging="360"/>
        </w:pPr>
        <w:rPr>
          <w:rFonts w:hint="default"/>
        </w:rPr>
      </w:lvl>
    </w:lvlOverride>
    <w:lvlOverride w:ilvl="4">
      <w:lvl w:ilvl="4">
        <w:start w:val="1"/>
        <w:numFmt w:val="decimal"/>
        <w:lvlText w:val="%5."/>
        <w:lvlJc w:val="left"/>
        <w:pPr>
          <w:tabs>
            <w:tab w:val="num" w:pos="3600"/>
          </w:tabs>
          <w:ind w:left="3600" w:hanging="360"/>
        </w:pPr>
        <w:rPr>
          <w:rFonts w:hint="default"/>
        </w:rPr>
      </w:lvl>
    </w:lvlOverride>
    <w:lvlOverride w:ilvl="5">
      <w:lvl w:ilvl="5">
        <w:start w:val="1"/>
        <w:numFmt w:val="decimal"/>
        <w:lvlText w:val="%6."/>
        <w:lvlJc w:val="left"/>
        <w:pPr>
          <w:tabs>
            <w:tab w:val="num" w:pos="4320"/>
          </w:tabs>
          <w:ind w:left="4320" w:hanging="360"/>
        </w:pPr>
        <w:rPr>
          <w:rFonts w:hint="default"/>
        </w:rPr>
      </w:lvl>
    </w:lvlOverride>
    <w:lvlOverride w:ilvl="6">
      <w:lvl w:ilvl="6">
        <w:start w:val="1"/>
        <w:numFmt w:val="decimal"/>
        <w:lvlText w:val="%7."/>
        <w:lvlJc w:val="left"/>
        <w:pPr>
          <w:tabs>
            <w:tab w:val="num" w:pos="5040"/>
          </w:tabs>
          <w:ind w:left="5040" w:hanging="360"/>
        </w:pPr>
        <w:rPr>
          <w:rFonts w:hint="default"/>
        </w:rPr>
      </w:lvl>
    </w:lvlOverride>
    <w:lvlOverride w:ilvl="7">
      <w:lvl w:ilvl="7">
        <w:start w:val="1"/>
        <w:numFmt w:val="decimal"/>
        <w:lvlText w:val="%8."/>
        <w:lvlJc w:val="left"/>
        <w:pPr>
          <w:tabs>
            <w:tab w:val="num" w:pos="5760"/>
          </w:tabs>
          <w:ind w:left="5760" w:hanging="360"/>
        </w:pPr>
        <w:rPr>
          <w:rFonts w:hint="default"/>
        </w:rPr>
      </w:lvl>
    </w:lvlOverride>
    <w:lvlOverride w:ilvl="8">
      <w:lvl w:ilvl="8">
        <w:start w:val="1"/>
        <w:numFmt w:val="decimal"/>
        <w:lvlText w:val="%9."/>
        <w:lvlJc w:val="left"/>
        <w:pPr>
          <w:tabs>
            <w:tab w:val="num" w:pos="6480"/>
          </w:tabs>
          <w:ind w:left="6480" w:hanging="360"/>
        </w:pPr>
        <w:rPr>
          <w:rFonts w:hint="default"/>
        </w:rPr>
      </w:lvl>
    </w:lvlOverride>
  </w:num>
  <w:num w:numId="15" w16cid:durableId="763257896">
    <w:abstractNumId w:val="17"/>
  </w:num>
  <w:num w:numId="16" w16cid:durableId="1872574747">
    <w:abstractNumId w:val="1"/>
  </w:num>
  <w:num w:numId="17" w16cid:durableId="231895569">
    <w:abstractNumId w:val="16"/>
    <w:lvlOverride w:ilvl="0">
      <w:lvl w:ilvl="0">
        <w:start w:val="1"/>
        <w:numFmt w:val="decimal"/>
        <w:pStyle w:val="Numberedparagraph"/>
        <w:lvlText w:val="%1."/>
        <w:lvlJc w:val="left"/>
        <w:pPr>
          <w:ind w:left="0" w:firstLine="0"/>
        </w:pPr>
        <w:rPr>
          <w:rFonts w:hint="default"/>
          <w:b w:val="0"/>
          <w:bCs w:val="0"/>
        </w:rPr>
      </w:lvl>
    </w:lvlOverride>
    <w:lvlOverride w:ilvl="1">
      <w:lvl w:ilvl="1">
        <w:start w:val="1"/>
        <w:numFmt w:val="lowerLetter"/>
        <w:lvlText w:val="%2)"/>
        <w:lvlJc w:val="left"/>
        <w:pPr>
          <w:ind w:left="1440" w:hanging="864"/>
        </w:pPr>
        <w:rPr>
          <w:rFonts w:hint="default"/>
        </w:rPr>
      </w:lvl>
    </w:lvlOverride>
    <w:lvlOverride w:ilvl="2">
      <w:lvl w:ilvl="2">
        <w:start w:val="1"/>
        <w:numFmt w:val="lowerRoman"/>
        <w:lvlText w:val="(%3)"/>
        <w:lvlJc w:val="left"/>
        <w:pPr>
          <w:ind w:left="2304" w:hanging="936"/>
        </w:pPr>
        <w:rPr>
          <w:rFonts w:hint="default"/>
        </w:rPr>
      </w:lvl>
    </w:lvlOverride>
    <w:lvlOverride w:ilvl="3">
      <w:lvl w:ilvl="3">
        <w:start w:val="1"/>
        <w:numFmt w:val="decimal"/>
        <w:lvlText w:val="%4."/>
        <w:lvlJc w:val="left"/>
        <w:pPr>
          <w:tabs>
            <w:tab w:val="num" w:pos="2880"/>
          </w:tabs>
          <w:ind w:left="2880" w:hanging="360"/>
        </w:pPr>
        <w:rPr>
          <w:rFonts w:hint="default"/>
        </w:rPr>
      </w:lvl>
    </w:lvlOverride>
    <w:lvlOverride w:ilvl="4">
      <w:lvl w:ilvl="4">
        <w:start w:val="1"/>
        <w:numFmt w:val="decimal"/>
        <w:lvlText w:val="%5."/>
        <w:lvlJc w:val="left"/>
        <w:pPr>
          <w:tabs>
            <w:tab w:val="num" w:pos="3600"/>
          </w:tabs>
          <w:ind w:left="3600" w:hanging="360"/>
        </w:pPr>
        <w:rPr>
          <w:rFonts w:hint="default"/>
        </w:rPr>
      </w:lvl>
    </w:lvlOverride>
    <w:lvlOverride w:ilvl="5">
      <w:lvl w:ilvl="5">
        <w:start w:val="1"/>
        <w:numFmt w:val="decimal"/>
        <w:lvlText w:val="%6."/>
        <w:lvlJc w:val="left"/>
        <w:pPr>
          <w:tabs>
            <w:tab w:val="num" w:pos="4320"/>
          </w:tabs>
          <w:ind w:left="4320" w:hanging="360"/>
        </w:pPr>
        <w:rPr>
          <w:rFonts w:hint="default"/>
        </w:rPr>
      </w:lvl>
    </w:lvlOverride>
    <w:lvlOverride w:ilvl="6">
      <w:lvl w:ilvl="6">
        <w:start w:val="1"/>
        <w:numFmt w:val="decimal"/>
        <w:lvlText w:val="%7."/>
        <w:lvlJc w:val="left"/>
        <w:pPr>
          <w:tabs>
            <w:tab w:val="num" w:pos="5040"/>
          </w:tabs>
          <w:ind w:left="5040" w:hanging="360"/>
        </w:pPr>
        <w:rPr>
          <w:rFonts w:hint="default"/>
        </w:rPr>
      </w:lvl>
    </w:lvlOverride>
    <w:lvlOverride w:ilvl="7">
      <w:lvl w:ilvl="7">
        <w:start w:val="1"/>
        <w:numFmt w:val="decimal"/>
        <w:lvlText w:val="%8."/>
        <w:lvlJc w:val="left"/>
        <w:pPr>
          <w:tabs>
            <w:tab w:val="num" w:pos="5760"/>
          </w:tabs>
          <w:ind w:left="5760" w:hanging="360"/>
        </w:pPr>
        <w:rPr>
          <w:rFonts w:hint="default"/>
        </w:rPr>
      </w:lvl>
    </w:lvlOverride>
    <w:lvlOverride w:ilvl="8">
      <w:lvl w:ilvl="8">
        <w:start w:val="1"/>
        <w:numFmt w:val="decimal"/>
        <w:lvlText w:val="%9."/>
        <w:lvlJc w:val="left"/>
        <w:pPr>
          <w:tabs>
            <w:tab w:val="num" w:pos="6480"/>
          </w:tabs>
          <w:ind w:left="6480" w:hanging="360"/>
        </w:pPr>
        <w:rPr>
          <w:rFonts w:hint="default"/>
        </w:rPr>
      </w:lvl>
    </w:lvlOverride>
  </w:num>
  <w:num w:numId="18" w16cid:durableId="1333335007">
    <w:abstractNumId w:val="19"/>
  </w:num>
  <w:num w:numId="19" w16cid:durableId="296032994">
    <w:abstractNumId w:val="0"/>
  </w:num>
  <w:num w:numId="20" w16cid:durableId="2079479905">
    <w:abstractNumId w:val="11"/>
  </w:num>
  <w:num w:numId="21" w16cid:durableId="1414812302">
    <w:abstractNumId w:val="20"/>
  </w:num>
  <w:num w:numId="22" w16cid:durableId="1508061576">
    <w:abstractNumId w:val="4"/>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8"/>
  <w:hideSpellingErrors/>
  <w:activeWritingStyle w:appName="MSWord" w:lang="ru-RU" w:vendorID="64" w:dllVersion="6" w:nlCheck="1" w:checkStyle="0"/>
  <w:activeWritingStyle w:appName="MSWord" w:lang="en-US" w:vendorID="64" w:dllVersion="6" w:nlCheck="1" w:checkStyle="0"/>
  <w:activeWritingStyle w:appName="MSWord" w:lang="en-AU" w:vendorID="64" w:dllVersion="6" w:nlCheck="1" w:checkStyle="0"/>
  <w:activeWritingStyle w:appName="MSWord" w:lang="en-GB" w:vendorID="64" w:dllVersion="6" w:nlCheck="1" w:checkStyle="0"/>
  <w:activeWritingStyle w:appName="MSWord" w:lang="es-ES" w:vendorID="64" w:dllVersion="6" w:nlCheck="1" w:checkStyle="0"/>
  <w:activeWritingStyle w:appName="MSWord" w:lang="en-AU" w:vendorID="64" w:dllVersion="0" w:nlCheck="1" w:checkStyle="0"/>
  <w:activeWritingStyle w:appName="MSWord" w:lang="en-US" w:vendorID="64" w:dllVersion="0" w:nlCheck="1" w:checkStyle="0"/>
  <w:activeWritingStyle w:appName="MSWord" w:lang="ru-RU" w:vendorID="64" w:dllVersion="0" w:nlCheck="1" w:checkStyle="0"/>
  <w:activeWritingStyle w:appName="MSWord" w:lang="es-ES" w:vendorID="64" w:dllVersion="0" w:nlCheck="1" w:checkStyle="0"/>
  <w:activeWritingStyle w:appName="MSWord" w:lang="en-GB" w:vendorID="64" w:dllVersion="0" w:nlCheck="1" w:checkStyle="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39C5"/>
    <w:rsid w:val="000119C0"/>
    <w:rsid w:val="00012E27"/>
    <w:rsid w:val="00013282"/>
    <w:rsid w:val="00013537"/>
    <w:rsid w:val="00016375"/>
    <w:rsid w:val="00021358"/>
    <w:rsid w:val="00021D2E"/>
    <w:rsid w:val="00024D12"/>
    <w:rsid w:val="00026C4A"/>
    <w:rsid w:val="00033A33"/>
    <w:rsid w:val="00034338"/>
    <w:rsid w:val="00034BC9"/>
    <w:rsid w:val="000415C6"/>
    <w:rsid w:val="00043513"/>
    <w:rsid w:val="00044A35"/>
    <w:rsid w:val="00046509"/>
    <w:rsid w:val="00046F6F"/>
    <w:rsid w:val="00051A2B"/>
    <w:rsid w:val="00051DDA"/>
    <w:rsid w:val="00052CB3"/>
    <w:rsid w:val="000537B6"/>
    <w:rsid w:val="0005474C"/>
    <w:rsid w:val="000549ED"/>
    <w:rsid w:val="00056EB3"/>
    <w:rsid w:val="00060262"/>
    <w:rsid w:val="0006072E"/>
    <w:rsid w:val="00064F0E"/>
    <w:rsid w:val="00065CB8"/>
    <w:rsid w:val="0006704E"/>
    <w:rsid w:val="000723A6"/>
    <w:rsid w:val="000729CE"/>
    <w:rsid w:val="00074DA1"/>
    <w:rsid w:val="00081D7B"/>
    <w:rsid w:val="00082205"/>
    <w:rsid w:val="000826FE"/>
    <w:rsid w:val="00083D5F"/>
    <w:rsid w:val="00087F56"/>
    <w:rsid w:val="000930BA"/>
    <w:rsid w:val="00094357"/>
    <w:rsid w:val="000953B7"/>
    <w:rsid w:val="0009661C"/>
    <w:rsid w:val="00097279"/>
    <w:rsid w:val="000A0E53"/>
    <w:rsid w:val="000A10B4"/>
    <w:rsid w:val="000A344B"/>
    <w:rsid w:val="000A380B"/>
    <w:rsid w:val="000A5F25"/>
    <w:rsid w:val="000A6673"/>
    <w:rsid w:val="000A6F77"/>
    <w:rsid w:val="000B05C2"/>
    <w:rsid w:val="000B1F35"/>
    <w:rsid w:val="000B4AC6"/>
    <w:rsid w:val="000C29BC"/>
    <w:rsid w:val="000D125B"/>
    <w:rsid w:val="000D4075"/>
    <w:rsid w:val="000D7566"/>
    <w:rsid w:val="000E0893"/>
    <w:rsid w:val="000E09C3"/>
    <w:rsid w:val="000E3D10"/>
    <w:rsid w:val="000E5C24"/>
    <w:rsid w:val="000E687B"/>
    <w:rsid w:val="000F1A31"/>
    <w:rsid w:val="000F2EB5"/>
    <w:rsid w:val="000F4953"/>
    <w:rsid w:val="000F573D"/>
    <w:rsid w:val="000F6E74"/>
    <w:rsid w:val="00100F1A"/>
    <w:rsid w:val="00101C5E"/>
    <w:rsid w:val="00106E55"/>
    <w:rsid w:val="001071AF"/>
    <w:rsid w:val="001074D4"/>
    <w:rsid w:val="00110474"/>
    <w:rsid w:val="00117FE9"/>
    <w:rsid w:val="00123353"/>
    <w:rsid w:val="00123CA4"/>
    <w:rsid w:val="0012535A"/>
    <w:rsid w:val="00126D20"/>
    <w:rsid w:val="00131196"/>
    <w:rsid w:val="0013458B"/>
    <w:rsid w:val="00137F85"/>
    <w:rsid w:val="0014060D"/>
    <w:rsid w:val="00141D4F"/>
    <w:rsid w:val="00143FC2"/>
    <w:rsid w:val="001519B2"/>
    <w:rsid w:val="00156CC7"/>
    <w:rsid w:val="00157E06"/>
    <w:rsid w:val="00161659"/>
    <w:rsid w:val="001621E9"/>
    <w:rsid w:val="00163D72"/>
    <w:rsid w:val="001676CB"/>
    <w:rsid w:val="001702F4"/>
    <w:rsid w:val="0017196B"/>
    <w:rsid w:val="00173239"/>
    <w:rsid w:val="00176D05"/>
    <w:rsid w:val="00176DC1"/>
    <w:rsid w:val="00177ABF"/>
    <w:rsid w:val="001804F1"/>
    <w:rsid w:val="00192C41"/>
    <w:rsid w:val="00193C0C"/>
    <w:rsid w:val="00195763"/>
    <w:rsid w:val="00197853"/>
    <w:rsid w:val="001A42BB"/>
    <w:rsid w:val="001A529B"/>
    <w:rsid w:val="001A7D68"/>
    <w:rsid w:val="001B1227"/>
    <w:rsid w:val="001B35BA"/>
    <w:rsid w:val="001B3B3C"/>
    <w:rsid w:val="001B6633"/>
    <w:rsid w:val="001C0C1A"/>
    <w:rsid w:val="001C2594"/>
    <w:rsid w:val="001C7FC0"/>
    <w:rsid w:val="001D1533"/>
    <w:rsid w:val="001D38CE"/>
    <w:rsid w:val="001D4978"/>
    <w:rsid w:val="001D58E1"/>
    <w:rsid w:val="001D6A7A"/>
    <w:rsid w:val="001E0472"/>
    <w:rsid w:val="001E3796"/>
    <w:rsid w:val="001E4680"/>
    <w:rsid w:val="001F0E15"/>
    <w:rsid w:val="001F2E7E"/>
    <w:rsid w:val="001F697E"/>
    <w:rsid w:val="001F74D5"/>
    <w:rsid w:val="001F7830"/>
    <w:rsid w:val="00202A28"/>
    <w:rsid w:val="0020536F"/>
    <w:rsid w:val="00211466"/>
    <w:rsid w:val="00213882"/>
    <w:rsid w:val="00213B73"/>
    <w:rsid w:val="0022206D"/>
    <w:rsid w:val="00222F79"/>
    <w:rsid w:val="00225291"/>
    <w:rsid w:val="00226B1C"/>
    <w:rsid w:val="00230570"/>
    <w:rsid w:val="00230713"/>
    <w:rsid w:val="0023169D"/>
    <w:rsid w:val="00231EA4"/>
    <w:rsid w:val="00233012"/>
    <w:rsid w:val="00234F91"/>
    <w:rsid w:val="00235E1E"/>
    <w:rsid w:val="00236F50"/>
    <w:rsid w:val="00244F71"/>
    <w:rsid w:val="0024639A"/>
    <w:rsid w:val="00250AE6"/>
    <w:rsid w:val="002519D5"/>
    <w:rsid w:val="00254B22"/>
    <w:rsid w:val="00254EA5"/>
    <w:rsid w:val="002560DA"/>
    <w:rsid w:val="00256F37"/>
    <w:rsid w:val="00262BF2"/>
    <w:rsid w:val="00264351"/>
    <w:rsid w:val="00265F3C"/>
    <w:rsid w:val="00266178"/>
    <w:rsid w:val="0026712B"/>
    <w:rsid w:val="00275703"/>
    <w:rsid w:val="002778AB"/>
    <w:rsid w:val="00282310"/>
    <w:rsid w:val="00282D33"/>
    <w:rsid w:val="00283675"/>
    <w:rsid w:val="00286098"/>
    <w:rsid w:val="00290188"/>
    <w:rsid w:val="00293151"/>
    <w:rsid w:val="00294C6C"/>
    <w:rsid w:val="002A4692"/>
    <w:rsid w:val="002A4AD5"/>
    <w:rsid w:val="002B1315"/>
    <w:rsid w:val="002B5B15"/>
    <w:rsid w:val="002C0E46"/>
    <w:rsid w:val="002C3DB8"/>
    <w:rsid w:val="002C784C"/>
    <w:rsid w:val="002C7FC7"/>
    <w:rsid w:val="002D68B7"/>
    <w:rsid w:val="002E3620"/>
    <w:rsid w:val="002E3DDB"/>
    <w:rsid w:val="002E4A70"/>
    <w:rsid w:val="002E7B4F"/>
    <w:rsid w:val="002F3E1E"/>
    <w:rsid w:val="002F4457"/>
    <w:rsid w:val="00303055"/>
    <w:rsid w:val="00303EDD"/>
    <w:rsid w:val="0030432B"/>
    <w:rsid w:val="00305160"/>
    <w:rsid w:val="00305B9D"/>
    <w:rsid w:val="00310DA2"/>
    <w:rsid w:val="00311EF0"/>
    <w:rsid w:val="00311F61"/>
    <w:rsid w:val="00314EC7"/>
    <w:rsid w:val="003171FC"/>
    <w:rsid w:val="0032166B"/>
    <w:rsid w:val="003218D6"/>
    <w:rsid w:val="0032247E"/>
    <w:rsid w:val="003226CA"/>
    <w:rsid w:val="0032373A"/>
    <w:rsid w:val="003237D8"/>
    <w:rsid w:val="003270D1"/>
    <w:rsid w:val="00327D9F"/>
    <w:rsid w:val="003333FE"/>
    <w:rsid w:val="003336B3"/>
    <w:rsid w:val="00333ACB"/>
    <w:rsid w:val="0033439E"/>
    <w:rsid w:val="003372BA"/>
    <w:rsid w:val="00337775"/>
    <w:rsid w:val="00340123"/>
    <w:rsid w:val="0034355E"/>
    <w:rsid w:val="00344695"/>
    <w:rsid w:val="00346952"/>
    <w:rsid w:val="00347EAE"/>
    <w:rsid w:val="00352984"/>
    <w:rsid w:val="003542A9"/>
    <w:rsid w:val="00356A05"/>
    <w:rsid w:val="00360C4F"/>
    <w:rsid w:val="00362450"/>
    <w:rsid w:val="00366D05"/>
    <w:rsid w:val="00367617"/>
    <w:rsid w:val="00370D65"/>
    <w:rsid w:val="00381145"/>
    <w:rsid w:val="0038137A"/>
    <w:rsid w:val="00381E03"/>
    <w:rsid w:val="00383669"/>
    <w:rsid w:val="00384CC5"/>
    <w:rsid w:val="00393861"/>
    <w:rsid w:val="00393968"/>
    <w:rsid w:val="003A0127"/>
    <w:rsid w:val="003A0351"/>
    <w:rsid w:val="003A0D1D"/>
    <w:rsid w:val="003A37D7"/>
    <w:rsid w:val="003A4E58"/>
    <w:rsid w:val="003B2DB6"/>
    <w:rsid w:val="003C5F86"/>
    <w:rsid w:val="003C66FB"/>
    <w:rsid w:val="003C6F77"/>
    <w:rsid w:val="003D6916"/>
    <w:rsid w:val="003D719B"/>
    <w:rsid w:val="003E1821"/>
    <w:rsid w:val="003E2576"/>
    <w:rsid w:val="003E2CB3"/>
    <w:rsid w:val="003E6A83"/>
    <w:rsid w:val="003F0C55"/>
    <w:rsid w:val="003F2D2E"/>
    <w:rsid w:val="003F44FE"/>
    <w:rsid w:val="003F488D"/>
    <w:rsid w:val="003F6E03"/>
    <w:rsid w:val="0040257D"/>
    <w:rsid w:val="00405D06"/>
    <w:rsid w:val="00413269"/>
    <w:rsid w:val="004156A3"/>
    <w:rsid w:val="004245B3"/>
    <w:rsid w:val="004305CC"/>
    <w:rsid w:val="00430E78"/>
    <w:rsid w:val="00431917"/>
    <w:rsid w:val="00432192"/>
    <w:rsid w:val="004339C9"/>
    <w:rsid w:val="00436EBE"/>
    <w:rsid w:val="00443585"/>
    <w:rsid w:val="004439C5"/>
    <w:rsid w:val="00443ACB"/>
    <w:rsid w:val="004445DA"/>
    <w:rsid w:val="004504DB"/>
    <w:rsid w:val="0045059D"/>
    <w:rsid w:val="00451EEE"/>
    <w:rsid w:val="004526B5"/>
    <w:rsid w:val="00453030"/>
    <w:rsid w:val="00454D98"/>
    <w:rsid w:val="00454E40"/>
    <w:rsid w:val="00457F00"/>
    <w:rsid w:val="004604FB"/>
    <w:rsid w:val="0046173D"/>
    <w:rsid w:val="00462144"/>
    <w:rsid w:val="00464763"/>
    <w:rsid w:val="00464C7F"/>
    <w:rsid w:val="00466158"/>
    <w:rsid w:val="004667AE"/>
    <w:rsid w:val="00470654"/>
    <w:rsid w:val="004803EB"/>
    <w:rsid w:val="00481E44"/>
    <w:rsid w:val="00483B23"/>
    <w:rsid w:val="00487BD4"/>
    <w:rsid w:val="004A4612"/>
    <w:rsid w:val="004A46BC"/>
    <w:rsid w:val="004A70C1"/>
    <w:rsid w:val="004B64E7"/>
    <w:rsid w:val="004B7011"/>
    <w:rsid w:val="004B76C4"/>
    <w:rsid w:val="004C4E99"/>
    <w:rsid w:val="004C6333"/>
    <w:rsid w:val="004D220A"/>
    <w:rsid w:val="004D695E"/>
    <w:rsid w:val="004E0639"/>
    <w:rsid w:val="004E1A7E"/>
    <w:rsid w:val="004E55A0"/>
    <w:rsid w:val="004E633D"/>
    <w:rsid w:val="004F4DBE"/>
    <w:rsid w:val="00501CBB"/>
    <w:rsid w:val="00503072"/>
    <w:rsid w:val="00505ADD"/>
    <w:rsid w:val="00506DED"/>
    <w:rsid w:val="00507642"/>
    <w:rsid w:val="00514057"/>
    <w:rsid w:val="00516261"/>
    <w:rsid w:val="00516564"/>
    <w:rsid w:val="005165FA"/>
    <w:rsid w:val="005167A2"/>
    <w:rsid w:val="005167EA"/>
    <w:rsid w:val="00516BF4"/>
    <w:rsid w:val="005204A3"/>
    <w:rsid w:val="00521925"/>
    <w:rsid w:val="00524C92"/>
    <w:rsid w:val="005272E3"/>
    <w:rsid w:val="00532C68"/>
    <w:rsid w:val="00533CA2"/>
    <w:rsid w:val="005459A5"/>
    <w:rsid w:val="00546298"/>
    <w:rsid w:val="00547BCE"/>
    <w:rsid w:val="00550CB4"/>
    <w:rsid w:val="0055101C"/>
    <w:rsid w:val="0055284A"/>
    <w:rsid w:val="005552F1"/>
    <w:rsid w:val="005678BE"/>
    <w:rsid w:val="0057097D"/>
    <w:rsid w:val="00582282"/>
    <w:rsid w:val="00590C5A"/>
    <w:rsid w:val="0059181F"/>
    <w:rsid w:val="00591F00"/>
    <w:rsid w:val="00592F45"/>
    <w:rsid w:val="00593CCE"/>
    <w:rsid w:val="0059614C"/>
    <w:rsid w:val="00596628"/>
    <w:rsid w:val="005A15F3"/>
    <w:rsid w:val="005A45E0"/>
    <w:rsid w:val="005A793B"/>
    <w:rsid w:val="005B11CB"/>
    <w:rsid w:val="005B194B"/>
    <w:rsid w:val="005B1C3B"/>
    <w:rsid w:val="005B7294"/>
    <w:rsid w:val="005C2352"/>
    <w:rsid w:val="005C27D4"/>
    <w:rsid w:val="005D1DAA"/>
    <w:rsid w:val="005D1EFC"/>
    <w:rsid w:val="005D3B0E"/>
    <w:rsid w:val="005D4646"/>
    <w:rsid w:val="005D5355"/>
    <w:rsid w:val="005D63EE"/>
    <w:rsid w:val="005D745F"/>
    <w:rsid w:val="005E4D46"/>
    <w:rsid w:val="005F08E1"/>
    <w:rsid w:val="005F0943"/>
    <w:rsid w:val="005F16E2"/>
    <w:rsid w:val="005F176F"/>
    <w:rsid w:val="005F699B"/>
    <w:rsid w:val="005F719D"/>
    <w:rsid w:val="005F7278"/>
    <w:rsid w:val="005F7927"/>
    <w:rsid w:val="00600E0A"/>
    <w:rsid w:val="00601A19"/>
    <w:rsid w:val="00601F08"/>
    <w:rsid w:val="0060324D"/>
    <w:rsid w:val="00603E01"/>
    <w:rsid w:val="00607D41"/>
    <w:rsid w:val="00611003"/>
    <w:rsid w:val="00613B5E"/>
    <w:rsid w:val="00615558"/>
    <w:rsid w:val="0061626C"/>
    <w:rsid w:val="00616FF5"/>
    <w:rsid w:val="0062439D"/>
    <w:rsid w:val="00626C7F"/>
    <w:rsid w:val="00632CD0"/>
    <w:rsid w:val="00633505"/>
    <w:rsid w:val="00636019"/>
    <w:rsid w:val="00643A30"/>
    <w:rsid w:val="00644C22"/>
    <w:rsid w:val="0065017F"/>
    <w:rsid w:val="00652A62"/>
    <w:rsid w:val="00653A6C"/>
    <w:rsid w:val="006574FC"/>
    <w:rsid w:val="006578A6"/>
    <w:rsid w:val="0066027B"/>
    <w:rsid w:val="00662565"/>
    <w:rsid w:val="006730BE"/>
    <w:rsid w:val="00674F69"/>
    <w:rsid w:val="00675A12"/>
    <w:rsid w:val="00676724"/>
    <w:rsid w:val="006802E1"/>
    <w:rsid w:val="00681349"/>
    <w:rsid w:val="00681C24"/>
    <w:rsid w:val="00685C27"/>
    <w:rsid w:val="006943F0"/>
    <w:rsid w:val="006971D1"/>
    <w:rsid w:val="00697B81"/>
    <w:rsid w:val="006A0DE2"/>
    <w:rsid w:val="006A2A56"/>
    <w:rsid w:val="006A45C4"/>
    <w:rsid w:val="006A543B"/>
    <w:rsid w:val="006A7FB4"/>
    <w:rsid w:val="006B1A01"/>
    <w:rsid w:val="006B2B1A"/>
    <w:rsid w:val="006B2DB2"/>
    <w:rsid w:val="006B519D"/>
    <w:rsid w:val="006B5B05"/>
    <w:rsid w:val="006B6421"/>
    <w:rsid w:val="006B740C"/>
    <w:rsid w:val="006B7DD5"/>
    <w:rsid w:val="006C0BA5"/>
    <w:rsid w:val="006C0EFE"/>
    <w:rsid w:val="006C4181"/>
    <w:rsid w:val="006D09F1"/>
    <w:rsid w:val="006D3CCF"/>
    <w:rsid w:val="006D68F5"/>
    <w:rsid w:val="006E1601"/>
    <w:rsid w:val="006E2443"/>
    <w:rsid w:val="006E33B6"/>
    <w:rsid w:val="006E35B6"/>
    <w:rsid w:val="006F2A2A"/>
    <w:rsid w:val="006F4ECB"/>
    <w:rsid w:val="006F579B"/>
    <w:rsid w:val="00701171"/>
    <w:rsid w:val="007028B4"/>
    <w:rsid w:val="00702956"/>
    <w:rsid w:val="00704425"/>
    <w:rsid w:val="0070673F"/>
    <w:rsid w:val="00717771"/>
    <w:rsid w:val="00717E1D"/>
    <w:rsid w:val="00723A89"/>
    <w:rsid w:val="00723F6B"/>
    <w:rsid w:val="00732145"/>
    <w:rsid w:val="00734631"/>
    <w:rsid w:val="007349DA"/>
    <w:rsid w:val="00736E8E"/>
    <w:rsid w:val="00742029"/>
    <w:rsid w:val="00742D4B"/>
    <w:rsid w:val="00746B3D"/>
    <w:rsid w:val="0074796B"/>
    <w:rsid w:val="00755C26"/>
    <w:rsid w:val="00757B0D"/>
    <w:rsid w:val="00760677"/>
    <w:rsid w:val="007638A7"/>
    <w:rsid w:val="00767979"/>
    <w:rsid w:val="00770B9E"/>
    <w:rsid w:val="00771129"/>
    <w:rsid w:val="0077150E"/>
    <w:rsid w:val="00771888"/>
    <w:rsid w:val="00774D78"/>
    <w:rsid w:val="007750F3"/>
    <w:rsid w:val="00777C2C"/>
    <w:rsid w:val="00780270"/>
    <w:rsid w:val="007848CA"/>
    <w:rsid w:val="00785D74"/>
    <w:rsid w:val="0078734A"/>
    <w:rsid w:val="00790C3F"/>
    <w:rsid w:val="007911F8"/>
    <w:rsid w:val="00791B77"/>
    <w:rsid w:val="00792834"/>
    <w:rsid w:val="00793652"/>
    <w:rsid w:val="00794037"/>
    <w:rsid w:val="007955B5"/>
    <w:rsid w:val="00796503"/>
    <w:rsid w:val="007A374A"/>
    <w:rsid w:val="007A7237"/>
    <w:rsid w:val="007A74B5"/>
    <w:rsid w:val="007B2A5D"/>
    <w:rsid w:val="007B32C2"/>
    <w:rsid w:val="007B47CE"/>
    <w:rsid w:val="007B4DFB"/>
    <w:rsid w:val="007C3117"/>
    <w:rsid w:val="007C5286"/>
    <w:rsid w:val="007C541B"/>
    <w:rsid w:val="007C5ECB"/>
    <w:rsid w:val="007D01C0"/>
    <w:rsid w:val="007D40F8"/>
    <w:rsid w:val="007D425D"/>
    <w:rsid w:val="007D5535"/>
    <w:rsid w:val="007D5C32"/>
    <w:rsid w:val="007D7239"/>
    <w:rsid w:val="007D73A0"/>
    <w:rsid w:val="007E2999"/>
    <w:rsid w:val="007E29EF"/>
    <w:rsid w:val="007E4495"/>
    <w:rsid w:val="007E5E23"/>
    <w:rsid w:val="007F0337"/>
    <w:rsid w:val="007F241A"/>
    <w:rsid w:val="007F3590"/>
    <w:rsid w:val="007F5B37"/>
    <w:rsid w:val="007F5F30"/>
    <w:rsid w:val="008023DF"/>
    <w:rsid w:val="00806AC0"/>
    <w:rsid w:val="00815B0D"/>
    <w:rsid w:val="00820E36"/>
    <w:rsid w:val="00821710"/>
    <w:rsid w:val="00823100"/>
    <w:rsid w:val="00824891"/>
    <w:rsid w:val="008273C8"/>
    <w:rsid w:val="0084003F"/>
    <w:rsid w:val="00843C6A"/>
    <w:rsid w:val="0084754F"/>
    <w:rsid w:val="008475E8"/>
    <w:rsid w:val="0085204C"/>
    <w:rsid w:val="00852126"/>
    <w:rsid w:val="00860B15"/>
    <w:rsid w:val="00864B12"/>
    <w:rsid w:val="008747EA"/>
    <w:rsid w:val="00874CB4"/>
    <w:rsid w:val="008760B8"/>
    <w:rsid w:val="00876BFB"/>
    <w:rsid w:val="008776D2"/>
    <w:rsid w:val="008834D0"/>
    <w:rsid w:val="00883F81"/>
    <w:rsid w:val="0088490C"/>
    <w:rsid w:val="00884CF8"/>
    <w:rsid w:val="00887393"/>
    <w:rsid w:val="0089042D"/>
    <w:rsid w:val="008907D2"/>
    <w:rsid w:val="008918A5"/>
    <w:rsid w:val="00892BA9"/>
    <w:rsid w:val="0089382C"/>
    <w:rsid w:val="00895BB6"/>
    <w:rsid w:val="008B1A57"/>
    <w:rsid w:val="008B1F99"/>
    <w:rsid w:val="008B313B"/>
    <w:rsid w:val="008C20B1"/>
    <w:rsid w:val="008C5154"/>
    <w:rsid w:val="008D41C0"/>
    <w:rsid w:val="008D6A6F"/>
    <w:rsid w:val="008D7139"/>
    <w:rsid w:val="008E0981"/>
    <w:rsid w:val="008E39D0"/>
    <w:rsid w:val="008E3CCA"/>
    <w:rsid w:val="008E3F81"/>
    <w:rsid w:val="008F16FF"/>
    <w:rsid w:val="008F19C7"/>
    <w:rsid w:val="008F33B2"/>
    <w:rsid w:val="008F4FAC"/>
    <w:rsid w:val="008F5595"/>
    <w:rsid w:val="00906CFF"/>
    <w:rsid w:val="00910384"/>
    <w:rsid w:val="00910663"/>
    <w:rsid w:val="00912F8D"/>
    <w:rsid w:val="00921384"/>
    <w:rsid w:val="00922A8D"/>
    <w:rsid w:val="00923558"/>
    <w:rsid w:val="00924847"/>
    <w:rsid w:val="0093049F"/>
    <w:rsid w:val="00934C0F"/>
    <w:rsid w:val="00934F0E"/>
    <w:rsid w:val="00937B76"/>
    <w:rsid w:val="00937CD5"/>
    <w:rsid w:val="00942D43"/>
    <w:rsid w:val="00943014"/>
    <w:rsid w:val="00943873"/>
    <w:rsid w:val="00943CB7"/>
    <w:rsid w:val="00944ABC"/>
    <w:rsid w:val="00952A1A"/>
    <w:rsid w:val="00955252"/>
    <w:rsid w:val="00965212"/>
    <w:rsid w:val="0096575E"/>
    <w:rsid w:val="009673F5"/>
    <w:rsid w:val="00973124"/>
    <w:rsid w:val="00976B47"/>
    <w:rsid w:val="0097780F"/>
    <w:rsid w:val="00981B8B"/>
    <w:rsid w:val="00981D5F"/>
    <w:rsid w:val="00985BE4"/>
    <w:rsid w:val="00985C16"/>
    <w:rsid w:val="0098664E"/>
    <w:rsid w:val="00987565"/>
    <w:rsid w:val="00995584"/>
    <w:rsid w:val="00995719"/>
    <w:rsid w:val="00995902"/>
    <w:rsid w:val="00995C3A"/>
    <w:rsid w:val="0099721C"/>
    <w:rsid w:val="009A07ED"/>
    <w:rsid w:val="009A114D"/>
    <w:rsid w:val="009B1C99"/>
    <w:rsid w:val="009C0365"/>
    <w:rsid w:val="009C2ED8"/>
    <w:rsid w:val="009C361F"/>
    <w:rsid w:val="009C48CC"/>
    <w:rsid w:val="009D2379"/>
    <w:rsid w:val="009D5A86"/>
    <w:rsid w:val="009D738E"/>
    <w:rsid w:val="009F09EB"/>
    <w:rsid w:val="00A00076"/>
    <w:rsid w:val="00A004C2"/>
    <w:rsid w:val="00A0181E"/>
    <w:rsid w:val="00A02DFF"/>
    <w:rsid w:val="00A05189"/>
    <w:rsid w:val="00A07F81"/>
    <w:rsid w:val="00A11F75"/>
    <w:rsid w:val="00A12E03"/>
    <w:rsid w:val="00A17E96"/>
    <w:rsid w:val="00A239EB"/>
    <w:rsid w:val="00A315F4"/>
    <w:rsid w:val="00A328F3"/>
    <w:rsid w:val="00A33C7D"/>
    <w:rsid w:val="00A36128"/>
    <w:rsid w:val="00A42935"/>
    <w:rsid w:val="00A46471"/>
    <w:rsid w:val="00A47E7C"/>
    <w:rsid w:val="00A51C1F"/>
    <w:rsid w:val="00A534FC"/>
    <w:rsid w:val="00A53A74"/>
    <w:rsid w:val="00A60B81"/>
    <w:rsid w:val="00A618A3"/>
    <w:rsid w:val="00A6194C"/>
    <w:rsid w:val="00A6276D"/>
    <w:rsid w:val="00A62D3B"/>
    <w:rsid w:val="00A70536"/>
    <w:rsid w:val="00A71116"/>
    <w:rsid w:val="00A75D65"/>
    <w:rsid w:val="00A912ED"/>
    <w:rsid w:val="00A91C3C"/>
    <w:rsid w:val="00A9425C"/>
    <w:rsid w:val="00A966BE"/>
    <w:rsid w:val="00A96BDA"/>
    <w:rsid w:val="00AA0A1B"/>
    <w:rsid w:val="00AA44ED"/>
    <w:rsid w:val="00AA4691"/>
    <w:rsid w:val="00AA4D18"/>
    <w:rsid w:val="00AA555D"/>
    <w:rsid w:val="00AA6134"/>
    <w:rsid w:val="00AA7803"/>
    <w:rsid w:val="00AA7990"/>
    <w:rsid w:val="00AB39CB"/>
    <w:rsid w:val="00AC658F"/>
    <w:rsid w:val="00AD3A8B"/>
    <w:rsid w:val="00AD460E"/>
    <w:rsid w:val="00AD57FC"/>
    <w:rsid w:val="00AE3650"/>
    <w:rsid w:val="00AE386B"/>
    <w:rsid w:val="00AE3B63"/>
    <w:rsid w:val="00AE51BD"/>
    <w:rsid w:val="00AE5611"/>
    <w:rsid w:val="00AE5DBF"/>
    <w:rsid w:val="00AE6A39"/>
    <w:rsid w:val="00AF0094"/>
    <w:rsid w:val="00AF00A7"/>
    <w:rsid w:val="00AF1E7C"/>
    <w:rsid w:val="00AF418C"/>
    <w:rsid w:val="00B07EDD"/>
    <w:rsid w:val="00B10A56"/>
    <w:rsid w:val="00B17856"/>
    <w:rsid w:val="00B22259"/>
    <w:rsid w:val="00B26DCA"/>
    <w:rsid w:val="00B27AE5"/>
    <w:rsid w:val="00B30809"/>
    <w:rsid w:val="00B4069F"/>
    <w:rsid w:val="00B43E80"/>
    <w:rsid w:val="00B522F3"/>
    <w:rsid w:val="00B60047"/>
    <w:rsid w:val="00B6057C"/>
    <w:rsid w:val="00B6315F"/>
    <w:rsid w:val="00B64CFD"/>
    <w:rsid w:val="00B65983"/>
    <w:rsid w:val="00B67BC2"/>
    <w:rsid w:val="00B70EAB"/>
    <w:rsid w:val="00B740C7"/>
    <w:rsid w:val="00B839D5"/>
    <w:rsid w:val="00B862D2"/>
    <w:rsid w:val="00B91C9C"/>
    <w:rsid w:val="00B9476B"/>
    <w:rsid w:val="00B969F2"/>
    <w:rsid w:val="00B975A6"/>
    <w:rsid w:val="00BA1157"/>
    <w:rsid w:val="00BA49E3"/>
    <w:rsid w:val="00BA4AB3"/>
    <w:rsid w:val="00BA6C26"/>
    <w:rsid w:val="00BA75B8"/>
    <w:rsid w:val="00BA7CFF"/>
    <w:rsid w:val="00BB18C2"/>
    <w:rsid w:val="00BB2B35"/>
    <w:rsid w:val="00BC0BE5"/>
    <w:rsid w:val="00BC3FD4"/>
    <w:rsid w:val="00BC6B25"/>
    <w:rsid w:val="00BD41D7"/>
    <w:rsid w:val="00BD425E"/>
    <w:rsid w:val="00BE1065"/>
    <w:rsid w:val="00BE1215"/>
    <w:rsid w:val="00BE2A63"/>
    <w:rsid w:val="00BE2C3D"/>
    <w:rsid w:val="00BF2396"/>
    <w:rsid w:val="00BF3EB8"/>
    <w:rsid w:val="00C01CA4"/>
    <w:rsid w:val="00C04271"/>
    <w:rsid w:val="00C042E2"/>
    <w:rsid w:val="00C12245"/>
    <w:rsid w:val="00C12457"/>
    <w:rsid w:val="00C13A9F"/>
    <w:rsid w:val="00C1420F"/>
    <w:rsid w:val="00C17325"/>
    <w:rsid w:val="00C2429B"/>
    <w:rsid w:val="00C25BBC"/>
    <w:rsid w:val="00C27620"/>
    <w:rsid w:val="00C32E54"/>
    <w:rsid w:val="00C3613F"/>
    <w:rsid w:val="00C36B11"/>
    <w:rsid w:val="00C41DA2"/>
    <w:rsid w:val="00C4326B"/>
    <w:rsid w:val="00C44276"/>
    <w:rsid w:val="00C4650A"/>
    <w:rsid w:val="00C467FD"/>
    <w:rsid w:val="00C57321"/>
    <w:rsid w:val="00C61AC2"/>
    <w:rsid w:val="00C61EE5"/>
    <w:rsid w:val="00C66F6E"/>
    <w:rsid w:val="00C73B1D"/>
    <w:rsid w:val="00C73BA3"/>
    <w:rsid w:val="00C7565C"/>
    <w:rsid w:val="00C76FB9"/>
    <w:rsid w:val="00C86281"/>
    <w:rsid w:val="00C8733A"/>
    <w:rsid w:val="00C90846"/>
    <w:rsid w:val="00C9357E"/>
    <w:rsid w:val="00C9391D"/>
    <w:rsid w:val="00C963BF"/>
    <w:rsid w:val="00C96C29"/>
    <w:rsid w:val="00CA401E"/>
    <w:rsid w:val="00CA5A4E"/>
    <w:rsid w:val="00CA5FA3"/>
    <w:rsid w:val="00CA6506"/>
    <w:rsid w:val="00CA7854"/>
    <w:rsid w:val="00CB4F25"/>
    <w:rsid w:val="00CB53DE"/>
    <w:rsid w:val="00CB69B0"/>
    <w:rsid w:val="00CB7037"/>
    <w:rsid w:val="00CB7BE8"/>
    <w:rsid w:val="00CC1EC8"/>
    <w:rsid w:val="00CC379A"/>
    <w:rsid w:val="00CC79FC"/>
    <w:rsid w:val="00CC7BC7"/>
    <w:rsid w:val="00CD12B9"/>
    <w:rsid w:val="00CD312F"/>
    <w:rsid w:val="00CD4180"/>
    <w:rsid w:val="00CD6A72"/>
    <w:rsid w:val="00CE0FEC"/>
    <w:rsid w:val="00CE1361"/>
    <w:rsid w:val="00CE3773"/>
    <w:rsid w:val="00CE37F8"/>
    <w:rsid w:val="00CE506D"/>
    <w:rsid w:val="00CE5FA8"/>
    <w:rsid w:val="00CE6F29"/>
    <w:rsid w:val="00CF1172"/>
    <w:rsid w:val="00CF11DD"/>
    <w:rsid w:val="00CF12AF"/>
    <w:rsid w:val="00CF39A8"/>
    <w:rsid w:val="00CF64AF"/>
    <w:rsid w:val="00CF7EF2"/>
    <w:rsid w:val="00D01D35"/>
    <w:rsid w:val="00D02EBC"/>
    <w:rsid w:val="00D05652"/>
    <w:rsid w:val="00D10491"/>
    <w:rsid w:val="00D11437"/>
    <w:rsid w:val="00D117DA"/>
    <w:rsid w:val="00D13654"/>
    <w:rsid w:val="00D1371F"/>
    <w:rsid w:val="00D17184"/>
    <w:rsid w:val="00D21FD3"/>
    <w:rsid w:val="00D31A5D"/>
    <w:rsid w:val="00D335E0"/>
    <w:rsid w:val="00D35B84"/>
    <w:rsid w:val="00D37C37"/>
    <w:rsid w:val="00D4128E"/>
    <w:rsid w:val="00D47090"/>
    <w:rsid w:val="00D513D7"/>
    <w:rsid w:val="00D515C5"/>
    <w:rsid w:val="00D51DFE"/>
    <w:rsid w:val="00D529AA"/>
    <w:rsid w:val="00D6419C"/>
    <w:rsid w:val="00D679AB"/>
    <w:rsid w:val="00D70D28"/>
    <w:rsid w:val="00D71292"/>
    <w:rsid w:val="00D73C86"/>
    <w:rsid w:val="00D76F57"/>
    <w:rsid w:val="00D83614"/>
    <w:rsid w:val="00D860F5"/>
    <w:rsid w:val="00D86FE6"/>
    <w:rsid w:val="00D87F0F"/>
    <w:rsid w:val="00D93884"/>
    <w:rsid w:val="00DA5232"/>
    <w:rsid w:val="00DA5A54"/>
    <w:rsid w:val="00DB3FA5"/>
    <w:rsid w:val="00DB6FF3"/>
    <w:rsid w:val="00DC1780"/>
    <w:rsid w:val="00DC1C8D"/>
    <w:rsid w:val="00DC2A70"/>
    <w:rsid w:val="00DD231C"/>
    <w:rsid w:val="00DD382C"/>
    <w:rsid w:val="00DD6B07"/>
    <w:rsid w:val="00DD7276"/>
    <w:rsid w:val="00DF3807"/>
    <w:rsid w:val="00E07A0E"/>
    <w:rsid w:val="00E119A6"/>
    <w:rsid w:val="00E150CB"/>
    <w:rsid w:val="00E1792E"/>
    <w:rsid w:val="00E2032B"/>
    <w:rsid w:val="00E219FC"/>
    <w:rsid w:val="00E22194"/>
    <w:rsid w:val="00E225F4"/>
    <w:rsid w:val="00E3792F"/>
    <w:rsid w:val="00E404E3"/>
    <w:rsid w:val="00E40E42"/>
    <w:rsid w:val="00E4501B"/>
    <w:rsid w:val="00E506C9"/>
    <w:rsid w:val="00E508B9"/>
    <w:rsid w:val="00E54465"/>
    <w:rsid w:val="00E60741"/>
    <w:rsid w:val="00E6113E"/>
    <w:rsid w:val="00E6229F"/>
    <w:rsid w:val="00E62D6F"/>
    <w:rsid w:val="00E63CB1"/>
    <w:rsid w:val="00E64390"/>
    <w:rsid w:val="00E67FA1"/>
    <w:rsid w:val="00E70D36"/>
    <w:rsid w:val="00E7201F"/>
    <w:rsid w:val="00E73EAB"/>
    <w:rsid w:val="00E762D7"/>
    <w:rsid w:val="00E80223"/>
    <w:rsid w:val="00E809D0"/>
    <w:rsid w:val="00E85B3E"/>
    <w:rsid w:val="00E86097"/>
    <w:rsid w:val="00E86BE7"/>
    <w:rsid w:val="00E87283"/>
    <w:rsid w:val="00E87713"/>
    <w:rsid w:val="00E95EDD"/>
    <w:rsid w:val="00EA3B28"/>
    <w:rsid w:val="00EA47D6"/>
    <w:rsid w:val="00EA4EF9"/>
    <w:rsid w:val="00EB1AA3"/>
    <w:rsid w:val="00EB277A"/>
    <w:rsid w:val="00EB621A"/>
    <w:rsid w:val="00EC3B4D"/>
    <w:rsid w:val="00EC44CE"/>
    <w:rsid w:val="00EE2E60"/>
    <w:rsid w:val="00EE4060"/>
    <w:rsid w:val="00EF01DF"/>
    <w:rsid w:val="00EF530B"/>
    <w:rsid w:val="00F058B9"/>
    <w:rsid w:val="00F1113D"/>
    <w:rsid w:val="00F11836"/>
    <w:rsid w:val="00F11BD3"/>
    <w:rsid w:val="00F134D2"/>
    <w:rsid w:val="00F20F07"/>
    <w:rsid w:val="00F22DAA"/>
    <w:rsid w:val="00F2482D"/>
    <w:rsid w:val="00F26EAD"/>
    <w:rsid w:val="00F3669D"/>
    <w:rsid w:val="00F42D51"/>
    <w:rsid w:val="00F432E4"/>
    <w:rsid w:val="00F47FAA"/>
    <w:rsid w:val="00F50F71"/>
    <w:rsid w:val="00F5600B"/>
    <w:rsid w:val="00F56CC9"/>
    <w:rsid w:val="00F63BBA"/>
    <w:rsid w:val="00F70E80"/>
    <w:rsid w:val="00F7125A"/>
    <w:rsid w:val="00F71EE6"/>
    <w:rsid w:val="00F73710"/>
    <w:rsid w:val="00F74B69"/>
    <w:rsid w:val="00F83836"/>
    <w:rsid w:val="00F87109"/>
    <w:rsid w:val="00F97129"/>
    <w:rsid w:val="00FB1FDF"/>
    <w:rsid w:val="00FB59FA"/>
    <w:rsid w:val="00FB7ED2"/>
    <w:rsid w:val="00FC1C77"/>
    <w:rsid w:val="00FC1F77"/>
    <w:rsid w:val="00FC28D4"/>
    <w:rsid w:val="00FC59D4"/>
    <w:rsid w:val="00FC66A4"/>
    <w:rsid w:val="00FD173D"/>
    <w:rsid w:val="00FD51C0"/>
    <w:rsid w:val="00FD5D8F"/>
    <w:rsid w:val="00FD63A6"/>
    <w:rsid w:val="00FE1F21"/>
    <w:rsid w:val="00FE4E54"/>
    <w:rsid w:val="00FE4F99"/>
    <w:rsid w:val="00FF1DA2"/>
    <w:rsid w:val="00FF355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4:docId w14:val="29087D7B"/>
  <w15:docId w15:val="{B6661AAB-BAB9-40AA-B757-B7601C27D1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iPriority="0"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E5FA8"/>
    <w:pPr>
      <w:spacing w:after="0" w:line="240" w:lineRule="auto"/>
    </w:pPr>
    <w:rPr>
      <w:rFonts w:ascii="Times New Roman" w:eastAsia="Times New Roman" w:hAnsi="Times New Roman" w:cs="Times New Roman"/>
      <w:sz w:val="24"/>
      <w:szCs w:val="24"/>
    </w:rPr>
  </w:style>
  <w:style w:type="paragraph" w:styleId="1">
    <w:name w:val="heading 1"/>
    <w:basedOn w:val="a"/>
    <w:next w:val="a"/>
    <w:link w:val="10"/>
    <w:qFormat/>
    <w:rsid w:val="00CE5FA8"/>
    <w:pPr>
      <w:keepNext/>
      <w:jc w:val="center"/>
      <w:outlineLvl w:val="0"/>
    </w:pPr>
    <w:rPr>
      <w:rFonts w:ascii="Arial Armenian" w:hAnsi="Arial Armenian"/>
      <w:sz w:val="28"/>
      <w:szCs w:val="20"/>
      <w:lang w:eastAsia="ru-RU"/>
    </w:rPr>
  </w:style>
  <w:style w:type="paragraph" w:styleId="2">
    <w:name w:val="heading 2"/>
    <w:basedOn w:val="a"/>
    <w:next w:val="a"/>
    <w:link w:val="20"/>
    <w:qFormat/>
    <w:rsid w:val="00CE5FA8"/>
    <w:pPr>
      <w:keepNext/>
      <w:jc w:val="both"/>
      <w:outlineLvl w:val="1"/>
    </w:pPr>
    <w:rPr>
      <w:rFonts w:ascii="Arial LatArm" w:hAnsi="Arial LatArm"/>
      <w:b/>
      <w:color w:val="0000FF"/>
      <w:sz w:val="20"/>
      <w:szCs w:val="20"/>
      <w:lang w:eastAsia="ru-RU"/>
    </w:rPr>
  </w:style>
  <w:style w:type="paragraph" w:styleId="3">
    <w:name w:val="heading 3"/>
    <w:basedOn w:val="a"/>
    <w:next w:val="a"/>
    <w:link w:val="30"/>
    <w:qFormat/>
    <w:rsid w:val="00CE5FA8"/>
    <w:pPr>
      <w:keepNext/>
      <w:spacing w:line="360" w:lineRule="auto"/>
      <w:jc w:val="center"/>
      <w:outlineLvl w:val="2"/>
    </w:pPr>
    <w:rPr>
      <w:rFonts w:ascii="Arial LatArm" w:hAnsi="Arial LatArm"/>
      <w:i/>
      <w:sz w:val="20"/>
      <w:szCs w:val="20"/>
      <w:lang w:val="en-AU"/>
    </w:rPr>
  </w:style>
  <w:style w:type="paragraph" w:styleId="4">
    <w:name w:val="heading 4"/>
    <w:basedOn w:val="a"/>
    <w:next w:val="a"/>
    <w:link w:val="40"/>
    <w:qFormat/>
    <w:rsid w:val="00CE5FA8"/>
    <w:pPr>
      <w:keepNext/>
      <w:outlineLvl w:val="3"/>
    </w:pPr>
    <w:rPr>
      <w:rFonts w:ascii="Arial LatArm" w:hAnsi="Arial LatArm"/>
      <w:i/>
      <w:sz w:val="18"/>
      <w:szCs w:val="20"/>
    </w:rPr>
  </w:style>
  <w:style w:type="paragraph" w:styleId="5">
    <w:name w:val="heading 5"/>
    <w:basedOn w:val="a"/>
    <w:next w:val="a"/>
    <w:link w:val="50"/>
    <w:qFormat/>
    <w:rsid w:val="00CE5FA8"/>
    <w:pPr>
      <w:keepNext/>
      <w:jc w:val="center"/>
      <w:outlineLvl w:val="4"/>
    </w:pPr>
    <w:rPr>
      <w:rFonts w:ascii="Arial LatArm" w:hAnsi="Arial LatArm"/>
      <w:b/>
      <w:sz w:val="26"/>
      <w:szCs w:val="20"/>
      <w:lang w:eastAsia="ru-RU"/>
    </w:rPr>
  </w:style>
  <w:style w:type="paragraph" w:styleId="6">
    <w:name w:val="heading 6"/>
    <w:basedOn w:val="a"/>
    <w:next w:val="a"/>
    <w:link w:val="60"/>
    <w:qFormat/>
    <w:rsid w:val="00CE5FA8"/>
    <w:pPr>
      <w:keepNext/>
      <w:outlineLvl w:val="5"/>
    </w:pPr>
    <w:rPr>
      <w:rFonts w:ascii="Arial LatArm" w:hAnsi="Arial LatArm"/>
      <w:b/>
      <w:color w:val="000000"/>
      <w:sz w:val="22"/>
      <w:szCs w:val="20"/>
      <w:lang w:eastAsia="ru-RU"/>
    </w:rPr>
  </w:style>
  <w:style w:type="paragraph" w:styleId="7">
    <w:name w:val="heading 7"/>
    <w:basedOn w:val="a"/>
    <w:next w:val="a"/>
    <w:link w:val="70"/>
    <w:uiPriority w:val="99"/>
    <w:qFormat/>
    <w:rsid w:val="00CE5FA8"/>
    <w:pPr>
      <w:keepNext/>
      <w:ind w:left="-66"/>
      <w:jc w:val="center"/>
      <w:outlineLvl w:val="6"/>
    </w:pPr>
    <w:rPr>
      <w:rFonts w:ascii="Times Armenian" w:hAnsi="Times Armenian"/>
      <w:b/>
      <w:sz w:val="20"/>
      <w:szCs w:val="20"/>
      <w:lang w:val="hy-AM" w:eastAsia="ru-RU"/>
    </w:rPr>
  </w:style>
  <w:style w:type="paragraph" w:styleId="8">
    <w:name w:val="heading 8"/>
    <w:basedOn w:val="a"/>
    <w:next w:val="a"/>
    <w:link w:val="80"/>
    <w:uiPriority w:val="99"/>
    <w:qFormat/>
    <w:rsid w:val="00CE5FA8"/>
    <w:pPr>
      <w:keepNext/>
      <w:outlineLvl w:val="7"/>
    </w:pPr>
    <w:rPr>
      <w:rFonts w:ascii="Times Armenian" w:hAnsi="Times Armenian"/>
      <w:i/>
      <w:sz w:val="20"/>
      <w:szCs w:val="20"/>
      <w:lang w:val="nl-NL" w:eastAsia="x-none"/>
    </w:rPr>
  </w:style>
  <w:style w:type="paragraph" w:styleId="9">
    <w:name w:val="heading 9"/>
    <w:basedOn w:val="a"/>
    <w:next w:val="a"/>
    <w:link w:val="90"/>
    <w:uiPriority w:val="99"/>
    <w:qFormat/>
    <w:rsid w:val="00CE5FA8"/>
    <w:pPr>
      <w:keepNext/>
      <w:jc w:val="center"/>
      <w:outlineLvl w:val="8"/>
    </w:pPr>
    <w:rPr>
      <w:rFonts w:ascii="Times Armenian" w:hAnsi="Times Armenian"/>
      <w:b/>
      <w:color w:val="000000"/>
      <w:sz w:val="22"/>
      <w:szCs w:val="20"/>
      <w:lang w:val="pt-BR"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CE5FA8"/>
    <w:rPr>
      <w:rFonts w:ascii="Arial Armenian" w:eastAsia="Times New Roman" w:hAnsi="Arial Armenian" w:cs="Times New Roman"/>
      <w:sz w:val="28"/>
      <w:szCs w:val="20"/>
      <w:lang w:eastAsia="ru-RU"/>
    </w:rPr>
  </w:style>
  <w:style w:type="character" w:customStyle="1" w:styleId="20">
    <w:name w:val="Заголовок 2 Знак"/>
    <w:basedOn w:val="a0"/>
    <w:link w:val="2"/>
    <w:rsid w:val="00CE5FA8"/>
    <w:rPr>
      <w:rFonts w:ascii="Arial LatArm" w:eastAsia="Times New Roman" w:hAnsi="Arial LatArm" w:cs="Times New Roman"/>
      <w:b/>
      <w:color w:val="0000FF"/>
      <w:sz w:val="20"/>
      <w:szCs w:val="20"/>
      <w:lang w:eastAsia="ru-RU"/>
    </w:rPr>
  </w:style>
  <w:style w:type="character" w:customStyle="1" w:styleId="30">
    <w:name w:val="Заголовок 3 Знак"/>
    <w:basedOn w:val="a0"/>
    <w:link w:val="3"/>
    <w:rsid w:val="00CE5FA8"/>
    <w:rPr>
      <w:rFonts w:ascii="Arial LatArm" w:eastAsia="Times New Roman" w:hAnsi="Arial LatArm" w:cs="Times New Roman"/>
      <w:i/>
      <w:sz w:val="20"/>
      <w:szCs w:val="20"/>
      <w:lang w:val="en-AU"/>
    </w:rPr>
  </w:style>
  <w:style w:type="character" w:customStyle="1" w:styleId="40">
    <w:name w:val="Заголовок 4 Знак"/>
    <w:basedOn w:val="a0"/>
    <w:link w:val="4"/>
    <w:rsid w:val="00CE5FA8"/>
    <w:rPr>
      <w:rFonts w:ascii="Arial LatArm" w:eastAsia="Times New Roman" w:hAnsi="Arial LatArm" w:cs="Times New Roman"/>
      <w:i/>
      <w:sz w:val="18"/>
      <w:szCs w:val="20"/>
    </w:rPr>
  </w:style>
  <w:style w:type="character" w:customStyle="1" w:styleId="50">
    <w:name w:val="Заголовок 5 Знак"/>
    <w:basedOn w:val="a0"/>
    <w:link w:val="5"/>
    <w:rsid w:val="00CE5FA8"/>
    <w:rPr>
      <w:rFonts w:ascii="Arial LatArm" w:eastAsia="Times New Roman" w:hAnsi="Arial LatArm" w:cs="Times New Roman"/>
      <w:b/>
      <w:sz w:val="26"/>
      <w:szCs w:val="20"/>
      <w:lang w:eastAsia="ru-RU"/>
    </w:rPr>
  </w:style>
  <w:style w:type="character" w:customStyle="1" w:styleId="60">
    <w:name w:val="Заголовок 6 Знак"/>
    <w:basedOn w:val="a0"/>
    <w:link w:val="6"/>
    <w:rsid w:val="00CE5FA8"/>
    <w:rPr>
      <w:rFonts w:ascii="Arial LatArm" w:eastAsia="Times New Roman" w:hAnsi="Arial LatArm" w:cs="Times New Roman"/>
      <w:b/>
      <w:color w:val="000000"/>
      <w:szCs w:val="20"/>
      <w:lang w:eastAsia="ru-RU"/>
    </w:rPr>
  </w:style>
  <w:style w:type="character" w:customStyle="1" w:styleId="70">
    <w:name w:val="Заголовок 7 Знак"/>
    <w:basedOn w:val="a0"/>
    <w:link w:val="7"/>
    <w:uiPriority w:val="99"/>
    <w:rsid w:val="00CE5FA8"/>
    <w:rPr>
      <w:rFonts w:ascii="Times Armenian" w:eastAsia="Times New Roman" w:hAnsi="Times Armenian" w:cs="Times New Roman"/>
      <w:b/>
      <w:sz w:val="20"/>
      <w:szCs w:val="20"/>
      <w:lang w:val="hy-AM" w:eastAsia="ru-RU"/>
    </w:rPr>
  </w:style>
  <w:style w:type="character" w:customStyle="1" w:styleId="80">
    <w:name w:val="Заголовок 8 Знак"/>
    <w:basedOn w:val="a0"/>
    <w:link w:val="8"/>
    <w:uiPriority w:val="99"/>
    <w:rsid w:val="00CE5FA8"/>
    <w:rPr>
      <w:rFonts w:ascii="Times Armenian" w:eastAsia="Times New Roman" w:hAnsi="Times Armenian" w:cs="Times New Roman"/>
      <w:i/>
      <w:sz w:val="20"/>
      <w:szCs w:val="20"/>
      <w:lang w:val="nl-NL" w:eastAsia="x-none"/>
    </w:rPr>
  </w:style>
  <w:style w:type="character" w:customStyle="1" w:styleId="90">
    <w:name w:val="Заголовок 9 Знак"/>
    <w:basedOn w:val="a0"/>
    <w:link w:val="9"/>
    <w:uiPriority w:val="99"/>
    <w:rsid w:val="00CE5FA8"/>
    <w:rPr>
      <w:rFonts w:ascii="Times Armenian" w:eastAsia="Times New Roman" w:hAnsi="Times Armenian" w:cs="Times New Roman"/>
      <w:b/>
      <w:color w:val="000000"/>
      <w:szCs w:val="20"/>
      <w:lang w:val="pt-BR" w:eastAsia="ru-RU"/>
    </w:rPr>
  </w:style>
  <w:style w:type="paragraph" w:styleId="a3">
    <w:name w:val="Body Text Indent"/>
    <w:aliases w:val=" Char, Char Char Char Char,Char Char Char Char,Char"/>
    <w:basedOn w:val="a"/>
    <w:link w:val="a4"/>
    <w:rsid w:val="00CE5FA8"/>
    <w:pPr>
      <w:spacing w:line="360" w:lineRule="auto"/>
      <w:ind w:firstLine="720"/>
      <w:jc w:val="both"/>
    </w:pPr>
    <w:rPr>
      <w:rFonts w:ascii="Arial LatArm" w:hAnsi="Arial LatArm"/>
      <w:i/>
      <w:sz w:val="20"/>
      <w:szCs w:val="20"/>
      <w:lang w:val="en-AU"/>
    </w:rPr>
  </w:style>
  <w:style w:type="character" w:customStyle="1" w:styleId="a4">
    <w:name w:val="Основной текст с отступом Знак"/>
    <w:aliases w:val=" Char Знак, Char Char Char Char Знак,Char Char Char Char Знак,Char Знак"/>
    <w:basedOn w:val="a0"/>
    <w:link w:val="a3"/>
    <w:rsid w:val="00CE5FA8"/>
    <w:rPr>
      <w:rFonts w:ascii="Arial LatArm" w:eastAsia="Times New Roman" w:hAnsi="Arial LatArm" w:cs="Times New Roman"/>
      <w:i/>
      <w:sz w:val="20"/>
      <w:szCs w:val="20"/>
      <w:lang w:val="en-AU"/>
    </w:rPr>
  </w:style>
  <w:style w:type="paragraph" w:styleId="a5">
    <w:name w:val="footer"/>
    <w:basedOn w:val="a"/>
    <w:link w:val="a6"/>
    <w:uiPriority w:val="99"/>
    <w:rsid w:val="00CE5FA8"/>
    <w:pPr>
      <w:tabs>
        <w:tab w:val="center" w:pos="4320"/>
        <w:tab w:val="right" w:pos="8640"/>
      </w:tabs>
    </w:pPr>
    <w:rPr>
      <w:sz w:val="20"/>
      <w:szCs w:val="20"/>
    </w:rPr>
  </w:style>
  <w:style w:type="character" w:customStyle="1" w:styleId="a6">
    <w:name w:val="Нижний колонтитул Знак"/>
    <w:basedOn w:val="a0"/>
    <w:link w:val="a5"/>
    <w:uiPriority w:val="99"/>
    <w:rsid w:val="00CE5FA8"/>
    <w:rPr>
      <w:rFonts w:ascii="Times New Roman" w:eastAsia="Times New Roman" w:hAnsi="Times New Roman" w:cs="Times New Roman"/>
      <w:sz w:val="20"/>
      <w:szCs w:val="20"/>
    </w:rPr>
  </w:style>
  <w:style w:type="paragraph" w:styleId="31">
    <w:name w:val="Body Text Indent 3"/>
    <w:basedOn w:val="a"/>
    <w:link w:val="32"/>
    <w:rsid w:val="00CE5FA8"/>
    <w:pPr>
      <w:spacing w:line="360" w:lineRule="auto"/>
      <w:ind w:firstLine="567"/>
      <w:jc w:val="both"/>
    </w:pPr>
    <w:rPr>
      <w:rFonts w:ascii="Times Armenian" w:hAnsi="Times Armenian"/>
      <w:sz w:val="20"/>
      <w:szCs w:val="20"/>
    </w:rPr>
  </w:style>
  <w:style w:type="character" w:customStyle="1" w:styleId="32">
    <w:name w:val="Основной текст с отступом 3 Знак"/>
    <w:basedOn w:val="a0"/>
    <w:link w:val="31"/>
    <w:rsid w:val="00CE5FA8"/>
    <w:rPr>
      <w:rFonts w:ascii="Times Armenian" w:eastAsia="Times New Roman" w:hAnsi="Times Armenian" w:cs="Times New Roman"/>
      <w:sz w:val="20"/>
      <w:szCs w:val="20"/>
    </w:rPr>
  </w:style>
  <w:style w:type="paragraph" w:styleId="21">
    <w:name w:val="Body Text 2"/>
    <w:basedOn w:val="a"/>
    <w:link w:val="22"/>
    <w:uiPriority w:val="99"/>
    <w:rsid w:val="00CE5FA8"/>
    <w:pPr>
      <w:tabs>
        <w:tab w:val="left" w:pos="720"/>
      </w:tabs>
      <w:spacing w:line="360" w:lineRule="auto"/>
    </w:pPr>
    <w:rPr>
      <w:rFonts w:ascii="Arial LatArm" w:hAnsi="Arial LatArm"/>
      <w:sz w:val="20"/>
      <w:szCs w:val="20"/>
    </w:rPr>
  </w:style>
  <w:style w:type="character" w:customStyle="1" w:styleId="22">
    <w:name w:val="Основной текст 2 Знак"/>
    <w:basedOn w:val="a0"/>
    <w:link w:val="21"/>
    <w:uiPriority w:val="99"/>
    <w:rsid w:val="00CE5FA8"/>
    <w:rPr>
      <w:rFonts w:ascii="Arial LatArm" w:eastAsia="Times New Roman" w:hAnsi="Arial LatArm" w:cs="Times New Roman"/>
      <w:sz w:val="20"/>
      <w:szCs w:val="20"/>
    </w:rPr>
  </w:style>
  <w:style w:type="paragraph" w:styleId="23">
    <w:name w:val="Body Text Indent 2"/>
    <w:basedOn w:val="a"/>
    <w:link w:val="24"/>
    <w:rsid w:val="00CE5FA8"/>
    <w:pPr>
      <w:spacing w:line="360" w:lineRule="auto"/>
      <w:ind w:firstLine="540"/>
      <w:jc w:val="both"/>
    </w:pPr>
    <w:rPr>
      <w:rFonts w:ascii="Baltica" w:hAnsi="Baltica"/>
      <w:sz w:val="20"/>
      <w:szCs w:val="20"/>
      <w:lang w:val="af-ZA"/>
    </w:rPr>
  </w:style>
  <w:style w:type="character" w:customStyle="1" w:styleId="24">
    <w:name w:val="Основной текст с отступом 2 Знак"/>
    <w:basedOn w:val="a0"/>
    <w:link w:val="23"/>
    <w:rsid w:val="00CE5FA8"/>
    <w:rPr>
      <w:rFonts w:ascii="Baltica" w:eastAsia="Times New Roman" w:hAnsi="Baltica" w:cs="Times New Roman"/>
      <w:sz w:val="20"/>
      <w:szCs w:val="20"/>
      <w:lang w:val="af-ZA"/>
    </w:rPr>
  </w:style>
  <w:style w:type="paragraph" w:customStyle="1" w:styleId="Default">
    <w:name w:val="Default"/>
    <w:rsid w:val="00CE5FA8"/>
    <w:pPr>
      <w:autoSpaceDE w:val="0"/>
      <w:autoSpaceDN w:val="0"/>
      <w:adjustRightInd w:val="0"/>
      <w:spacing w:after="0" w:line="240" w:lineRule="auto"/>
    </w:pPr>
    <w:rPr>
      <w:rFonts w:ascii="Arial Unicode" w:eastAsia="Times New Roman" w:hAnsi="Arial Unicode" w:cs="Arial Unicode"/>
      <w:color w:val="000000"/>
      <w:sz w:val="24"/>
      <w:szCs w:val="24"/>
      <w:lang w:val="ru-RU" w:eastAsia="ru-RU"/>
    </w:rPr>
  </w:style>
  <w:style w:type="paragraph" w:styleId="a7">
    <w:name w:val="Balloon Text"/>
    <w:basedOn w:val="a"/>
    <w:link w:val="a8"/>
    <w:uiPriority w:val="99"/>
    <w:rsid w:val="00CE5FA8"/>
    <w:rPr>
      <w:rFonts w:ascii="Tahoma" w:hAnsi="Tahoma"/>
      <w:sz w:val="16"/>
      <w:szCs w:val="16"/>
      <w:lang w:val="x-none" w:eastAsia="x-none"/>
    </w:rPr>
  </w:style>
  <w:style w:type="character" w:customStyle="1" w:styleId="a8">
    <w:name w:val="Текст выноски Знак"/>
    <w:basedOn w:val="a0"/>
    <w:link w:val="a7"/>
    <w:uiPriority w:val="99"/>
    <w:rsid w:val="00CE5FA8"/>
    <w:rPr>
      <w:rFonts w:ascii="Tahoma" w:eastAsia="Times New Roman" w:hAnsi="Tahoma" w:cs="Times New Roman"/>
      <w:sz w:val="16"/>
      <w:szCs w:val="16"/>
      <w:lang w:val="x-none" w:eastAsia="x-none"/>
    </w:rPr>
  </w:style>
  <w:style w:type="character" w:styleId="a9">
    <w:name w:val="Hyperlink"/>
    <w:rsid w:val="00CE5FA8"/>
    <w:rPr>
      <w:color w:val="0000FF"/>
      <w:u w:val="single"/>
    </w:rPr>
  </w:style>
  <w:style w:type="character" w:customStyle="1" w:styleId="CharChar1">
    <w:name w:val="Char Char1"/>
    <w:locked/>
    <w:rsid w:val="00CE5FA8"/>
    <w:rPr>
      <w:rFonts w:ascii="Arial LatArm" w:hAnsi="Arial LatArm"/>
      <w:i/>
      <w:lang w:val="en-AU" w:eastAsia="en-US" w:bidi="ar-SA"/>
    </w:rPr>
  </w:style>
  <w:style w:type="paragraph" w:styleId="aa">
    <w:name w:val="Body Text"/>
    <w:basedOn w:val="a"/>
    <w:link w:val="ab"/>
    <w:uiPriority w:val="99"/>
    <w:rsid w:val="00CE5FA8"/>
    <w:pPr>
      <w:spacing w:after="120"/>
    </w:pPr>
  </w:style>
  <w:style w:type="character" w:customStyle="1" w:styleId="ab">
    <w:name w:val="Основной текст Знак"/>
    <w:basedOn w:val="a0"/>
    <w:link w:val="aa"/>
    <w:uiPriority w:val="99"/>
    <w:rsid w:val="00CE5FA8"/>
    <w:rPr>
      <w:rFonts w:ascii="Times New Roman" w:eastAsia="Times New Roman" w:hAnsi="Times New Roman" w:cs="Times New Roman"/>
      <w:sz w:val="24"/>
      <w:szCs w:val="24"/>
    </w:rPr>
  </w:style>
  <w:style w:type="paragraph" w:styleId="11">
    <w:name w:val="index 1"/>
    <w:basedOn w:val="a"/>
    <w:next w:val="a"/>
    <w:autoRedefine/>
    <w:uiPriority w:val="99"/>
    <w:semiHidden/>
    <w:rsid w:val="00CE5FA8"/>
    <w:pPr>
      <w:ind w:left="240" w:hanging="240"/>
    </w:pPr>
  </w:style>
  <w:style w:type="paragraph" w:styleId="ac">
    <w:name w:val="header"/>
    <w:basedOn w:val="a"/>
    <w:link w:val="ad"/>
    <w:uiPriority w:val="99"/>
    <w:rsid w:val="00CE5FA8"/>
    <w:pPr>
      <w:tabs>
        <w:tab w:val="center" w:pos="4153"/>
        <w:tab w:val="right" w:pos="8306"/>
      </w:tabs>
    </w:pPr>
    <w:rPr>
      <w:sz w:val="20"/>
      <w:szCs w:val="20"/>
      <w:lang w:val="en-AU" w:eastAsia="ru-RU"/>
    </w:rPr>
  </w:style>
  <w:style w:type="character" w:customStyle="1" w:styleId="ad">
    <w:name w:val="Верхний колонтитул Знак"/>
    <w:basedOn w:val="a0"/>
    <w:link w:val="ac"/>
    <w:uiPriority w:val="99"/>
    <w:rsid w:val="00CE5FA8"/>
    <w:rPr>
      <w:rFonts w:ascii="Times New Roman" w:eastAsia="Times New Roman" w:hAnsi="Times New Roman" w:cs="Times New Roman"/>
      <w:sz w:val="20"/>
      <w:szCs w:val="20"/>
      <w:lang w:val="en-AU" w:eastAsia="ru-RU"/>
    </w:rPr>
  </w:style>
  <w:style w:type="paragraph" w:styleId="33">
    <w:name w:val="Body Text 3"/>
    <w:basedOn w:val="a"/>
    <w:link w:val="34"/>
    <w:uiPriority w:val="99"/>
    <w:rsid w:val="00CE5FA8"/>
    <w:pPr>
      <w:jc w:val="both"/>
    </w:pPr>
    <w:rPr>
      <w:rFonts w:ascii="Arial LatArm" w:hAnsi="Arial LatArm"/>
      <w:sz w:val="20"/>
      <w:szCs w:val="20"/>
      <w:lang w:eastAsia="ru-RU"/>
    </w:rPr>
  </w:style>
  <w:style w:type="character" w:customStyle="1" w:styleId="34">
    <w:name w:val="Основной текст 3 Знак"/>
    <w:basedOn w:val="a0"/>
    <w:link w:val="33"/>
    <w:uiPriority w:val="99"/>
    <w:rsid w:val="00CE5FA8"/>
    <w:rPr>
      <w:rFonts w:ascii="Arial LatArm" w:eastAsia="Times New Roman" w:hAnsi="Arial LatArm" w:cs="Times New Roman"/>
      <w:sz w:val="20"/>
      <w:szCs w:val="20"/>
      <w:lang w:eastAsia="ru-RU"/>
    </w:rPr>
  </w:style>
  <w:style w:type="paragraph" w:styleId="ae">
    <w:name w:val="Title"/>
    <w:basedOn w:val="a"/>
    <w:link w:val="af"/>
    <w:uiPriority w:val="99"/>
    <w:qFormat/>
    <w:rsid w:val="00CE5FA8"/>
    <w:pPr>
      <w:jc w:val="center"/>
    </w:pPr>
    <w:rPr>
      <w:rFonts w:ascii="Arial Armenian" w:hAnsi="Arial Armenian"/>
      <w:szCs w:val="20"/>
    </w:rPr>
  </w:style>
  <w:style w:type="character" w:customStyle="1" w:styleId="af">
    <w:name w:val="Заголовок Знак"/>
    <w:basedOn w:val="a0"/>
    <w:link w:val="ae"/>
    <w:uiPriority w:val="99"/>
    <w:rsid w:val="00CE5FA8"/>
    <w:rPr>
      <w:rFonts w:ascii="Arial Armenian" w:eastAsia="Times New Roman" w:hAnsi="Arial Armenian" w:cs="Times New Roman"/>
      <w:sz w:val="24"/>
      <w:szCs w:val="20"/>
    </w:rPr>
  </w:style>
  <w:style w:type="character" w:styleId="af0">
    <w:name w:val="page number"/>
    <w:basedOn w:val="a0"/>
    <w:rsid w:val="00CE5FA8"/>
  </w:style>
  <w:style w:type="paragraph" w:styleId="af1">
    <w:name w:val="footnote text"/>
    <w:aliases w:val="A,AD,ADB,ALTS FOOTNOTE,Boston 10,FN,FOOTNOTES,Font: Geneva 9,Footnote Text Char Char Char,Footnote Text Char Char Char Char,Footnote Text Char Char Char Char Char,Footnote Text Char1,Geneva 9,f,fn,fn Char Char,footnote text,ft,single space"/>
    <w:basedOn w:val="a"/>
    <w:link w:val="af2"/>
    <w:uiPriority w:val="99"/>
    <w:qFormat/>
    <w:rsid w:val="00CE5FA8"/>
    <w:rPr>
      <w:rFonts w:ascii="Times Armenian" w:hAnsi="Times Armenian"/>
      <w:sz w:val="20"/>
      <w:szCs w:val="20"/>
      <w:lang w:val="x-none" w:eastAsia="ru-RU"/>
    </w:rPr>
  </w:style>
  <w:style w:type="character" w:customStyle="1" w:styleId="af2">
    <w:name w:val="Текст сноски Знак"/>
    <w:aliases w:val="A Знак,AD Знак,ADB Знак,ALTS FOOTNOTE Знак,Boston 10 Знак,FN Знак,FOOTNOTES Знак,Font: Geneva 9 Знак,Footnote Text Char Char Char Знак,Footnote Text Char Char Char Char Знак,Footnote Text Char Char Char Char Char Знак,Geneva 9 Знак"/>
    <w:basedOn w:val="a0"/>
    <w:link w:val="af1"/>
    <w:uiPriority w:val="99"/>
    <w:qFormat/>
    <w:rsid w:val="00CE5FA8"/>
    <w:rPr>
      <w:rFonts w:ascii="Times Armenian" w:eastAsia="Times New Roman" w:hAnsi="Times Armenian" w:cs="Times New Roman"/>
      <w:sz w:val="20"/>
      <w:szCs w:val="20"/>
      <w:lang w:val="x-none" w:eastAsia="ru-RU"/>
    </w:rPr>
  </w:style>
  <w:style w:type="paragraph" w:customStyle="1" w:styleId="CharCharCharCharCharCharCharCharCharCharCharChar">
    <w:name w:val="Char Char Char Char Char Char Char Char Char Char Char Char"/>
    <w:basedOn w:val="a"/>
    <w:uiPriority w:val="99"/>
    <w:rsid w:val="00CE5FA8"/>
    <w:pPr>
      <w:spacing w:after="160" w:line="240" w:lineRule="exact"/>
    </w:pPr>
    <w:rPr>
      <w:rFonts w:ascii="Arial" w:hAnsi="Arial" w:cs="Arial"/>
      <w:sz w:val="20"/>
      <w:szCs w:val="20"/>
    </w:rPr>
  </w:style>
  <w:style w:type="paragraph" w:customStyle="1" w:styleId="norm">
    <w:name w:val="norm"/>
    <w:basedOn w:val="a"/>
    <w:uiPriority w:val="99"/>
    <w:rsid w:val="00CE5FA8"/>
    <w:pPr>
      <w:spacing w:line="480" w:lineRule="auto"/>
      <w:ind w:firstLine="709"/>
      <w:jc w:val="both"/>
    </w:pPr>
    <w:rPr>
      <w:rFonts w:ascii="Arial Armenian" w:hAnsi="Arial Armenian"/>
      <w:sz w:val="22"/>
      <w:szCs w:val="20"/>
      <w:lang w:eastAsia="ru-RU"/>
    </w:rPr>
  </w:style>
  <w:style w:type="character" w:customStyle="1" w:styleId="normChar">
    <w:name w:val="norm Char"/>
    <w:locked/>
    <w:rsid w:val="00CE5FA8"/>
    <w:rPr>
      <w:rFonts w:ascii="Arial Armenian" w:hAnsi="Arial Armenian"/>
      <w:sz w:val="22"/>
      <w:lang w:val="en-US" w:eastAsia="ru-RU" w:bidi="ar-SA"/>
    </w:rPr>
  </w:style>
  <w:style w:type="character" w:customStyle="1" w:styleId="CharCharChar">
    <w:name w:val="Char Char Char"/>
    <w:rsid w:val="00CE5FA8"/>
    <w:rPr>
      <w:rFonts w:ascii="Arial LatArm" w:hAnsi="Arial LatArm"/>
      <w:sz w:val="24"/>
      <w:lang w:eastAsia="ru-RU"/>
    </w:rPr>
  </w:style>
  <w:style w:type="paragraph" w:styleId="af3">
    <w:name w:val="Normal (Web)"/>
    <w:basedOn w:val="a"/>
    <w:uiPriority w:val="99"/>
    <w:rsid w:val="00CE5FA8"/>
    <w:pPr>
      <w:spacing w:before="100" w:beforeAutospacing="1" w:after="100" w:afterAutospacing="1"/>
    </w:pPr>
  </w:style>
  <w:style w:type="character" w:styleId="af4">
    <w:name w:val="Strong"/>
    <w:qFormat/>
    <w:rsid w:val="00CE5FA8"/>
    <w:rPr>
      <w:b/>
      <w:bCs/>
    </w:rPr>
  </w:style>
  <w:style w:type="character" w:customStyle="1" w:styleId="CharChar22">
    <w:name w:val="Char Char22"/>
    <w:rsid w:val="00CE5FA8"/>
    <w:rPr>
      <w:rFonts w:ascii="Arial Armenian" w:hAnsi="Arial Armenian"/>
      <w:sz w:val="28"/>
      <w:lang w:val="en-US"/>
    </w:rPr>
  </w:style>
  <w:style w:type="character" w:customStyle="1" w:styleId="CharChar20">
    <w:name w:val="Char Char20"/>
    <w:rsid w:val="00CE5FA8"/>
    <w:rPr>
      <w:rFonts w:ascii="Times LatArm" w:hAnsi="Times LatArm"/>
      <w:b/>
      <w:sz w:val="28"/>
      <w:lang w:val="en-US"/>
    </w:rPr>
  </w:style>
  <w:style w:type="character" w:customStyle="1" w:styleId="CharChar16">
    <w:name w:val="Char Char16"/>
    <w:rsid w:val="00CE5FA8"/>
    <w:rPr>
      <w:rFonts w:ascii="Times Armenian" w:hAnsi="Times Armenian"/>
      <w:b/>
      <w:lang w:val="hy-AM"/>
    </w:rPr>
  </w:style>
  <w:style w:type="character" w:customStyle="1" w:styleId="CharChar15">
    <w:name w:val="Char Char15"/>
    <w:rsid w:val="00CE5FA8"/>
    <w:rPr>
      <w:rFonts w:ascii="Times Armenian" w:hAnsi="Times Armenian"/>
      <w:i/>
      <w:lang w:val="nl-NL"/>
    </w:rPr>
  </w:style>
  <w:style w:type="character" w:customStyle="1" w:styleId="CharChar13">
    <w:name w:val="Char Char13"/>
    <w:rsid w:val="00CE5FA8"/>
    <w:rPr>
      <w:rFonts w:ascii="Arial Armenian" w:hAnsi="Arial Armenian"/>
      <w:lang w:val="en-US"/>
    </w:rPr>
  </w:style>
  <w:style w:type="character" w:customStyle="1" w:styleId="af5">
    <w:name w:val="Текст примечания Знак"/>
    <w:basedOn w:val="a0"/>
    <w:link w:val="af6"/>
    <w:uiPriority w:val="99"/>
    <w:rsid w:val="00CE5FA8"/>
    <w:rPr>
      <w:rFonts w:ascii="Times Armenian" w:eastAsia="Times New Roman" w:hAnsi="Times Armenian" w:cs="Times New Roman"/>
      <w:sz w:val="20"/>
      <w:szCs w:val="20"/>
      <w:lang w:eastAsia="ru-RU"/>
    </w:rPr>
  </w:style>
  <w:style w:type="paragraph" w:styleId="af6">
    <w:name w:val="annotation text"/>
    <w:basedOn w:val="a"/>
    <w:link w:val="af5"/>
    <w:uiPriority w:val="99"/>
    <w:rsid w:val="00CE5FA8"/>
    <w:rPr>
      <w:rFonts w:ascii="Times Armenian" w:hAnsi="Times Armenian"/>
      <w:sz w:val="20"/>
      <w:szCs w:val="20"/>
      <w:lang w:eastAsia="ru-RU"/>
    </w:rPr>
  </w:style>
  <w:style w:type="character" w:customStyle="1" w:styleId="af7">
    <w:name w:val="Тема примечания Знак"/>
    <w:basedOn w:val="af5"/>
    <w:link w:val="af8"/>
    <w:uiPriority w:val="99"/>
    <w:semiHidden/>
    <w:rsid w:val="00CE5FA8"/>
    <w:rPr>
      <w:rFonts w:ascii="Times Armenian" w:eastAsia="Times New Roman" w:hAnsi="Times Armenian" w:cs="Times New Roman"/>
      <w:b/>
      <w:bCs/>
      <w:sz w:val="20"/>
      <w:szCs w:val="20"/>
      <w:lang w:eastAsia="ru-RU"/>
    </w:rPr>
  </w:style>
  <w:style w:type="paragraph" w:styleId="af8">
    <w:name w:val="annotation subject"/>
    <w:basedOn w:val="af6"/>
    <w:next w:val="af6"/>
    <w:link w:val="af7"/>
    <w:uiPriority w:val="99"/>
    <w:semiHidden/>
    <w:rsid w:val="00CE5FA8"/>
    <w:rPr>
      <w:b/>
      <w:bCs/>
    </w:rPr>
  </w:style>
  <w:style w:type="paragraph" w:styleId="af9">
    <w:name w:val="endnote text"/>
    <w:basedOn w:val="a"/>
    <w:link w:val="afa"/>
    <w:uiPriority w:val="99"/>
    <w:semiHidden/>
    <w:rsid w:val="00CE5FA8"/>
    <w:rPr>
      <w:rFonts w:ascii="Times Armenian" w:hAnsi="Times Armenian"/>
      <w:sz w:val="20"/>
      <w:szCs w:val="20"/>
      <w:lang w:eastAsia="ru-RU"/>
    </w:rPr>
  </w:style>
  <w:style w:type="character" w:customStyle="1" w:styleId="afa">
    <w:name w:val="Текст концевой сноски Знак"/>
    <w:basedOn w:val="a0"/>
    <w:link w:val="af9"/>
    <w:uiPriority w:val="99"/>
    <w:semiHidden/>
    <w:rsid w:val="00CE5FA8"/>
    <w:rPr>
      <w:rFonts w:ascii="Times Armenian" w:eastAsia="Times New Roman" w:hAnsi="Times Armenian" w:cs="Times New Roman"/>
      <w:sz w:val="20"/>
      <w:szCs w:val="20"/>
      <w:lang w:eastAsia="ru-RU"/>
    </w:rPr>
  </w:style>
  <w:style w:type="character" w:customStyle="1" w:styleId="afb">
    <w:name w:val="Схема документа Знак"/>
    <w:basedOn w:val="a0"/>
    <w:link w:val="afc"/>
    <w:uiPriority w:val="99"/>
    <w:semiHidden/>
    <w:rsid w:val="00CE5FA8"/>
    <w:rPr>
      <w:rFonts w:ascii="Tahoma" w:eastAsia="Times New Roman" w:hAnsi="Tahoma" w:cs="Tahoma"/>
      <w:sz w:val="20"/>
      <w:szCs w:val="20"/>
      <w:shd w:val="clear" w:color="auto" w:fill="000080"/>
      <w:lang w:eastAsia="ru-RU"/>
    </w:rPr>
  </w:style>
  <w:style w:type="paragraph" w:styleId="afc">
    <w:name w:val="Document Map"/>
    <w:basedOn w:val="a"/>
    <w:link w:val="afb"/>
    <w:uiPriority w:val="99"/>
    <w:semiHidden/>
    <w:rsid w:val="00CE5FA8"/>
    <w:pPr>
      <w:shd w:val="clear" w:color="auto" w:fill="000080"/>
    </w:pPr>
    <w:rPr>
      <w:rFonts w:ascii="Tahoma" w:hAnsi="Tahoma" w:cs="Tahoma"/>
      <w:sz w:val="20"/>
      <w:szCs w:val="20"/>
      <w:lang w:eastAsia="ru-RU"/>
    </w:rPr>
  </w:style>
  <w:style w:type="paragraph" w:styleId="afd">
    <w:name w:val="Revision"/>
    <w:hidden/>
    <w:uiPriority w:val="99"/>
    <w:semiHidden/>
    <w:rsid w:val="00CE5FA8"/>
    <w:pPr>
      <w:spacing w:after="0" w:line="240" w:lineRule="auto"/>
    </w:pPr>
    <w:rPr>
      <w:rFonts w:ascii="Times Armenian" w:eastAsia="Times New Roman" w:hAnsi="Times Armenian" w:cs="Times New Roman"/>
      <w:sz w:val="24"/>
      <w:szCs w:val="20"/>
      <w:lang w:eastAsia="ru-RU"/>
    </w:rPr>
  </w:style>
  <w:style w:type="table" w:styleId="afe">
    <w:name w:val="Table Grid"/>
    <w:basedOn w:val="a1"/>
    <w:uiPriority w:val="39"/>
    <w:rsid w:val="00CE5FA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a"/>
    <w:uiPriority w:val="99"/>
    <w:rsid w:val="00CE5FA8"/>
    <w:pPr>
      <w:spacing w:after="160" w:line="240" w:lineRule="exact"/>
    </w:pPr>
    <w:rPr>
      <w:rFonts w:ascii="Verdana" w:hAnsi="Verdana"/>
      <w:sz w:val="20"/>
      <w:szCs w:val="20"/>
    </w:rPr>
  </w:style>
  <w:style w:type="paragraph" w:customStyle="1" w:styleId="Style2">
    <w:name w:val="Style2"/>
    <w:basedOn w:val="a"/>
    <w:uiPriority w:val="99"/>
    <w:rsid w:val="00CE5FA8"/>
    <w:pPr>
      <w:jc w:val="center"/>
    </w:pPr>
    <w:rPr>
      <w:rFonts w:ascii="Arial Armenian" w:hAnsi="Arial Armenian"/>
      <w:w w:val="90"/>
      <w:sz w:val="22"/>
      <w:szCs w:val="20"/>
      <w:lang w:eastAsia="ru-RU"/>
    </w:rPr>
  </w:style>
  <w:style w:type="character" w:customStyle="1" w:styleId="CharChar23">
    <w:name w:val="Char Char23"/>
    <w:rsid w:val="00CE5FA8"/>
    <w:rPr>
      <w:rFonts w:ascii="Arial Armenian" w:hAnsi="Arial Armenian"/>
      <w:sz w:val="28"/>
      <w:lang w:val="en-US" w:eastAsia="ru-RU" w:bidi="ar-SA"/>
    </w:rPr>
  </w:style>
  <w:style w:type="character" w:customStyle="1" w:styleId="CharChar21">
    <w:name w:val="Char Char21"/>
    <w:rsid w:val="00CE5FA8"/>
    <w:rPr>
      <w:rFonts w:ascii="Arial LatArm" w:hAnsi="Arial LatArm"/>
      <w:b/>
      <w:color w:val="0000FF"/>
      <w:lang w:val="en-US" w:eastAsia="ru-RU" w:bidi="ar-SA"/>
    </w:rPr>
  </w:style>
  <w:style w:type="paragraph" w:styleId="aff">
    <w:name w:val="List Paragraph"/>
    <w:aliases w:val="List Paragraph (numbered (a)),List_Paragraph,Multilevel para_II,List Paragraph-ExecSummary,Akapit z listą BS,Bullets,List Paragraph 1,List Paragraph1,References,IBL List Paragraph,List Paragraph nowy,Numbered List Paragraph,Heading,Dot pt"/>
    <w:basedOn w:val="a"/>
    <w:link w:val="aff0"/>
    <w:uiPriority w:val="34"/>
    <w:qFormat/>
    <w:rsid w:val="00CE5FA8"/>
    <w:pPr>
      <w:ind w:left="720"/>
    </w:pPr>
    <w:rPr>
      <w:rFonts w:ascii="Times Armenian" w:hAnsi="Times Armenian"/>
      <w:lang w:val="x-none" w:eastAsia="ru-RU"/>
    </w:rPr>
  </w:style>
  <w:style w:type="character" w:customStyle="1" w:styleId="aff0">
    <w:name w:val="Абзац списка Знак"/>
    <w:aliases w:val="List Paragraph (numbered (a)) Знак,List_Paragraph Знак,Multilevel para_II Знак,List Paragraph-ExecSummary Знак,Akapit z listą BS Знак,Bullets Знак,List Paragraph 1 Знак,List Paragraph1 Знак,References Знак,IBL List Paragraph Знак"/>
    <w:link w:val="aff"/>
    <w:uiPriority w:val="34"/>
    <w:qFormat/>
    <w:locked/>
    <w:rsid w:val="00CE5FA8"/>
    <w:rPr>
      <w:rFonts w:ascii="Times Armenian" w:eastAsia="Times New Roman" w:hAnsi="Times Armenian" w:cs="Times New Roman"/>
      <w:sz w:val="24"/>
      <w:szCs w:val="24"/>
      <w:lang w:val="x-none" w:eastAsia="ru-RU"/>
    </w:rPr>
  </w:style>
  <w:style w:type="character" w:customStyle="1" w:styleId="CharChar25">
    <w:name w:val="Char Char25"/>
    <w:rsid w:val="00CE5FA8"/>
    <w:rPr>
      <w:rFonts w:ascii="Arial Armenian" w:hAnsi="Arial Armenian"/>
      <w:sz w:val="28"/>
      <w:lang w:val="en-US" w:eastAsia="ru-RU" w:bidi="ar-SA"/>
    </w:rPr>
  </w:style>
  <w:style w:type="character" w:customStyle="1" w:styleId="CharChar24">
    <w:name w:val="Char Char24"/>
    <w:rsid w:val="00CE5FA8"/>
    <w:rPr>
      <w:rFonts w:ascii="Arial LatArm" w:hAnsi="Arial LatArm"/>
      <w:b/>
      <w:color w:val="0000FF"/>
      <w:lang w:val="en-US" w:eastAsia="ru-RU" w:bidi="ar-SA"/>
    </w:rPr>
  </w:style>
  <w:style w:type="paragraph" w:styleId="aff1">
    <w:name w:val="Block Text"/>
    <w:basedOn w:val="a"/>
    <w:uiPriority w:val="99"/>
    <w:rsid w:val="00CE5FA8"/>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a"/>
    <w:next w:val="a"/>
    <w:uiPriority w:val="99"/>
    <w:rsid w:val="00CE5FA8"/>
    <w:pPr>
      <w:autoSpaceDE w:val="0"/>
      <w:autoSpaceDN w:val="0"/>
      <w:adjustRightInd w:val="0"/>
    </w:pPr>
    <w:rPr>
      <w:rFonts w:ascii="Times Armenian" w:hAnsi="Times Armenian"/>
      <w:lang w:val="ru-RU" w:eastAsia="ru-RU"/>
    </w:rPr>
  </w:style>
  <w:style w:type="paragraph" w:customStyle="1" w:styleId="Normal2">
    <w:name w:val="Normal+2"/>
    <w:basedOn w:val="a"/>
    <w:next w:val="a"/>
    <w:uiPriority w:val="99"/>
    <w:rsid w:val="00CE5FA8"/>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a"/>
    <w:uiPriority w:val="99"/>
    <w:rsid w:val="00CE5FA8"/>
    <w:pPr>
      <w:widowControl w:val="0"/>
      <w:bidi/>
      <w:adjustRightInd w:val="0"/>
      <w:spacing w:after="160" w:line="240" w:lineRule="exact"/>
    </w:pPr>
    <w:rPr>
      <w:sz w:val="20"/>
      <w:szCs w:val="20"/>
      <w:lang w:val="en-GB" w:eastAsia="ru-RU" w:bidi="he-IL"/>
    </w:rPr>
  </w:style>
  <w:style w:type="paragraph" w:customStyle="1" w:styleId="xl63">
    <w:name w:val="xl63"/>
    <w:basedOn w:val="a"/>
    <w:uiPriority w:val="99"/>
    <w:rsid w:val="00CE5FA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a"/>
    <w:uiPriority w:val="99"/>
    <w:rsid w:val="00CE5FA8"/>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a"/>
    <w:uiPriority w:val="99"/>
    <w:rsid w:val="00CE5FA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a"/>
    <w:uiPriority w:val="99"/>
    <w:rsid w:val="00CE5FA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a"/>
    <w:uiPriority w:val="99"/>
    <w:rsid w:val="00CE5FA8"/>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a"/>
    <w:uiPriority w:val="99"/>
    <w:rsid w:val="00CE5FA8"/>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a"/>
    <w:uiPriority w:val="99"/>
    <w:rsid w:val="00CE5FA8"/>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a"/>
    <w:uiPriority w:val="99"/>
    <w:rsid w:val="00CE5FA8"/>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a"/>
    <w:uiPriority w:val="99"/>
    <w:rsid w:val="00CE5FA8"/>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a"/>
    <w:uiPriority w:val="99"/>
    <w:rsid w:val="00CE5FA8"/>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a"/>
    <w:uiPriority w:val="99"/>
    <w:rsid w:val="00CE5FA8"/>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a"/>
    <w:uiPriority w:val="99"/>
    <w:rsid w:val="00CE5FA8"/>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a"/>
    <w:uiPriority w:val="99"/>
    <w:rsid w:val="00CE5FA8"/>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a"/>
    <w:uiPriority w:val="99"/>
    <w:rsid w:val="00CE5FA8"/>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a"/>
    <w:uiPriority w:val="99"/>
    <w:rsid w:val="00CE5FA8"/>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a"/>
    <w:uiPriority w:val="99"/>
    <w:rsid w:val="00CE5FA8"/>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a"/>
    <w:uiPriority w:val="99"/>
    <w:rsid w:val="00CE5FA8"/>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a"/>
    <w:uiPriority w:val="99"/>
    <w:rsid w:val="00CE5FA8"/>
    <w:pPr>
      <w:spacing w:before="100" w:beforeAutospacing="1" w:after="100" w:afterAutospacing="1"/>
    </w:pPr>
    <w:rPr>
      <w:rFonts w:eastAsia="Arial Unicode MS"/>
      <w:sz w:val="16"/>
      <w:szCs w:val="16"/>
    </w:rPr>
  </w:style>
  <w:style w:type="paragraph" w:customStyle="1" w:styleId="font13">
    <w:name w:val="font13"/>
    <w:basedOn w:val="a"/>
    <w:uiPriority w:val="99"/>
    <w:rsid w:val="00CE5FA8"/>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a"/>
    <w:uiPriority w:val="99"/>
    <w:rsid w:val="00CE5FA8"/>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a"/>
    <w:uiPriority w:val="99"/>
    <w:rsid w:val="00CE5FA8"/>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a"/>
    <w:uiPriority w:val="99"/>
    <w:rsid w:val="00CE5FA8"/>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a"/>
    <w:uiPriority w:val="99"/>
    <w:rsid w:val="00CE5FA8"/>
    <w:pPr>
      <w:suppressAutoHyphens/>
      <w:spacing w:line="100" w:lineRule="atLeast"/>
      <w:ind w:left="240" w:hanging="240"/>
    </w:pPr>
    <w:rPr>
      <w:rFonts w:ascii="Times Armenian" w:hAnsi="Times Armenian"/>
      <w:kern w:val="1"/>
      <w:sz w:val="16"/>
      <w:szCs w:val="16"/>
      <w:lang w:eastAsia="ar-SA"/>
    </w:rPr>
  </w:style>
  <w:style w:type="paragraph" w:customStyle="1" w:styleId="IndexHeading1">
    <w:name w:val="Index Heading1"/>
    <w:basedOn w:val="a"/>
    <w:uiPriority w:val="99"/>
    <w:rsid w:val="00CE5FA8"/>
    <w:pPr>
      <w:suppressAutoHyphens/>
      <w:spacing w:line="100" w:lineRule="atLeast"/>
    </w:pPr>
    <w:rPr>
      <w:kern w:val="1"/>
      <w:sz w:val="20"/>
      <w:szCs w:val="20"/>
      <w:lang w:val="en-AU" w:eastAsia="ar-SA"/>
    </w:rPr>
  </w:style>
  <w:style w:type="character" w:styleId="aff2">
    <w:name w:val="FollowedHyperlink"/>
    <w:rsid w:val="00CE5FA8"/>
    <w:rPr>
      <w:color w:val="800080"/>
      <w:u w:val="single"/>
    </w:rPr>
  </w:style>
  <w:style w:type="character" w:customStyle="1" w:styleId="CharCharCharChar1">
    <w:name w:val="Char Char Char Char1"/>
    <w:aliases w:val=" Char Char Char Char Char Char,Char Char Char Char Char Char"/>
    <w:rsid w:val="00CE5FA8"/>
    <w:rPr>
      <w:rFonts w:ascii="Arial LatArm" w:hAnsi="Arial LatArm"/>
      <w:sz w:val="24"/>
      <w:lang w:val="en-US" w:eastAsia="ru-RU" w:bidi="ar-SA"/>
    </w:rPr>
  </w:style>
  <w:style w:type="character" w:customStyle="1" w:styleId="CharChar">
    <w:name w:val="Char Char"/>
    <w:locked/>
    <w:rsid w:val="00CE5FA8"/>
    <w:rPr>
      <w:lang w:val="en-US" w:eastAsia="en-US" w:bidi="ar-SA"/>
    </w:rPr>
  </w:style>
  <w:style w:type="character" w:customStyle="1" w:styleId="CharChar4">
    <w:name w:val="Char Char4"/>
    <w:locked/>
    <w:rsid w:val="00CE5FA8"/>
    <w:rPr>
      <w:sz w:val="24"/>
      <w:szCs w:val="24"/>
      <w:lang w:val="en-US" w:eastAsia="en-US" w:bidi="ar-SA"/>
    </w:rPr>
  </w:style>
  <w:style w:type="paragraph" w:customStyle="1" w:styleId="msonormalcxspmiddle">
    <w:name w:val="msonormalcxspmiddle"/>
    <w:basedOn w:val="a"/>
    <w:uiPriority w:val="99"/>
    <w:rsid w:val="00CE5FA8"/>
    <w:pPr>
      <w:spacing w:before="100" w:beforeAutospacing="1" w:after="100" w:afterAutospacing="1"/>
    </w:pPr>
  </w:style>
  <w:style w:type="character" w:customStyle="1" w:styleId="CharChar5">
    <w:name w:val="Char Char5"/>
    <w:locked/>
    <w:rsid w:val="00CE5FA8"/>
    <w:rPr>
      <w:sz w:val="24"/>
      <w:szCs w:val="24"/>
      <w:lang w:val="en-US" w:eastAsia="en-US" w:bidi="ar-SA"/>
    </w:rPr>
  </w:style>
  <w:style w:type="paragraph" w:customStyle="1" w:styleId="CharChar1Char">
    <w:name w:val="Char Char1 Char Знак Знак"/>
    <w:basedOn w:val="a"/>
    <w:rsid w:val="00CE5FA8"/>
    <w:pPr>
      <w:spacing w:after="160" w:line="240" w:lineRule="exact"/>
    </w:pPr>
    <w:rPr>
      <w:rFonts w:ascii="Arial" w:hAnsi="Arial" w:cs="Arial"/>
      <w:sz w:val="20"/>
      <w:szCs w:val="20"/>
    </w:rPr>
  </w:style>
  <w:style w:type="paragraph" w:styleId="HTML">
    <w:name w:val="HTML Preformatted"/>
    <w:basedOn w:val="a"/>
    <w:link w:val="HTML0"/>
    <w:uiPriority w:val="99"/>
    <w:unhideWhenUsed/>
    <w:rsid w:val="00CE5F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CE5FA8"/>
    <w:rPr>
      <w:rFonts w:ascii="Courier New" w:eastAsia="Times New Roman" w:hAnsi="Courier New" w:cs="Courier New"/>
      <w:sz w:val="20"/>
      <w:szCs w:val="20"/>
    </w:rPr>
  </w:style>
  <w:style w:type="paragraph" w:customStyle="1" w:styleId="rmcepefp">
    <w:name w:val="rmcepefp"/>
    <w:basedOn w:val="a"/>
    <w:rsid w:val="00CE5FA8"/>
    <w:pPr>
      <w:spacing w:before="100" w:beforeAutospacing="1" w:after="100" w:afterAutospacing="1"/>
    </w:pPr>
    <w:rPr>
      <w:rFonts w:eastAsia="Calibri"/>
    </w:rPr>
  </w:style>
  <w:style w:type="character" w:styleId="aff3">
    <w:name w:val="Emphasis"/>
    <w:qFormat/>
    <w:rsid w:val="00CE5FA8"/>
    <w:rPr>
      <w:i/>
      <w:iCs/>
    </w:rPr>
  </w:style>
  <w:style w:type="paragraph" w:customStyle="1" w:styleId="gmail-msonormal">
    <w:name w:val="gmail-msonormal"/>
    <w:basedOn w:val="a"/>
    <w:rsid w:val="00CE5FA8"/>
    <w:pPr>
      <w:spacing w:before="100" w:beforeAutospacing="1" w:after="100" w:afterAutospacing="1"/>
    </w:pPr>
    <w:rPr>
      <w:rFonts w:eastAsia="Calibri"/>
    </w:rPr>
  </w:style>
  <w:style w:type="paragraph" w:customStyle="1" w:styleId="gmail-msolistparagraph">
    <w:name w:val="gmail-msolistparagraph"/>
    <w:basedOn w:val="a"/>
    <w:rsid w:val="00CE5FA8"/>
    <w:pPr>
      <w:spacing w:before="100" w:beforeAutospacing="1" w:after="100" w:afterAutospacing="1"/>
    </w:pPr>
  </w:style>
  <w:style w:type="character" w:customStyle="1" w:styleId="hps">
    <w:name w:val="hps"/>
    <w:basedOn w:val="a0"/>
    <w:rsid w:val="00310DA2"/>
  </w:style>
  <w:style w:type="paragraph" w:customStyle="1" w:styleId="Normal1">
    <w:name w:val="Normal1"/>
    <w:qFormat/>
    <w:rsid w:val="00771129"/>
    <w:pPr>
      <w:spacing w:before="100" w:beforeAutospacing="1" w:line="254" w:lineRule="auto"/>
    </w:pPr>
    <w:rPr>
      <w:rFonts w:ascii="Calibri" w:eastAsia="Times New Roman" w:hAnsi="Calibri" w:cs="Times New Roman"/>
    </w:rPr>
  </w:style>
  <w:style w:type="paragraph" w:customStyle="1" w:styleId="Para">
    <w:name w:val="Para"/>
    <w:basedOn w:val="a"/>
    <w:autoRedefine/>
    <w:rsid w:val="00177ABF"/>
    <w:pPr>
      <w:numPr>
        <w:numId w:val="3"/>
      </w:numPr>
      <w:tabs>
        <w:tab w:val="left" w:pos="270"/>
        <w:tab w:val="left" w:pos="5560"/>
      </w:tabs>
      <w:spacing w:before="80" w:after="80"/>
    </w:pPr>
    <w:rPr>
      <w:rFonts w:asciiTheme="minorHAnsi" w:hAnsiTheme="minorHAnsi"/>
      <w:iCs/>
      <w:position w:val="6"/>
      <w:sz w:val="20"/>
      <w:szCs w:val="20"/>
      <w:lang w:val="hy-AM"/>
    </w:rPr>
  </w:style>
  <w:style w:type="paragraph" w:customStyle="1" w:styleId="pf0">
    <w:name w:val="pf0"/>
    <w:basedOn w:val="a"/>
    <w:rsid w:val="00177ABF"/>
    <w:pPr>
      <w:spacing w:before="100" w:beforeAutospacing="1" w:after="100" w:afterAutospacing="1"/>
    </w:pPr>
  </w:style>
  <w:style w:type="table" w:customStyle="1" w:styleId="PlainTable11">
    <w:name w:val="Plain Table 11"/>
    <w:basedOn w:val="a1"/>
    <w:uiPriority w:val="41"/>
    <w:rsid w:val="00CC79FC"/>
    <w:pPr>
      <w:spacing w:after="0" w:line="240" w:lineRule="auto"/>
    </w:pPr>
    <w:rPr>
      <w:rFonts w:ascii="Times New Roman" w:eastAsia="Times New Roman" w:hAnsi="Times New Roman" w:cs="Times New Roman"/>
      <w:sz w:val="20"/>
      <w:szCs w:val="20"/>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aff4">
    <w:name w:val="annotation reference"/>
    <w:basedOn w:val="a0"/>
    <w:semiHidden/>
    <w:unhideWhenUsed/>
    <w:rsid w:val="00DD231C"/>
    <w:rPr>
      <w:sz w:val="16"/>
      <w:szCs w:val="16"/>
    </w:rPr>
  </w:style>
  <w:style w:type="paragraph" w:customStyle="1" w:styleId="msonormal0">
    <w:name w:val="msonormal"/>
    <w:basedOn w:val="a"/>
    <w:uiPriority w:val="99"/>
    <w:rsid w:val="0062439D"/>
    <w:pPr>
      <w:spacing w:before="100" w:beforeAutospacing="1" w:after="100" w:afterAutospacing="1"/>
    </w:pPr>
  </w:style>
  <w:style w:type="paragraph" w:styleId="aff5">
    <w:name w:val="index heading"/>
    <w:basedOn w:val="a"/>
    <w:next w:val="11"/>
    <w:uiPriority w:val="99"/>
    <w:semiHidden/>
    <w:unhideWhenUsed/>
    <w:rsid w:val="0062439D"/>
    <w:rPr>
      <w:sz w:val="20"/>
      <w:szCs w:val="20"/>
      <w:lang w:val="en-AU" w:eastAsia="ru-RU"/>
    </w:rPr>
  </w:style>
  <w:style w:type="character" w:customStyle="1" w:styleId="12">
    <w:name w:val="Основной текст с отступом Знак1"/>
    <w:aliases w:val="Char Знак1,Char Char Char Char Знак1"/>
    <w:basedOn w:val="a0"/>
    <w:uiPriority w:val="99"/>
    <w:semiHidden/>
    <w:rsid w:val="0062439D"/>
    <w:rPr>
      <w:rFonts w:ascii="Arial AMU" w:eastAsia="Times New Roman" w:hAnsi="Arial AMU" w:cs="Arial"/>
      <w:szCs w:val="20"/>
    </w:rPr>
  </w:style>
  <w:style w:type="paragraph" w:customStyle="1" w:styleId="Char3CharCharChar">
    <w:name w:val="Char3 Char Char Char"/>
    <w:basedOn w:val="a"/>
    <w:next w:val="a"/>
    <w:uiPriority w:val="99"/>
    <w:semiHidden/>
    <w:rsid w:val="0062439D"/>
    <w:pPr>
      <w:spacing w:after="160" w:line="240" w:lineRule="exact"/>
      <w:jc w:val="both"/>
    </w:pPr>
    <w:rPr>
      <w:rFonts w:ascii="Arial" w:hAnsi="Arial" w:cs="Arial"/>
      <w:b/>
      <w:sz w:val="20"/>
      <w:szCs w:val="20"/>
      <w:lang w:val="en-GB"/>
    </w:rPr>
  </w:style>
  <w:style w:type="paragraph" w:customStyle="1" w:styleId="subsec1">
    <w:name w:val="subsec1"/>
    <w:basedOn w:val="a"/>
    <w:uiPriority w:val="99"/>
    <w:rsid w:val="0062439D"/>
    <w:pPr>
      <w:spacing w:before="100" w:beforeAutospacing="1" w:after="100" w:afterAutospacing="1"/>
    </w:pPr>
    <w:rPr>
      <w:lang w:val="en-GB" w:eastAsia="en-GB"/>
    </w:rPr>
  </w:style>
  <w:style w:type="character" w:styleId="aff6">
    <w:name w:val="footnote reference"/>
    <w:aliases w:val=" BVI fnr,16 Point,BVI fnr,Error-Fußnotenzeichen5,Error-Fußnotenzeichen6,FC,FO,Footnote Reference1,Fußnotenzeichen DISS,Ref,Ref. de nota al pie EDEP,Ref. de nota al pie.,SUPER,SUPERS,Superscript 6 Point,fr,ftref,pie pddes,Знак сноски 1"/>
    <w:link w:val="BVIfnrCharCharCharCharCharChar1CharCharCharCharCharChar"/>
    <w:uiPriority w:val="99"/>
    <w:unhideWhenUsed/>
    <w:qFormat/>
    <w:rsid w:val="0062439D"/>
    <w:rPr>
      <w:vertAlign w:val="superscript"/>
    </w:rPr>
  </w:style>
  <w:style w:type="character" w:styleId="aff7">
    <w:name w:val="endnote reference"/>
    <w:semiHidden/>
    <w:unhideWhenUsed/>
    <w:rsid w:val="0062439D"/>
    <w:rPr>
      <w:vertAlign w:val="superscript"/>
    </w:rPr>
  </w:style>
  <w:style w:type="character" w:customStyle="1" w:styleId="13">
    <w:name w:val="Неразрешенное упоминание1"/>
    <w:uiPriority w:val="99"/>
    <w:semiHidden/>
    <w:rsid w:val="0062439D"/>
    <w:rPr>
      <w:color w:val="605E5C"/>
      <w:shd w:val="clear" w:color="auto" w:fill="E1DFDD"/>
    </w:rPr>
  </w:style>
  <w:style w:type="character" w:customStyle="1" w:styleId="aff8">
    <w:name w:val="Основной текст_"/>
    <w:link w:val="14"/>
    <w:locked/>
    <w:rsid w:val="00BB18C2"/>
    <w:rPr>
      <w:rFonts w:ascii="Arial" w:eastAsia="Arial" w:hAnsi="Arial" w:cs="Arial"/>
    </w:rPr>
  </w:style>
  <w:style w:type="paragraph" w:customStyle="1" w:styleId="14">
    <w:name w:val="Основной текст1"/>
    <w:basedOn w:val="a"/>
    <w:link w:val="aff8"/>
    <w:rsid w:val="00BB18C2"/>
    <w:pPr>
      <w:widowControl w:val="0"/>
      <w:spacing w:line="348" w:lineRule="auto"/>
    </w:pPr>
    <w:rPr>
      <w:rFonts w:ascii="Arial" w:eastAsia="Arial" w:hAnsi="Arial" w:cs="Arial"/>
      <w:sz w:val="22"/>
      <w:szCs w:val="22"/>
    </w:rPr>
  </w:style>
  <w:style w:type="paragraph" w:styleId="aff9">
    <w:name w:val="caption"/>
    <w:aliases w:val="AGT ESIA,Caption Char Char Char Char Char Char Char Char Char1 Char,Caption Char Char Char Char1 Char,Caption Char Char Char Char1 Char Char Char,Caption Char1,Caption Char1 Ch,Caption Char1 Char,Caption1 Char,Caption1 Char Char,Ma,Tabl"/>
    <w:basedOn w:val="a"/>
    <w:next w:val="a"/>
    <w:link w:val="affa"/>
    <w:uiPriority w:val="35"/>
    <w:unhideWhenUsed/>
    <w:qFormat/>
    <w:rsid w:val="00BB18C2"/>
    <w:pPr>
      <w:keepNext/>
      <w:spacing w:before="200" w:after="240"/>
      <w:jc w:val="center"/>
    </w:pPr>
    <w:rPr>
      <w:rFonts w:ascii="Calibri" w:eastAsia="Calibri" w:hAnsi="Calibri"/>
      <w:i/>
      <w:iCs/>
      <w:color w:val="44546A"/>
      <w:sz w:val="22"/>
      <w:szCs w:val="22"/>
    </w:rPr>
  </w:style>
  <w:style w:type="character" w:customStyle="1" w:styleId="affa">
    <w:name w:val="Название объекта Знак"/>
    <w:aliases w:val="AGT ESIA Знак,Caption Char Char Char Char Char Char Char Char Char1 Char Знак,Caption Char Char Char Char1 Char Знак,Caption Char Char Char Char1 Char Char Char Знак,Caption Char1 Знак,Caption Char1 Ch Знак,Caption Char1 Char Знак"/>
    <w:link w:val="aff9"/>
    <w:uiPriority w:val="35"/>
    <w:locked/>
    <w:rsid w:val="00BB18C2"/>
    <w:rPr>
      <w:rFonts w:ascii="Calibri" w:eastAsia="Calibri" w:hAnsi="Calibri" w:cs="Times New Roman"/>
      <w:i/>
      <w:iCs/>
      <w:color w:val="44546A"/>
    </w:rPr>
  </w:style>
  <w:style w:type="paragraph" w:customStyle="1" w:styleId="BVIfnrCharCharCharCharCharChar1CharCharCharCharCharChar">
    <w:name w:val="BVI fnr Char Char Char Char Char Char1 Char Char Char Char Char Char"/>
    <w:aliases w:val="BVI fnr Car Car Char Char Char Char Char Char Char Char Char Char Char Char,BVI fnr Car Char Char Char Char Char Char Char Char Char Char Char Char Char"/>
    <w:basedOn w:val="a"/>
    <w:link w:val="aff6"/>
    <w:uiPriority w:val="99"/>
    <w:rsid w:val="00BB18C2"/>
    <w:pPr>
      <w:spacing w:line="240" w:lineRule="exact"/>
      <w:jc w:val="both"/>
    </w:pPr>
    <w:rPr>
      <w:rFonts w:asciiTheme="minorHAnsi" w:eastAsiaTheme="minorHAnsi" w:hAnsiTheme="minorHAnsi" w:cstheme="minorBidi"/>
      <w:sz w:val="22"/>
      <w:szCs w:val="22"/>
      <w:vertAlign w:val="superscript"/>
    </w:rPr>
  </w:style>
  <w:style w:type="paragraph" w:customStyle="1" w:styleId="Numberedparagraph">
    <w:name w:val="_Numbered paragraph"/>
    <w:basedOn w:val="aff"/>
    <w:qFormat/>
    <w:rsid w:val="00BB18C2"/>
    <w:pPr>
      <w:numPr>
        <w:numId w:val="14"/>
      </w:numPr>
      <w:tabs>
        <w:tab w:val="num" w:pos="360"/>
      </w:tabs>
      <w:spacing w:after="120" w:line="259" w:lineRule="auto"/>
      <w:ind w:left="720" w:hanging="360"/>
      <w:jc w:val="both"/>
    </w:pPr>
    <w:rPr>
      <w:rFonts w:ascii="Times New Roman" w:eastAsia="Calibri" w:hAnsi="Times New Roman"/>
      <w:sz w:val="22"/>
      <w:szCs w:val="22"/>
      <w:lang w:val="en-US" w:eastAsia="en-US"/>
    </w:rPr>
  </w:style>
  <w:style w:type="paragraph" w:customStyle="1" w:styleId="MsoNormal1">
    <w:name w:val="MsoNormal"/>
    <w:basedOn w:val="a"/>
    <w:rsid w:val="00BB18C2"/>
    <w:pPr>
      <w:spacing w:line="257" w:lineRule="auto"/>
    </w:pPr>
    <w:rPr>
      <w:rFonts w:ascii="Calibri" w:eastAsia="Calibri" w:hAnsi="Calibri"/>
      <w:noProof/>
      <w:sz w:val="22"/>
      <w:szCs w:val="22"/>
    </w:rPr>
  </w:style>
  <w:style w:type="paragraph" w:customStyle="1" w:styleId="Normal0">
    <w:name w:val="Normal_0"/>
    <w:qFormat/>
    <w:rsid w:val="00BB18C2"/>
    <w:pPr>
      <w:spacing w:line="256" w:lineRule="auto"/>
    </w:pPr>
    <w:rPr>
      <w:rFonts w:ascii="Calibri" w:eastAsia="Calibri" w:hAnsi="Calibri"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5657098">
      <w:bodyDiv w:val="1"/>
      <w:marLeft w:val="0"/>
      <w:marRight w:val="0"/>
      <w:marTop w:val="0"/>
      <w:marBottom w:val="0"/>
      <w:divBdr>
        <w:top w:val="none" w:sz="0" w:space="0" w:color="auto"/>
        <w:left w:val="none" w:sz="0" w:space="0" w:color="auto"/>
        <w:bottom w:val="none" w:sz="0" w:space="0" w:color="auto"/>
        <w:right w:val="none" w:sz="0" w:space="0" w:color="auto"/>
      </w:divBdr>
    </w:div>
    <w:div w:id="483936027">
      <w:bodyDiv w:val="1"/>
      <w:marLeft w:val="0"/>
      <w:marRight w:val="0"/>
      <w:marTop w:val="0"/>
      <w:marBottom w:val="0"/>
      <w:divBdr>
        <w:top w:val="none" w:sz="0" w:space="0" w:color="auto"/>
        <w:left w:val="none" w:sz="0" w:space="0" w:color="auto"/>
        <w:bottom w:val="none" w:sz="0" w:space="0" w:color="auto"/>
        <w:right w:val="none" w:sz="0" w:space="0" w:color="auto"/>
      </w:divBdr>
      <w:divsChild>
        <w:div w:id="2089228314">
          <w:marLeft w:val="0"/>
          <w:marRight w:val="0"/>
          <w:marTop w:val="0"/>
          <w:marBottom w:val="0"/>
          <w:divBdr>
            <w:top w:val="none" w:sz="0" w:space="0" w:color="auto"/>
            <w:left w:val="none" w:sz="0" w:space="0" w:color="auto"/>
            <w:bottom w:val="none" w:sz="0" w:space="0" w:color="auto"/>
            <w:right w:val="none" w:sz="0" w:space="0" w:color="auto"/>
          </w:divBdr>
          <w:divsChild>
            <w:div w:id="854000488">
              <w:marLeft w:val="0"/>
              <w:marRight w:val="0"/>
              <w:marTop w:val="100"/>
              <w:marBottom w:val="0"/>
              <w:divBdr>
                <w:top w:val="none" w:sz="0" w:space="0" w:color="auto"/>
                <w:left w:val="none" w:sz="0" w:space="0" w:color="auto"/>
                <w:bottom w:val="none" w:sz="0" w:space="0" w:color="auto"/>
                <w:right w:val="none" w:sz="0" w:space="0" w:color="auto"/>
              </w:divBdr>
              <w:divsChild>
                <w:div w:id="1684435023">
                  <w:marLeft w:val="0"/>
                  <w:marRight w:val="0"/>
                  <w:marTop w:val="0"/>
                  <w:marBottom w:val="0"/>
                  <w:divBdr>
                    <w:top w:val="none" w:sz="0" w:space="0" w:color="auto"/>
                    <w:left w:val="none" w:sz="0" w:space="0" w:color="auto"/>
                    <w:bottom w:val="none" w:sz="0" w:space="0" w:color="auto"/>
                    <w:right w:val="none" w:sz="0" w:space="0" w:color="auto"/>
                  </w:divBdr>
                </w:div>
              </w:divsChild>
            </w:div>
            <w:div w:id="692462284">
              <w:marLeft w:val="0"/>
              <w:marRight w:val="0"/>
              <w:marTop w:val="0"/>
              <w:marBottom w:val="0"/>
              <w:divBdr>
                <w:top w:val="none" w:sz="0" w:space="0" w:color="auto"/>
                <w:left w:val="none" w:sz="0" w:space="0" w:color="auto"/>
                <w:bottom w:val="none" w:sz="0" w:space="0" w:color="auto"/>
                <w:right w:val="none" w:sz="0" w:space="0" w:color="auto"/>
              </w:divBdr>
              <w:divsChild>
                <w:div w:id="599144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7877393">
          <w:marLeft w:val="0"/>
          <w:marRight w:val="0"/>
          <w:marTop w:val="0"/>
          <w:marBottom w:val="0"/>
          <w:divBdr>
            <w:top w:val="none" w:sz="0" w:space="0" w:color="auto"/>
            <w:left w:val="none" w:sz="0" w:space="0" w:color="auto"/>
            <w:bottom w:val="none" w:sz="0" w:space="0" w:color="auto"/>
            <w:right w:val="none" w:sz="0" w:space="0" w:color="auto"/>
          </w:divBdr>
          <w:divsChild>
            <w:div w:id="401175913">
              <w:marLeft w:val="0"/>
              <w:marRight w:val="0"/>
              <w:marTop w:val="0"/>
              <w:marBottom w:val="0"/>
              <w:divBdr>
                <w:top w:val="none" w:sz="0" w:space="0" w:color="auto"/>
                <w:left w:val="none" w:sz="0" w:space="0" w:color="auto"/>
                <w:bottom w:val="none" w:sz="0" w:space="0" w:color="auto"/>
                <w:right w:val="none" w:sz="0" w:space="0" w:color="auto"/>
              </w:divBdr>
              <w:divsChild>
                <w:div w:id="55594924">
                  <w:marLeft w:val="0"/>
                  <w:marRight w:val="0"/>
                  <w:marTop w:val="0"/>
                  <w:marBottom w:val="0"/>
                  <w:divBdr>
                    <w:top w:val="none" w:sz="0" w:space="0" w:color="auto"/>
                    <w:left w:val="none" w:sz="0" w:space="0" w:color="auto"/>
                    <w:bottom w:val="none" w:sz="0" w:space="0" w:color="auto"/>
                    <w:right w:val="none" w:sz="0" w:space="0" w:color="auto"/>
                  </w:divBdr>
                  <w:divsChild>
                    <w:div w:id="7658850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11058535">
      <w:bodyDiv w:val="1"/>
      <w:marLeft w:val="0"/>
      <w:marRight w:val="0"/>
      <w:marTop w:val="0"/>
      <w:marBottom w:val="0"/>
      <w:divBdr>
        <w:top w:val="none" w:sz="0" w:space="0" w:color="auto"/>
        <w:left w:val="none" w:sz="0" w:space="0" w:color="auto"/>
        <w:bottom w:val="none" w:sz="0" w:space="0" w:color="auto"/>
        <w:right w:val="none" w:sz="0" w:space="0" w:color="auto"/>
      </w:divBdr>
    </w:div>
    <w:div w:id="652560800">
      <w:bodyDiv w:val="1"/>
      <w:marLeft w:val="0"/>
      <w:marRight w:val="0"/>
      <w:marTop w:val="0"/>
      <w:marBottom w:val="0"/>
      <w:divBdr>
        <w:top w:val="none" w:sz="0" w:space="0" w:color="auto"/>
        <w:left w:val="none" w:sz="0" w:space="0" w:color="auto"/>
        <w:bottom w:val="none" w:sz="0" w:space="0" w:color="auto"/>
        <w:right w:val="none" w:sz="0" w:space="0" w:color="auto"/>
      </w:divBdr>
    </w:div>
    <w:div w:id="720860093">
      <w:bodyDiv w:val="1"/>
      <w:marLeft w:val="0"/>
      <w:marRight w:val="0"/>
      <w:marTop w:val="0"/>
      <w:marBottom w:val="0"/>
      <w:divBdr>
        <w:top w:val="none" w:sz="0" w:space="0" w:color="auto"/>
        <w:left w:val="none" w:sz="0" w:space="0" w:color="auto"/>
        <w:bottom w:val="none" w:sz="0" w:space="0" w:color="auto"/>
        <w:right w:val="none" w:sz="0" w:space="0" w:color="auto"/>
      </w:divBdr>
      <w:divsChild>
        <w:div w:id="1069422501">
          <w:marLeft w:val="0"/>
          <w:marRight w:val="0"/>
          <w:marTop w:val="0"/>
          <w:marBottom w:val="0"/>
          <w:divBdr>
            <w:top w:val="none" w:sz="0" w:space="0" w:color="auto"/>
            <w:left w:val="none" w:sz="0" w:space="0" w:color="auto"/>
            <w:bottom w:val="none" w:sz="0" w:space="0" w:color="auto"/>
            <w:right w:val="none" w:sz="0" w:space="0" w:color="auto"/>
          </w:divBdr>
          <w:divsChild>
            <w:div w:id="128282450">
              <w:marLeft w:val="0"/>
              <w:marRight w:val="0"/>
              <w:marTop w:val="100"/>
              <w:marBottom w:val="0"/>
              <w:divBdr>
                <w:top w:val="none" w:sz="0" w:space="0" w:color="auto"/>
                <w:left w:val="none" w:sz="0" w:space="0" w:color="auto"/>
                <w:bottom w:val="none" w:sz="0" w:space="0" w:color="auto"/>
                <w:right w:val="none" w:sz="0" w:space="0" w:color="auto"/>
              </w:divBdr>
              <w:divsChild>
                <w:div w:id="198779783">
                  <w:marLeft w:val="0"/>
                  <w:marRight w:val="0"/>
                  <w:marTop w:val="0"/>
                  <w:marBottom w:val="0"/>
                  <w:divBdr>
                    <w:top w:val="none" w:sz="0" w:space="0" w:color="auto"/>
                    <w:left w:val="none" w:sz="0" w:space="0" w:color="auto"/>
                    <w:bottom w:val="none" w:sz="0" w:space="0" w:color="auto"/>
                    <w:right w:val="none" w:sz="0" w:space="0" w:color="auto"/>
                  </w:divBdr>
                </w:div>
              </w:divsChild>
            </w:div>
            <w:div w:id="541019950">
              <w:marLeft w:val="0"/>
              <w:marRight w:val="0"/>
              <w:marTop w:val="0"/>
              <w:marBottom w:val="0"/>
              <w:divBdr>
                <w:top w:val="none" w:sz="0" w:space="0" w:color="auto"/>
                <w:left w:val="none" w:sz="0" w:space="0" w:color="auto"/>
                <w:bottom w:val="none" w:sz="0" w:space="0" w:color="auto"/>
                <w:right w:val="none" w:sz="0" w:space="0" w:color="auto"/>
              </w:divBdr>
              <w:divsChild>
                <w:div w:id="976496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1402684">
          <w:marLeft w:val="0"/>
          <w:marRight w:val="0"/>
          <w:marTop w:val="0"/>
          <w:marBottom w:val="0"/>
          <w:divBdr>
            <w:top w:val="none" w:sz="0" w:space="0" w:color="auto"/>
            <w:left w:val="none" w:sz="0" w:space="0" w:color="auto"/>
            <w:bottom w:val="none" w:sz="0" w:space="0" w:color="auto"/>
            <w:right w:val="none" w:sz="0" w:space="0" w:color="auto"/>
          </w:divBdr>
          <w:divsChild>
            <w:div w:id="1543438471">
              <w:marLeft w:val="0"/>
              <w:marRight w:val="0"/>
              <w:marTop w:val="0"/>
              <w:marBottom w:val="0"/>
              <w:divBdr>
                <w:top w:val="none" w:sz="0" w:space="0" w:color="auto"/>
                <w:left w:val="none" w:sz="0" w:space="0" w:color="auto"/>
                <w:bottom w:val="none" w:sz="0" w:space="0" w:color="auto"/>
                <w:right w:val="none" w:sz="0" w:space="0" w:color="auto"/>
              </w:divBdr>
              <w:divsChild>
                <w:div w:id="1811509595">
                  <w:marLeft w:val="0"/>
                  <w:marRight w:val="0"/>
                  <w:marTop w:val="0"/>
                  <w:marBottom w:val="0"/>
                  <w:divBdr>
                    <w:top w:val="none" w:sz="0" w:space="0" w:color="auto"/>
                    <w:left w:val="none" w:sz="0" w:space="0" w:color="auto"/>
                    <w:bottom w:val="none" w:sz="0" w:space="0" w:color="auto"/>
                    <w:right w:val="none" w:sz="0" w:space="0" w:color="auto"/>
                  </w:divBdr>
                  <w:divsChild>
                    <w:div w:id="830946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33625513">
      <w:bodyDiv w:val="1"/>
      <w:marLeft w:val="0"/>
      <w:marRight w:val="0"/>
      <w:marTop w:val="0"/>
      <w:marBottom w:val="0"/>
      <w:divBdr>
        <w:top w:val="none" w:sz="0" w:space="0" w:color="auto"/>
        <w:left w:val="none" w:sz="0" w:space="0" w:color="auto"/>
        <w:bottom w:val="none" w:sz="0" w:space="0" w:color="auto"/>
        <w:right w:val="none" w:sz="0" w:space="0" w:color="auto"/>
      </w:divBdr>
    </w:div>
    <w:div w:id="747266655">
      <w:bodyDiv w:val="1"/>
      <w:marLeft w:val="0"/>
      <w:marRight w:val="0"/>
      <w:marTop w:val="0"/>
      <w:marBottom w:val="0"/>
      <w:divBdr>
        <w:top w:val="none" w:sz="0" w:space="0" w:color="auto"/>
        <w:left w:val="none" w:sz="0" w:space="0" w:color="auto"/>
        <w:bottom w:val="none" w:sz="0" w:space="0" w:color="auto"/>
        <w:right w:val="none" w:sz="0" w:space="0" w:color="auto"/>
      </w:divBdr>
    </w:div>
    <w:div w:id="856307514">
      <w:bodyDiv w:val="1"/>
      <w:marLeft w:val="0"/>
      <w:marRight w:val="0"/>
      <w:marTop w:val="0"/>
      <w:marBottom w:val="0"/>
      <w:divBdr>
        <w:top w:val="none" w:sz="0" w:space="0" w:color="auto"/>
        <w:left w:val="none" w:sz="0" w:space="0" w:color="auto"/>
        <w:bottom w:val="none" w:sz="0" w:space="0" w:color="auto"/>
        <w:right w:val="none" w:sz="0" w:space="0" w:color="auto"/>
      </w:divBdr>
    </w:div>
    <w:div w:id="966816850">
      <w:bodyDiv w:val="1"/>
      <w:marLeft w:val="0"/>
      <w:marRight w:val="0"/>
      <w:marTop w:val="0"/>
      <w:marBottom w:val="0"/>
      <w:divBdr>
        <w:top w:val="none" w:sz="0" w:space="0" w:color="auto"/>
        <w:left w:val="none" w:sz="0" w:space="0" w:color="auto"/>
        <w:bottom w:val="none" w:sz="0" w:space="0" w:color="auto"/>
        <w:right w:val="none" w:sz="0" w:space="0" w:color="auto"/>
      </w:divBdr>
    </w:div>
    <w:div w:id="1013147580">
      <w:bodyDiv w:val="1"/>
      <w:marLeft w:val="0"/>
      <w:marRight w:val="0"/>
      <w:marTop w:val="0"/>
      <w:marBottom w:val="0"/>
      <w:divBdr>
        <w:top w:val="none" w:sz="0" w:space="0" w:color="auto"/>
        <w:left w:val="none" w:sz="0" w:space="0" w:color="auto"/>
        <w:bottom w:val="none" w:sz="0" w:space="0" w:color="auto"/>
        <w:right w:val="none" w:sz="0" w:space="0" w:color="auto"/>
      </w:divBdr>
    </w:div>
    <w:div w:id="1180970283">
      <w:bodyDiv w:val="1"/>
      <w:marLeft w:val="0"/>
      <w:marRight w:val="0"/>
      <w:marTop w:val="0"/>
      <w:marBottom w:val="0"/>
      <w:divBdr>
        <w:top w:val="none" w:sz="0" w:space="0" w:color="auto"/>
        <w:left w:val="none" w:sz="0" w:space="0" w:color="auto"/>
        <w:bottom w:val="none" w:sz="0" w:space="0" w:color="auto"/>
        <w:right w:val="none" w:sz="0" w:space="0" w:color="auto"/>
      </w:divBdr>
    </w:div>
    <w:div w:id="1242181931">
      <w:bodyDiv w:val="1"/>
      <w:marLeft w:val="0"/>
      <w:marRight w:val="0"/>
      <w:marTop w:val="0"/>
      <w:marBottom w:val="0"/>
      <w:divBdr>
        <w:top w:val="none" w:sz="0" w:space="0" w:color="auto"/>
        <w:left w:val="none" w:sz="0" w:space="0" w:color="auto"/>
        <w:bottom w:val="none" w:sz="0" w:space="0" w:color="auto"/>
        <w:right w:val="none" w:sz="0" w:space="0" w:color="auto"/>
      </w:divBdr>
    </w:div>
    <w:div w:id="1678457879">
      <w:bodyDiv w:val="1"/>
      <w:marLeft w:val="0"/>
      <w:marRight w:val="0"/>
      <w:marTop w:val="0"/>
      <w:marBottom w:val="0"/>
      <w:divBdr>
        <w:top w:val="none" w:sz="0" w:space="0" w:color="auto"/>
        <w:left w:val="none" w:sz="0" w:space="0" w:color="auto"/>
        <w:bottom w:val="none" w:sz="0" w:space="0" w:color="auto"/>
        <w:right w:val="none" w:sz="0" w:space="0" w:color="auto"/>
      </w:divBdr>
    </w:div>
    <w:div w:id="1834106774">
      <w:bodyDiv w:val="1"/>
      <w:marLeft w:val="0"/>
      <w:marRight w:val="0"/>
      <w:marTop w:val="0"/>
      <w:marBottom w:val="0"/>
      <w:divBdr>
        <w:top w:val="none" w:sz="0" w:space="0" w:color="auto"/>
        <w:left w:val="none" w:sz="0" w:space="0" w:color="auto"/>
        <w:bottom w:val="none" w:sz="0" w:space="0" w:color="auto"/>
        <w:right w:val="none" w:sz="0" w:space="0" w:color="auto"/>
      </w:divBdr>
    </w:div>
    <w:div w:id="1890916987">
      <w:bodyDiv w:val="1"/>
      <w:marLeft w:val="0"/>
      <w:marRight w:val="0"/>
      <w:marTop w:val="0"/>
      <w:marBottom w:val="0"/>
      <w:divBdr>
        <w:top w:val="none" w:sz="0" w:space="0" w:color="auto"/>
        <w:left w:val="none" w:sz="0" w:space="0" w:color="auto"/>
        <w:bottom w:val="none" w:sz="0" w:space="0" w:color="auto"/>
        <w:right w:val="none" w:sz="0" w:space="0" w:color="auto"/>
      </w:divBdr>
    </w:div>
    <w:div w:id="20211527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narine.kirakosyan@hven.am"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mailto:narine.kirakosyan@hven.am" TargetMode="External"/><Relationship Id="rId4" Type="http://schemas.openxmlformats.org/officeDocument/2006/relationships/settings" Target="settings.xml"/><Relationship Id="rId9" Type="http://schemas.openxmlformats.org/officeDocument/2006/relationships/hyperlink" Target="mailto:narine.kirakosyan@hven.a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9CBAA2C-1D1E-426E-ACE9-5DB478F76C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208</TotalTime>
  <Pages>26</Pages>
  <Words>7672</Words>
  <Characters>45645</Characters>
  <Application>Microsoft Office Word</Application>
  <DocSecurity>0</DocSecurity>
  <Lines>380</Lines>
  <Paragraphs>106</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53211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Ashkhen Tanyan</dc:creator>
  <cp:lastModifiedBy>Narine Kirakosyan</cp:lastModifiedBy>
  <cp:revision>27</cp:revision>
  <cp:lastPrinted>2017-12-22T05:37:00Z</cp:lastPrinted>
  <dcterms:created xsi:type="dcterms:W3CDTF">2024-10-23T11:42:00Z</dcterms:created>
  <dcterms:modified xsi:type="dcterms:W3CDTF">2025-02-17T11:58:00Z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07fce0fa0007c40148a77fc70a74f3322149869d653dc612672d74f1eff11456</vt:lpwstr>
  </property>
</Properties>
</file>