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D8F" w:rsidRPr="006F40CD" w:rsidRDefault="00CC1D8F" w:rsidP="00830457">
      <w:pPr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</w:pPr>
      <w:r w:rsidRPr="006F40CD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ԱՐՁԱՆԱԳՐՈՒԹՅՈՒՆ N2</w:t>
      </w:r>
    </w:p>
    <w:p w:rsidR="00CC1D8F" w:rsidRPr="006F40CD" w:rsidRDefault="00FF2C05" w:rsidP="00830457">
      <w:pPr>
        <w:spacing w:after="0" w:line="240" w:lineRule="auto"/>
        <w:jc w:val="center"/>
        <w:outlineLvl w:val="2"/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</w:pPr>
      <w:proofErr w:type="gramStart"/>
      <w:r w:rsidRPr="006F40CD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« ՍՄ</w:t>
      </w:r>
      <w:r w:rsidRPr="006F40CD"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  <w:t>Ք</w:t>
      </w:r>
      <w:r w:rsidR="00F85EC7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ԲԿ</w:t>
      </w:r>
      <w:proofErr w:type="gramEnd"/>
      <w:r w:rsidR="00F85EC7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-ԷԱՃԱՊՁԲ-25</w:t>
      </w:r>
      <w:r w:rsidR="00116619" w:rsidRPr="006F40CD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/</w:t>
      </w:r>
      <w:r w:rsidR="00235984" w:rsidRPr="00235984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9</w:t>
      </w:r>
      <w:r w:rsidR="00CC1D8F" w:rsidRPr="006F40CD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 xml:space="preserve">» </w:t>
      </w:r>
      <w:proofErr w:type="spellStart"/>
      <w:r w:rsidR="00CC1D8F" w:rsidRPr="006F40CD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ծածկագրով</w:t>
      </w:r>
      <w:proofErr w:type="spellEnd"/>
      <w:r w:rsidR="00893CD9" w:rsidRPr="00893CD9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="00CC1D8F" w:rsidRPr="006F40CD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գնման</w:t>
      </w:r>
      <w:proofErr w:type="spellEnd"/>
      <w:r w:rsidR="00893CD9" w:rsidRPr="00893CD9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="00CC1D8F" w:rsidRPr="006F40CD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ընթացակարգի</w:t>
      </w:r>
      <w:proofErr w:type="spellEnd"/>
      <w:r w:rsidR="00893CD9" w:rsidRPr="00893CD9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="00CC1D8F" w:rsidRPr="006F40CD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գնահատող</w:t>
      </w:r>
      <w:proofErr w:type="spellEnd"/>
      <w:r w:rsidR="00893CD9" w:rsidRPr="00893CD9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="00CC1D8F" w:rsidRPr="006F40CD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հանձնաժողովի</w:t>
      </w:r>
      <w:proofErr w:type="spellEnd"/>
      <w:r w:rsidR="00893CD9" w:rsidRPr="00893CD9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="00CC1D8F" w:rsidRPr="006F40CD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հայտերի</w:t>
      </w:r>
      <w:proofErr w:type="spellEnd"/>
      <w:r w:rsidR="00893CD9" w:rsidRPr="00893CD9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="00CC1D8F" w:rsidRPr="006F40CD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բացման</w:t>
      </w:r>
      <w:proofErr w:type="spellEnd"/>
      <w:r w:rsidR="00893CD9" w:rsidRPr="00893CD9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="00CC1D8F" w:rsidRPr="006F40CD">
        <w:rPr>
          <w:rFonts w:ascii="GHEA Grapalat" w:eastAsia="Times New Roman" w:hAnsi="GHEA Grapalat" w:cs="Times New Roman"/>
          <w:b/>
          <w:bCs/>
          <w:sz w:val="20"/>
          <w:szCs w:val="20"/>
          <w:lang w:eastAsia="ru-RU"/>
        </w:rPr>
        <w:t>նիստի</w:t>
      </w:r>
      <w:proofErr w:type="spellEnd"/>
    </w:p>
    <w:p w:rsidR="00CC1D8F" w:rsidRPr="006F40CD" w:rsidRDefault="006365A7" w:rsidP="00830457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eastAsia="ru-RU"/>
        </w:rPr>
      </w:pPr>
      <w:r w:rsidRPr="006F40C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ք</w:t>
      </w:r>
      <w:r w:rsidRPr="006F40CD">
        <w:rPr>
          <w:rFonts w:ascii="GHEA Grapalat" w:eastAsia="Times New Roman" w:hAnsi="GHEA Grapalat" w:cs="Cambria Math"/>
          <w:sz w:val="20"/>
          <w:szCs w:val="20"/>
          <w:lang w:eastAsia="ru-RU"/>
        </w:rPr>
        <w:t>.</w:t>
      </w:r>
      <w:r w:rsidRPr="006F40CD">
        <w:rPr>
          <w:rFonts w:ascii="GHEA Grapalat" w:eastAsia="Times New Roman" w:hAnsi="GHEA Grapalat" w:cs="Cambria Math"/>
          <w:sz w:val="20"/>
          <w:szCs w:val="20"/>
          <w:lang w:val="hy-AM" w:eastAsia="ru-RU"/>
        </w:rPr>
        <w:t>Քաջարան</w:t>
      </w:r>
      <w:r w:rsidR="00893CD9" w:rsidRPr="00893CD9">
        <w:rPr>
          <w:rFonts w:ascii="GHEA Grapalat" w:eastAsia="Times New Roman" w:hAnsi="GHEA Grapalat" w:cs="Cambria Math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 w:rsidR="009862C6" w:rsidRPr="006F40CD">
        <w:rPr>
          <w:rFonts w:ascii="GHEA Grapalat" w:eastAsia="Times New Roman" w:hAnsi="GHEA Grapalat" w:cs="Cambria Math"/>
          <w:sz w:val="20"/>
          <w:szCs w:val="20"/>
          <w:lang w:eastAsia="ru-RU"/>
        </w:rPr>
        <w:t xml:space="preserve">« </w:t>
      </w:r>
      <w:r w:rsidR="00235984">
        <w:rPr>
          <w:rFonts w:ascii="GHEA Grapalat" w:eastAsia="Times New Roman" w:hAnsi="GHEA Grapalat" w:cs="Cambria Math"/>
          <w:sz w:val="20"/>
          <w:szCs w:val="20"/>
          <w:lang w:eastAsia="ru-RU"/>
        </w:rPr>
        <w:t>23</w:t>
      </w:r>
      <w:r w:rsidR="00B31856" w:rsidRPr="006F40CD">
        <w:rPr>
          <w:rFonts w:ascii="GHEA Grapalat" w:eastAsia="Times New Roman" w:hAnsi="GHEA Grapalat" w:cs="Cambria Math"/>
          <w:sz w:val="20"/>
          <w:szCs w:val="20"/>
          <w:lang w:eastAsia="ru-RU"/>
        </w:rPr>
        <w:t xml:space="preserve"> » </w:t>
      </w:r>
      <w:r w:rsidR="00893CD9">
        <w:rPr>
          <w:rFonts w:ascii="GHEA Grapalat" w:eastAsia="Times New Roman" w:hAnsi="GHEA Grapalat" w:cs="Cambria Math"/>
          <w:sz w:val="20"/>
          <w:szCs w:val="20"/>
          <w:lang w:eastAsia="ru-RU"/>
        </w:rPr>
        <w:t xml:space="preserve"> </w:t>
      </w:r>
      <w:r w:rsidR="00235984">
        <w:rPr>
          <w:rFonts w:ascii="GHEA Grapalat" w:eastAsia="Times New Roman" w:hAnsi="GHEA Grapalat" w:cs="Cambria Math"/>
          <w:sz w:val="20"/>
          <w:szCs w:val="20"/>
          <w:lang w:val="hy-AM" w:eastAsia="ru-RU"/>
        </w:rPr>
        <w:t xml:space="preserve">ապրիլ </w:t>
      </w:r>
      <w:r w:rsidR="00893CD9">
        <w:rPr>
          <w:rFonts w:ascii="GHEA Grapalat" w:eastAsia="Times New Roman" w:hAnsi="GHEA Grapalat" w:cs="Cambria Math"/>
          <w:sz w:val="20"/>
          <w:szCs w:val="20"/>
          <w:lang w:eastAsia="ru-RU"/>
        </w:rPr>
        <w:t xml:space="preserve"> 202</w:t>
      </w:r>
      <w:r w:rsidR="00893CD9">
        <w:rPr>
          <w:rFonts w:ascii="GHEA Grapalat" w:eastAsia="Times New Roman" w:hAnsi="GHEA Grapalat" w:cs="Cambria Math"/>
          <w:sz w:val="20"/>
          <w:szCs w:val="20"/>
          <w:lang w:val="hy-AM" w:eastAsia="ru-RU"/>
        </w:rPr>
        <w:t>5</w:t>
      </w:r>
      <w:r w:rsidR="00B31856" w:rsidRPr="006F40CD">
        <w:rPr>
          <w:rFonts w:ascii="GHEA Grapalat" w:eastAsia="Times New Roman" w:hAnsi="GHEA Grapalat" w:cs="Cambria Math"/>
          <w:sz w:val="20"/>
          <w:szCs w:val="20"/>
          <w:lang w:val="en-US" w:eastAsia="ru-RU"/>
        </w:rPr>
        <w:t>թ</w:t>
      </w:r>
    </w:p>
    <w:p w:rsidR="00CC1D8F" w:rsidRPr="006F40CD" w:rsidRDefault="00B43554" w:rsidP="00DF7798">
      <w:pPr>
        <w:spacing w:after="0" w:line="240" w:lineRule="auto"/>
        <w:ind w:left="150" w:right="150"/>
        <w:jc w:val="center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                                                                                                                                                                                     </w:t>
      </w:r>
      <w:proofErr w:type="spellStart"/>
      <w:r w:rsidR="00235984">
        <w:rPr>
          <w:rFonts w:ascii="GHEA Grapalat" w:eastAsia="Times New Roman" w:hAnsi="GHEA Grapalat" w:cs="Times New Roman"/>
          <w:sz w:val="20"/>
          <w:szCs w:val="20"/>
          <w:lang w:eastAsia="ru-RU"/>
        </w:rPr>
        <w:t>Ժամը</w:t>
      </w:r>
      <w:proofErr w:type="spellEnd"/>
      <w:r w:rsidR="00235984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11</w:t>
      </w:r>
      <w:r w:rsidR="006F40CD" w:rsidRPr="006F40CD">
        <w:rPr>
          <w:rFonts w:ascii="GHEA Grapalat" w:eastAsia="Times New Roman" w:hAnsi="GHEA Grapalat" w:cs="Times New Roman"/>
          <w:sz w:val="20"/>
          <w:szCs w:val="20"/>
          <w:lang w:eastAsia="ru-RU"/>
        </w:rPr>
        <w:t>։00</w:t>
      </w:r>
    </w:p>
    <w:p w:rsidR="00CC1D8F" w:rsidRPr="006F40CD" w:rsidRDefault="00CC1D8F" w:rsidP="005D7462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621FEA" w:rsidRPr="006F40CD" w:rsidRDefault="005D7462" w:rsidP="00830457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6F40C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Մասնակցում էին</w:t>
      </w:r>
    </w:p>
    <w:p w:rsidR="00CC1D8F" w:rsidRPr="006F40CD" w:rsidRDefault="00621FEA" w:rsidP="00830457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6F40C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 Հանձնաժողովի նախագահ՝   Աշխեն Մարտիրոսյան-«Քաջարանի ԲԿ»ՓԲԸ-ի բուժ գծով տեղակալ</w:t>
      </w:r>
    </w:p>
    <w:p w:rsidR="00CC1D8F" w:rsidRPr="006F40CD" w:rsidRDefault="00830457" w:rsidP="00830457">
      <w:pPr>
        <w:spacing w:after="0" w:line="240" w:lineRule="auto"/>
        <w:ind w:firstLine="300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6F40C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</w:t>
      </w:r>
      <w:r w:rsidR="00CC1D8F" w:rsidRPr="006F40C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անձնաժողովի անդամներ`</w:t>
      </w:r>
      <w:r w:rsidR="0023598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</w:t>
      </w:r>
      <w:r w:rsidR="006365A7" w:rsidRPr="006F40C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Մարության</w:t>
      </w:r>
      <w:r w:rsidR="0023598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6365A7" w:rsidRPr="006F40C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Անահիտ--«Քաջարանի</w:t>
      </w:r>
      <w:r w:rsidR="00CC1D8F" w:rsidRPr="006F40C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ԲԿ»ՓԲԸ-ի դեղատան վարիչ</w:t>
      </w:r>
    </w:p>
    <w:p w:rsidR="00CC1D8F" w:rsidRPr="006F40CD" w:rsidRDefault="00235984" w:rsidP="00235984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                                              </w:t>
      </w:r>
      <w:r w:rsidR="00CA1E2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Թադևոսյան Հրաչյա</w:t>
      </w:r>
      <w:r w:rsidR="00CC1D8F" w:rsidRPr="006F40C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- </w:t>
      </w:r>
      <w:r w:rsidR="006365A7" w:rsidRPr="006F40C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-«Քաջարանի</w:t>
      </w:r>
      <w:r w:rsidR="00CA1E2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ԲԿ»ՓԲԸ-ի պոլիկլինիկական ծառայության ղեկավար</w:t>
      </w:r>
    </w:p>
    <w:p w:rsidR="001A435B" w:rsidRPr="006F40CD" w:rsidRDefault="001A435B" w:rsidP="005D7462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CA1E2C" w:rsidRPr="00CA1E2C" w:rsidRDefault="005D7462" w:rsidP="00CA1E2C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6F40C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</w:t>
      </w:r>
      <w:r w:rsidR="006365A7" w:rsidRPr="006F40C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անձնաժողովի քարտուղար` Գաբրիելյան Ա</w:t>
      </w:r>
      <w:r w:rsidR="00CC1D8F" w:rsidRPr="006F40CD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նուշ</w:t>
      </w:r>
    </w:p>
    <w:p w:rsidR="00830457" w:rsidRPr="006F40CD" w:rsidRDefault="00830457" w:rsidP="00830457">
      <w:pPr>
        <w:spacing w:after="0" w:line="240" w:lineRule="auto"/>
        <w:ind w:firstLine="300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CC1D8F" w:rsidRDefault="00CA1E2C" w:rsidP="00CA1E2C">
      <w:pPr>
        <w:pStyle w:val="a3"/>
        <w:numPr>
          <w:ilvl w:val="0"/>
          <w:numId w:val="8"/>
        </w:numPr>
        <w:spacing w:after="0" w:line="240" w:lineRule="auto"/>
        <w:jc w:val="center"/>
        <w:outlineLvl w:val="3"/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 w:eastAsia="ru-RU"/>
        </w:rPr>
      </w:pPr>
      <w:r w:rsidRPr="00CA1E2C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 w:eastAsia="ru-RU"/>
        </w:rPr>
        <w:t>Տեղեկություններ հ</w:t>
      </w:r>
      <w:r w:rsidR="00CC1D8F" w:rsidRPr="00CA1E2C"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 w:eastAsia="ru-RU"/>
        </w:rPr>
        <w:t>այտերի բացման մասին</w:t>
      </w:r>
    </w:p>
    <w:p w:rsidR="00F85EC7" w:rsidRPr="00CA1E2C" w:rsidRDefault="00F85EC7" w:rsidP="00F85EC7">
      <w:pPr>
        <w:pStyle w:val="a3"/>
        <w:spacing w:after="0" w:line="240" w:lineRule="auto"/>
        <w:outlineLvl w:val="3"/>
        <w:rPr>
          <w:rFonts w:ascii="GHEA Grapalat" w:eastAsia="Times New Roman" w:hAnsi="GHEA Grapalat" w:cs="Times New Roman"/>
          <w:b/>
          <w:bCs/>
          <w:sz w:val="20"/>
          <w:szCs w:val="20"/>
          <w:u w:val="single"/>
          <w:lang w:val="hy-AM" w:eastAsia="ru-RU"/>
        </w:rPr>
      </w:pPr>
    </w:p>
    <w:p w:rsidR="00CA1E2C" w:rsidRDefault="00CA1E2C" w:rsidP="00CA1E2C">
      <w:pPr>
        <w:pStyle w:val="a3"/>
        <w:spacing w:after="0" w:line="240" w:lineRule="auto"/>
        <w:outlineLvl w:val="3"/>
        <w:rPr>
          <w:rFonts w:ascii="GHEA Grapalat" w:eastAsia="Times New Roman" w:hAnsi="GHEA Grapalat" w:cs="Times New Roman"/>
          <w:bCs/>
          <w:sz w:val="20"/>
          <w:szCs w:val="20"/>
          <w:lang w:val="hy-AM" w:eastAsia="ru-RU"/>
        </w:rPr>
      </w:pPr>
      <w:r w:rsidRPr="00CA1E2C">
        <w:rPr>
          <w:rFonts w:ascii="GHEA Grapalat" w:eastAsia="Times New Roman" w:hAnsi="GHEA Grapalat" w:cs="Times New Roman"/>
          <w:bCs/>
          <w:sz w:val="20"/>
          <w:szCs w:val="20"/>
          <w:lang w:val="hy-AM" w:eastAsia="ru-RU"/>
        </w:rPr>
        <w:t xml:space="preserve">Մրցույթը կազմակերպվել է </w:t>
      </w:r>
      <w:r w:rsidR="00235984">
        <w:fldChar w:fldCharType="begin"/>
      </w:r>
      <w:r w:rsidR="00235984" w:rsidRPr="00235984">
        <w:rPr>
          <w:lang w:val="hy-AM"/>
        </w:rPr>
        <w:instrText xml:space="preserve"> HYPERLINK "http://www.eauction.armeps.am" </w:instrText>
      </w:r>
      <w:r w:rsidR="00235984">
        <w:fldChar w:fldCharType="separate"/>
      </w:r>
      <w:r w:rsidR="00F85EC7" w:rsidRPr="00583AD5">
        <w:rPr>
          <w:rStyle w:val="a9"/>
          <w:rFonts w:ascii="GHEA Grapalat" w:eastAsia="Times New Roman" w:hAnsi="GHEA Grapalat" w:cs="Times New Roman"/>
          <w:bCs/>
          <w:sz w:val="20"/>
          <w:szCs w:val="20"/>
          <w:lang w:val="hy-AM" w:eastAsia="ru-RU"/>
        </w:rPr>
        <w:t>www.eauction.armeps.am</w:t>
      </w:r>
      <w:r w:rsidR="00235984">
        <w:rPr>
          <w:rStyle w:val="a9"/>
          <w:rFonts w:ascii="GHEA Grapalat" w:eastAsia="Times New Roman" w:hAnsi="GHEA Grapalat" w:cs="Times New Roman"/>
          <w:bCs/>
          <w:sz w:val="20"/>
          <w:szCs w:val="20"/>
          <w:lang w:val="hy-AM" w:eastAsia="ru-RU"/>
        </w:rPr>
        <w:fldChar w:fldCharType="end"/>
      </w:r>
      <w:r w:rsidR="00893CD9">
        <w:rPr>
          <w:rFonts w:ascii="Sylfaen" w:hAnsi="Sylfaen"/>
          <w:lang w:val="hy-AM"/>
        </w:rPr>
        <w:t xml:space="preserve"> </w:t>
      </w:r>
      <w:r w:rsidR="00F85EC7">
        <w:rPr>
          <w:rFonts w:ascii="GHEA Grapalat" w:eastAsia="Times New Roman" w:hAnsi="GHEA Grapalat" w:cs="Times New Roman"/>
          <w:bCs/>
          <w:sz w:val="20"/>
          <w:szCs w:val="20"/>
          <w:lang w:val="hy-AM" w:eastAsia="ru-RU"/>
        </w:rPr>
        <w:t>կայքի միջոցով, հա</w:t>
      </w:r>
      <w:r w:rsidR="00235984">
        <w:rPr>
          <w:rFonts w:ascii="GHEA Grapalat" w:eastAsia="Times New Roman" w:hAnsi="GHEA Grapalat" w:cs="Times New Roman"/>
          <w:bCs/>
          <w:sz w:val="20"/>
          <w:szCs w:val="20"/>
          <w:lang w:val="hy-AM" w:eastAsia="ru-RU"/>
        </w:rPr>
        <w:t>կադարձ աճուրդը տեղի է ունեցել 22.04.2025թ․-ի ժամը 15։00-ին և ավարտվել 23.04</w:t>
      </w:r>
      <w:r w:rsidR="00893CD9">
        <w:rPr>
          <w:rFonts w:ascii="GHEA Grapalat" w:eastAsia="Times New Roman" w:hAnsi="GHEA Grapalat" w:cs="Times New Roman"/>
          <w:bCs/>
          <w:sz w:val="20"/>
          <w:szCs w:val="20"/>
          <w:lang w:val="hy-AM" w:eastAsia="ru-RU"/>
        </w:rPr>
        <w:t>.2025</w:t>
      </w:r>
      <w:r w:rsidR="00235984">
        <w:rPr>
          <w:rFonts w:ascii="GHEA Grapalat" w:eastAsia="Times New Roman" w:hAnsi="GHEA Grapalat" w:cs="Times New Roman"/>
          <w:bCs/>
          <w:sz w:val="20"/>
          <w:szCs w:val="20"/>
          <w:lang w:val="hy-AM" w:eastAsia="ru-RU"/>
        </w:rPr>
        <w:t xml:space="preserve"> ժամը 10</w:t>
      </w:r>
      <w:r w:rsidR="00F85EC7">
        <w:rPr>
          <w:rFonts w:ascii="GHEA Grapalat" w:eastAsia="Times New Roman" w:hAnsi="GHEA Grapalat" w:cs="Times New Roman"/>
          <w:bCs/>
          <w:sz w:val="20"/>
          <w:szCs w:val="20"/>
          <w:lang w:val="hy-AM" w:eastAsia="ru-RU"/>
        </w:rPr>
        <w:t>։30-ին։</w:t>
      </w:r>
    </w:p>
    <w:p w:rsidR="00F85EC7" w:rsidRPr="00F85EC7" w:rsidRDefault="00F85EC7" w:rsidP="00CA1E2C">
      <w:pPr>
        <w:pStyle w:val="a3"/>
        <w:spacing w:after="0" w:line="240" w:lineRule="auto"/>
        <w:outlineLvl w:val="3"/>
        <w:rPr>
          <w:rFonts w:ascii="GHEA Grapalat" w:eastAsia="Times New Roman" w:hAnsi="GHEA Grapalat" w:cs="Times New Roman"/>
          <w:bCs/>
          <w:sz w:val="20"/>
          <w:szCs w:val="20"/>
          <w:lang w:val="hy-AM" w:eastAsia="ru-RU"/>
        </w:rPr>
      </w:pPr>
    </w:p>
    <w:p w:rsidR="00CC1D8F" w:rsidRDefault="00CC1D8F" w:rsidP="00557098">
      <w:pPr>
        <w:pStyle w:val="a3"/>
        <w:numPr>
          <w:ilvl w:val="1"/>
          <w:numId w:val="8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55709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Հրավերով սահմանված ժամկետներում </w:t>
      </w:r>
      <w:r w:rsidR="00F85EC7" w:rsidRPr="0055709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«Քաջարանի բժշկական կենտրոն» ՓԲԸ-ի կողմից </w:t>
      </w:r>
      <w:r w:rsidR="0023598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կազմակերպված  ՍՄՔԲԿ-ԷԱՃԱՊՁԲ-25/9</w:t>
      </w:r>
      <w:r w:rsidR="00F85EC7" w:rsidRPr="0055709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ծածկագրով էլեկտրոնային աճուրդին հայտ են ներկայացրել</w:t>
      </w:r>
      <w:r w:rsidRPr="0055709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հետևյալ </w:t>
      </w:r>
      <w:r w:rsidR="00F85EC7" w:rsidRPr="0055709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մասնակիցները։</w:t>
      </w:r>
    </w:p>
    <w:p w:rsidR="00557098" w:rsidRDefault="00557098" w:rsidP="00557098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tbl>
      <w:tblPr>
        <w:tblpPr w:leftFromText="180" w:rightFromText="180" w:vertAnchor="text" w:horzAnchor="margin" w:tblpXSpec="center" w:tblpY="-38"/>
        <w:tblW w:w="11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2217"/>
        <w:gridCol w:w="1513"/>
        <w:gridCol w:w="2265"/>
        <w:gridCol w:w="1750"/>
        <w:gridCol w:w="2693"/>
      </w:tblGrid>
      <w:tr w:rsidR="00557098" w:rsidRPr="006F40CD" w:rsidTr="001E6BB6">
        <w:tc>
          <w:tcPr>
            <w:tcW w:w="605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</w:tcPr>
          <w:p w:rsidR="00557098" w:rsidRPr="006F40CD" w:rsidRDefault="00557098" w:rsidP="00557098">
            <w:pPr>
              <w:spacing w:after="0" w:line="240" w:lineRule="auto"/>
              <w:ind w:left="-90" w:right="-120" w:hanging="180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 w:eastAsia="ru-RU"/>
              </w:rPr>
            </w:pPr>
            <w:r w:rsidRPr="006F40C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 w:eastAsia="ru-RU"/>
              </w:rPr>
              <w:t>հ/հ</w:t>
            </w:r>
          </w:p>
        </w:tc>
        <w:tc>
          <w:tcPr>
            <w:tcW w:w="2217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557098" w:rsidRPr="006F40CD" w:rsidRDefault="0055709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 w:eastAsia="ru-RU"/>
              </w:rPr>
            </w:pPr>
            <w:r w:rsidRPr="006F40C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 w:eastAsia="ru-RU"/>
              </w:rPr>
              <w:t>Անվանումը կամ Անունը Ազգանունը Հայրանունը</w:t>
            </w:r>
          </w:p>
        </w:tc>
        <w:tc>
          <w:tcPr>
            <w:tcW w:w="1513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557098" w:rsidRPr="006F40CD" w:rsidRDefault="0055709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eastAsia="ru-RU"/>
              </w:rPr>
            </w:pPr>
            <w:r w:rsidRPr="006F40C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eastAsia="ru-RU"/>
              </w:rPr>
              <w:t xml:space="preserve">ՀՎՀՀ </w:t>
            </w:r>
            <w:proofErr w:type="spellStart"/>
            <w:r w:rsidRPr="006F40C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eastAsia="ru-RU"/>
              </w:rPr>
              <w:t>կամ</w:t>
            </w:r>
            <w:proofErr w:type="spellEnd"/>
            <w:r w:rsidRPr="006F40C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eastAsia="ru-RU"/>
              </w:rPr>
              <w:t xml:space="preserve"> ՀԾՀ</w:t>
            </w:r>
          </w:p>
        </w:tc>
        <w:tc>
          <w:tcPr>
            <w:tcW w:w="2265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557098" w:rsidRPr="006F40CD" w:rsidRDefault="0055709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F40C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eastAsia="ru-RU"/>
              </w:rPr>
              <w:t>Հասցեն</w:t>
            </w:r>
            <w:proofErr w:type="spellEnd"/>
          </w:p>
        </w:tc>
        <w:tc>
          <w:tcPr>
            <w:tcW w:w="1750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557098" w:rsidRPr="006F40CD" w:rsidRDefault="0055709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F40C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eastAsia="ru-RU"/>
              </w:rPr>
              <w:t>Հեռախոսահամարը</w:t>
            </w:r>
            <w:proofErr w:type="spellEnd"/>
          </w:p>
        </w:tc>
        <w:tc>
          <w:tcPr>
            <w:tcW w:w="2693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557098" w:rsidRPr="006F40CD" w:rsidRDefault="0055709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F40C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eastAsia="ru-RU"/>
              </w:rPr>
              <w:t>Էլ</w:t>
            </w:r>
            <w:proofErr w:type="spellEnd"/>
            <w:r w:rsidRPr="006F40C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F40CD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eastAsia="ru-RU"/>
              </w:rPr>
              <w:t>փոստիհասցեն</w:t>
            </w:r>
            <w:proofErr w:type="spellEnd"/>
          </w:p>
        </w:tc>
      </w:tr>
      <w:tr w:rsidR="00557098" w:rsidRPr="00CA1E2C" w:rsidTr="001E6BB6">
        <w:tc>
          <w:tcPr>
            <w:tcW w:w="60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57098" w:rsidRPr="006F40CD" w:rsidRDefault="000D19DE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Pr="006F40CD" w:rsidRDefault="00557098" w:rsidP="001E6BB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«ԱՐ ՋԻ ԸՆԴ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 xml:space="preserve">ԷՅ ՋԵՅ </w:t>
            </w:r>
            <w:proofErr w:type="gramStart"/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ԳՐՈՒՊ</w:t>
            </w:r>
            <w:r w:rsidRPr="006F40CD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»ՍՊԸ</w:t>
            </w:r>
            <w:proofErr w:type="gramEnd"/>
          </w:p>
        </w:tc>
        <w:tc>
          <w:tcPr>
            <w:tcW w:w="151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Pr="006F40CD" w:rsidRDefault="0055709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02823566</w:t>
            </w:r>
          </w:p>
        </w:tc>
        <w:tc>
          <w:tcPr>
            <w:tcW w:w="226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Pr="006F40CD" w:rsidRDefault="0055709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6F40CD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 xml:space="preserve">ք.Երևան,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Աբովյան փ/23</w:t>
            </w:r>
          </w:p>
        </w:tc>
        <w:tc>
          <w:tcPr>
            <w:tcW w:w="175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Pr="006F40CD" w:rsidRDefault="0055709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6F40CD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94-27-74-00</w:t>
            </w:r>
          </w:p>
        </w:tc>
        <w:tc>
          <w:tcPr>
            <w:tcW w:w="269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Pr="00307380" w:rsidRDefault="0055709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>
              <w:rPr>
                <w:rStyle w:val="a9"/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arg.aj@mail.ru</w:t>
            </w:r>
          </w:p>
        </w:tc>
      </w:tr>
      <w:tr w:rsidR="00557098" w:rsidRPr="006F40CD" w:rsidTr="001E6BB6">
        <w:tc>
          <w:tcPr>
            <w:tcW w:w="60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Pr="006F40CD" w:rsidRDefault="000D19DE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1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Pr="006F40CD" w:rsidRDefault="00557098" w:rsidP="001E6BB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6F40CD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«</w:t>
            </w:r>
            <w:proofErr w:type="gramStart"/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ԴԵԶՍԵՐՎԻՍ</w:t>
            </w:r>
            <w:r w:rsidRPr="006F40CD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»ՍՊԸ</w:t>
            </w:r>
            <w:proofErr w:type="gramEnd"/>
          </w:p>
        </w:tc>
        <w:tc>
          <w:tcPr>
            <w:tcW w:w="151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Pr="006F40CD" w:rsidRDefault="0055709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00900268</w:t>
            </w:r>
          </w:p>
        </w:tc>
        <w:tc>
          <w:tcPr>
            <w:tcW w:w="226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Pr="006F40CD" w:rsidRDefault="0055709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ք. Երևան, Արաբկիր, Կոմիտասի պողոտա 49/1</w:t>
            </w:r>
          </w:p>
        </w:tc>
        <w:tc>
          <w:tcPr>
            <w:tcW w:w="175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Pr="006F40CD" w:rsidRDefault="0055709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6F40CD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11-32-02-01</w:t>
            </w:r>
          </w:p>
        </w:tc>
        <w:tc>
          <w:tcPr>
            <w:tcW w:w="269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Pr="00D16A2D" w:rsidRDefault="0055709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service_dez@mail.ru</w:t>
            </w:r>
          </w:p>
        </w:tc>
      </w:tr>
      <w:tr w:rsidR="0003570B" w:rsidRPr="006F40CD" w:rsidTr="001E6BB6">
        <w:tc>
          <w:tcPr>
            <w:tcW w:w="60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3570B" w:rsidRDefault="000D19DE" w:rsidP="000357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1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3570B" w:rsidRPr="0003570B" w:rsidRDefault="0003570B" w:rsidP="001E6BB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Խաչպար</w:t>
            </w:r>
            <w:proofErr w:type="spellEnd"/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»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 xml:space="preserve"> 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ՍՊԸ</w:t>
            </w:r>
          </w:p>
        </w:tc>
        <w:tc>
          <w:tcPr>
            <w:tcW w:w="151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3570B" w:rsidRPr="0003570B" w:rsidRDefault="0003570B" w:rsidP="000357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0071045</w:t>
            </w:r>
          </w:p>
        </w:tc>
        <w:tc>
          <w:tcPr>
            <w:tcW w:w="226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3570B" w:rsidRPr="0003570B" w:rsidRDefault="0003570B" w:rsidP="0003570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ք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.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 xml:space="preserve">Երևան, Րաֆֆու 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33/7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 xml:space="preserve"> </w:t>
            </w:r>
          </w:p>
        </w:tc>
        <w:tc>
          <w:tcPr>
            <w:tcW w:w="175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3570B" w:rsidRPr="0003570B" w:rsidRDefault="0003570B" w:rsidP="000357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010-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74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-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68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-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94</w:t>
            </w:r>
          </w:p>
        </w:tc>
        <w:tc>
          <w:tcPr>
            <w:tcW w:w="269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03570B" w:rsidRPr="0003570B" w:rsidRDefault="0003570B" w:rsidP="000357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khachpar.llc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@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gmail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.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co</w:t>
            </w:r>
            <w:r w:rsidRPr="0003570B"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m</w:t>
            </w:r>
          </w:p>
        </w:tc>
      </w:tr>
      <w:tr w:rsidR="00557098" w:rsidRPr="00307380" w:rsidTr="001E6BB6">
        <w:tc>
          <w:tcPr>
            <w:tcW w:w="60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Default="000D19DE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1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Default="000D19DE" w:rsidP="001E6BB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«Երմեդ</w:t>
            </w:r>
            <w:r w:rsidR="00557098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» ՍՊԸ</w:t>
            </w:r>
          </w:p>
        </w:tc>
        <w:tc>
          <w:tcPr>
            <w:tcW w:w="151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Default="000D19DE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04721572</w:t>
            </w:r>
          </w:p>
        </w:tc>
        <w:tc>
          <w:tcPr>
            <w:tcW w:w="226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Pr="00307380" w:rsidRDefault="000D19DE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0D19DE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ք.Երևան, Րաֆֆու 33/7</w:t>
            </w:r>
          </w:p>
        </w:tc>
        <w:tc>
          <w:tcPr>
            <w:tcW w:w="175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Pr="000D19DE" w:rsidRDefault="000D19DE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099-70-20-34</w:t>
            </w:r>
          </w:p>
        </w:tc>
        <w:tc>
          <w:tcPr>
            <w:tcW w:w="269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57098" w:rsidRPr="00977610" w:rsidRDefault="002E0FD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adamyanerem@yahoo.com</w:t>
            </w:r>
          </w:p>
        </w:tc>
      </w:tr>
      <w:tr w:rsidR="00893CD9" w:rsidRPr="00F715CE" w:rsidTr="001E6BB6">
        <w:tc>
          <w:tcPr>
            <w:tcW w:w="60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Pr="00893CD9" w:rsidRDefault="001E6BB6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1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Pr="00893CD9" w:rsidRDefault="002E0FD8" w:rsidP="001E6BB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«ՎԱՅԹԲԵՐՐԻ</w:t>
            </w:r>
            <w:r w:rsidRPr="002E0FD8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» ՍՊԸ</w:t>
            </w:r>
          </w:p>
        </w:tc>
        <w:tc>
          <w:tcPr>
            <w:tcW w:w="151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Pr="00F715CE" w:rsidRDefault="002E0FD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02875024</w:t>
            </w:r>
          </w:p>
        </w:tc>
        <w:tc>
          <w:tcPr>
            <w:tcW w:w="226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Default="002E0FD8" w:rsidP="002E0FD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 w:rsidRPr="002E0FD8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 xml:space="preserve">ք.Երևան,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Գետառ 9/տ</w:t>
            </w:r>
          </w:p>
        </w:tc>
        <w:tc>
          <w:tcPr>
            <w:tcW w:w="175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Pr="00F715CE" w:rsidRDefault="002E0FD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077-51-11-22</w:t>
            </w:r>
          </w:p>
        </w:tc>
        <w:tc>
          <w:tcPr>
            <w:tcW w:w="269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Pr="002E0FD8" w:rsidRDefault="002E0FD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whiteberryllc@gmail.com</w:t>
            </w:r>
          </w:p>
        </w:tc>
      </w:tr>
      <w:tr w:rsidR="00893CD9" w:rsidRPr="0003570B" w:rsidTr="001E6BB6">
        <w:tc>
          <w:tcPr>
            <w:tcW w:w="60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Pr="00893CD9" w:rsidRDefault="001E6BB6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221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Pr="00893CD9" w:rsidRDefault="00893CD9" w:rsidP="001E6BB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«</w:t>
            </w:r>
            <w:r w:rsidR="002E0FD8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Կվանտա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» ՍՊԸ</w:t>
            </w:r>
          </w:p>
        </w:tc>
        <w:tc>
          <w:tcPr>
            <w:tcW w:w="151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Pr="0003570B" w:rsidRDefault="002E0FD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01045958</w:t>
            </w:r>
          </w:p>
        </w:tc>
        <w:tc>
          <w:tcPr>
            <w:tcW w:w="226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Pr="0003570B" w:rsidRDefault="002E0FD8" w:rsidP="0003570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ք.Երևան, Գյուրջյան փող․2/3</w:t>
            </w:r>
          </w:p>
        </w:tc>
        <w:tc>
          <w:tcPr>
            <w:tcW w:w="175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Pr="0003570B" w:rsidRDefault="002E0FD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044-80-88-64</w:t>
            </w:r>
          </w:p>
        </w:tc>
        <w:tc>
          <w:tcPr>
            <w:tcW w:w="269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Pr="002E0FD8" w:rsidRDefault="002E0FD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quantasystemsarmenia@gmail.com</w:t>
            </w:r>
          </w:p>
        </w:tc>
      </w:tr>
      <w:tr w:rsidR="00893CD9" w:rsidRPr="002E0FD8" w:rsidTr="001E6BB6">
        <w:tc>
          <w:tcPr>
            <w:tcW w:w="60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Pr="00893CD9" w:rsidRDefault="001E6BB6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7</w:t>
            </w:r>
          </w:p>
        </w:tc>
        <w:tc>
          <w:tcPr>
            <w:tcW w:w="221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Default="00893CD9" w:rsidP="001E6BB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«</w:t>
            </w:r>
            <w:r w:rsidR="002E0FD8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Յունիմեդ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» ՍՊԸ</w:t>
            </w:r>
          </w:p>
        </w:tc>
        <w:tc>
          <w:tcPr>
            <w:tcW w:w="151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Default="002E0FD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01806887</w:t>
            </w:r>
          </w:p>
        </w:tc>
        <w:tc>
          <w:tcPr>
            <w:tcW w:w="226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Default="002E0FD8" w:rsidP="002E0FD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ք.Երևան, Գյուրջյան փող․2/3</w:t>
            </w:r>
          </w:p>
        </w:tc>
        <w:tc>
          <w:tcPr>
            <w:tcW w:w="175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Default="002E0FD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010-22-96-92</w:t>
            </w:r>
          </w:p>
          <w:p w:rsidR="002E0FD8" w:rsidRPr="00893CD9" w:rsidRDefault="002E0FD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099-22-96-92</w:t>
            </w:r>
          </w:p>
        </w:tc>
        <w:tc>
          <w:tcPr>
            <w:tcW w:w="269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893CD9" w:rsidRPr="002E0FD8" w:rsidRDefault="002E0FD8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unimed7@yandex.ru</w:t>
            </w:r>
          </w:p>
        </w:tc>
      </w:tr>
      <w:tr w:rsidR="002E3F13" w:rsidRPr="001E6BB6" w:rsidTr="001E6BB6">
        <w:tc>
          <w:tcPr>
            <w:tcW w:w="60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E3F13" w:rsidRPr="001E6BB6" w:rsidRDefault="001E6BB6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21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E3F13" w:rsidRDefault="001E6BB6" w:rsidP="001E6BB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«ԷՔՍՏՐԱ ՄՈԹՈՐՍ</w:t>
            </w:r>
            <w:r w:rsidRPr="001E6BB6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» ՍՊԸ</w:t>
            </w:r>
          </w:p>
        </w:tc>
        <w:tc>
          <w:tcPr>
            <w:tcW w:w="151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E3F13" w:rsidRDefault="001E6BB6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01336677</w:t>
            </w:r>
          </w:p>
        </w:tc>
        <w:tc>
          <w:tcPr>
            <w:tcW w:w="226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E3F13" w:rsidRDefault="001E6BB6" w:rsidP="00B4355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ք.Երևան, Բաշինջաղյան 2-րդ նրբ․, 10շ․բն․58</w:t>
            </w:r>
          </w:p>
        </w:tc>
        <w:tc>
          <w:tcPr>
            <w:tcW w:w="175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E3F13" w:rsidRPr="00893CD9" w:rsidRDefault="001E6BB6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043-38-06-10</w:t>
            </w:r>
          </w:p>
        </w:tc>
        <w:tc>
          <w:tcPr>
            <w:tcW w:w="269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E3F13" w:rsidRPr="001E6BB6" w:rsidRDefault="001E6BB6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ru-RU"/>
              </w:rPr>
              <w:t>extra.mot2024@gmail.com</w:t>
            </w:r>
          </w:p>
        </w:tc>
      </w:tr>
    </w:tbl>
    <w:p w:rsidR="00557098" w:rsidRDefault="00557098" w:rsidP="00557098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557098" w:rsidRDefault="00557098" w:rsidP="00557098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557098" w:rsidRPr="00557098" w:rsidRDefault="00557098" w:rsidP="00557098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557098" w:rsidRPr="00557098" w:rsidRDefault="00557098" w:rsidP="00557098">
      <w:pPr>
        <w:pStyle w:val="a3"/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830457" w:rsidRPr="006F40CD" w:rsidRDefault="00830457" w:rsidP="00830457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830457" w:rsidRDefault="00830457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557098" w:rsidRDefault="00557098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557098" w:rsidRDefault="00557098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P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P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Pr="00307380" w:rsidRDefault="00893CD9" w:rsidP="00830457">
      <w:pPr>
        <w:spacing w:after="0" w:line="240" w:lineRule="auto"/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</w:pPr>
    </w:p>
    <w:p w:rsidR="00893CD9" w:rsidRDefault="00893CD9" w:rsidP="00893CD9">
      <w:pPr>
        <w:pStyle w:val="a3"/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</w:pPr>
    </w:p>
    <w:p w:rsidR="00893CD9" w:rsidRDefault="00893CD9" w:rsidP="00893CD9">
      <w:pPr>
        <w:pStyle w:val="a3"/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</w:pPr>
    </w:p>
    <w:p w:rsidR="00893CD9" w:rsidRPr="002E3F13" w:rsidRDefault="00893CD9" w:rsidP="00893CD9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</w:pPr>
    </w:p>
    <w:p w:rsidR="00893CD9" w:rsidRPr="00893CD9" w:rsidRDefault="00893CD9" w:rsidP="00893CD9">
      <w:pPr>
        <w:pStyle w:val="a3"/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</w:pPr>
    </w:p>
    <w:p w:rsidR="00893CD9" w:rsidRPr="00893CD9" w:rsidRDefault="00893CD9" w:rsidP="00893CD9">
      <w:pPr>
        <w:pStyle w:val="a3"/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</w:pPr>
    </w:p>
    <w:p w:rsidR="00893CD9" w:rsidRPr="00893CD9" w:rsidRDefault="00893CD9" w:rsidP="00893CD9">
      <w:pPr>
        <w:pStyle w:val="a3"/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</w:pPr>
    </w:p>
    <w:p w:rsidR="002E3F13" w:rsidRDefault="002E3F13" w:rsidP="002E3F13">
      <w:pPr>
        <w:pStyle w:val="a3"/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</w:pPr>
    </w:p>
    <w:p w:rsidR="002E3F13" w:rsidRDefault="002E3F13" w:rsidP="002E3F13">
      <w:pPr>
        <w:pStyle w:val="a3"/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</w:pPr>
    </w:p>
    <w:p w:rsidR="00B43554" w:rsidRDefault="00B43554" w:rsidP="002E3F13">
      <w:pPr>
        <w:pStyle w:val="a3"/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</w:pPr>
    </w:p>
    <w:p w:rsidR="002E3F13" w:rsidRDefault="002E3F13" w:rsidP="00B94E05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</w:pPr>
    </w:p>
    <w:p w:rsidR="00B94E05" w:rsidRDefault="00B94E05" w:rsidP="00B94E05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</w:pPr>
    </w:p>
    <w:p w:rsidR="00B94E05" w:rsidRPr="00B94E05" w:rsidRDefault="00B94E05" w:rsidP="00B94E05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</w:pPr>
    </w:p>
    <w:p w:rsidR="00B43554" w:rsidRPr="00B43554" w:rsidRDefault="00B43554" w:rsidP="00B43554">
      <w:pPr>
        <w:pStyle w:val="a3"/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</w:pPr>
    </w:p>
    <w:p w:rsidR="00CC1D8F" w:rsidRPr="00557098" w:rsidRDefault="00977610" w:rsidP="00977610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</w:pPr>
      <w:r w:rsidRPr="00557098"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  <w:lastRenderedPageBreak/>
        <w:t>Տվյալներ բացված յուրաքանչյուր հայտում պահանջվող փաստաթղթերի առկայության, սահմանված պայմանների համապատասխանության մասին</w:t>
      </w:r>
    </w:p>
    <w:p w:rsidR="00557098" w:rsidRDefault="00557098" w:rsidP="00977610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977610" w:rsidRDefault="00587C73" w:rsidP="00977610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2</w:t>
      </w:r>
      <w:r w:rsidRPr="00587C7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.1 </w:t>
      </w:r>
      <w:r w:rsidR="0097761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Հանձնաժողովի կողմից գնահատվել են առաջին տեղ զբաղեցրած մասնակիցների</w:t>
      </w:r>
      <w:r w:rsidR="00CC03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հայտերը</w:t>
      </w:r>
      <w:r w:rsidR="0097761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՝</w:t>
      </w:r>
    </w:p>
    <w:p w:rsidR="00CC0320" w:rsidRDefault="00CC0320" w:rsidP="00977610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7E7567" w:rsidRPr="007E7567" w:rsidRDefault="007E7567" w:rsidP="007E7567">
      <w:pPr>
        <w:pStyle w:val="a3"/>
        <w:numPr>
          <w:ilvl w:val="0"/>
          <w:numId w:val="9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«Խաչպար» ՍՊԸ- N 11</w:t>
      </w:r>
      <w:r w:rsidRPr="007E756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չափաբաժնի մասով</w:t>
      </w:r>
    </w:p>
    <w:p w:rsidR="00CC0320" w:rsidRDefault="007E7567" w:rsidP="007E7567">
      <w:pPr>
        <w:pStyle w:val="a3"/>
        <w:numPr>
          <w:ilvl w:val="0"/>
          <w:numId w:val="9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7E756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8314E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«ԱՐ ՋԻ Ը</w:t>
      </w:r>
      <w:r w:rsidR="00CC03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ՆԴ ԷՅ ՋԵՅ ԳՐՈՒՊ» ՍՊԸ- </w:t>
      </w:r>
      <w:r w:rsidR="00CC0320" w:rsidRPr="00CC03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N </w:t>
      </w:r>
      <w:r w:rsidRPr="007E7567">
        <w:rPr>
          <w:rFonts w:ascii="GHEA Grapalat" w:hAnsi="GHEA Grapalat"/>
          <w:lang w:val="hy-AM"/>
        </w:rPr>
        <w:t xml:space="preserve">1, 2, 4, 39, 40 </w:t>
      </w:r>
      <w:r w:rsidR="00CC03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չափաբաժինների մասով</w:t>
      </w:r>
    </w:p>
    <w:p w:rsidR="00CC0320" w:rsidRDefault="008314E5" w:rsidP="00CC0320">
      <w:pPr>
        <w:pStyle w:val="a3"/>
        <w:numPr>
          <w:ilvl w:val="0"/>
          <w:numId w:val="9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«</w:t>
      </w:r>
      <w:r w:rsidR="007E756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Երմեդ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» </w:t>
      </w:r>
      <w:r w:rsidRPr="008314E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ՍՊ</w:t>
      </w:r>
      <w:r w:rsidR="00CC03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Ը-</w:t>
      </w:r>
      <w:r w:rsidR="007E756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N 13, 22, 23, 30, 31, 32</w:t>
      </w:r>
      <w:r w:rsidR="00CC0320" w:rsidRPr="00CC03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CC03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չափաբաժինների մասով</w:t>
      </w:r>
    </w:p>
    <w:p w:rsidR="00CC0320" w:rsidRDefault="00CC0320" w:rsidP="00CC0320">
      <w:pPr>
        <w:pStyle w:val="a3"/>
        <w:numPr>
          <w:ilvl w:val="0"/>
          <w:numId w:val="9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«ԴԵԶՍԵՐՎԻՍ» ՍՊԸ- </w:t>
      </w:r>
      <w:r w:rsidR="008314E5" w:rsidRPr="008314E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N </w:t>
      </w:r>
      <w:r w:rsidR="007E756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6, 7, 15, 18, 19, 24, 25, 27, 28, 29, 33, 34, 35, 36, 37, 45</w:t>
      </w:r>
      <w:r w:rsidRPr="008314E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չափաբաժինների մասով</w:t>
      </w:r>
    </w:p>
    <w:p w:rsidR="008314E5" w:rsidRDefault="007E7567" w:rsidP="00CC0320">
      <w:pPr>
        <w:pStyle w:val="a3"/>
        <w:numPr>
          <w:ilvl w:val="0"/>
          <w:numId w:val="9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«ԷՔՍՏՐԱ ՄՈԹՈՐՍ</w:t>
      </w:r>
      <w:r w:rsidR="008314E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» ՍՊԸ-N 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4</w:t>
      </w:r>
      <w:r w:rsidR="008314E5" w:rsidRPr="007E756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3</w:t>
      </w:r>
      <w:r w:rsidR="008314E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8314E5" w:rsidRPr="008314E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8314E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չափաբաժն</w:t>
      </w:r>
      <w:r w:rsidR="008314E5" w:rsidRPr="00CC03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ի մասով</w:t>
      </w:r>
    </w:p>
    <w:p w:rsidR="00587C73" w:rsidRDefault="00587C73" w:rsidP="00587C73">
      <w:pPr>
        <w:pStyle w:val="a3"/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587C7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2.2 </w:t>
      </w:r>
      <w:r w:rsidR="00B4355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«ԱՐ ՋԻ Ը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ՆԴ ԷՅ ՋԵՅ ԳՐՈՒՊ» ՍՊԸ</w:t>
      </w:r>
      <w:r w:rsidRPr="00587C7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-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ի հայտում առաջարկվող ապրանքների ամբողջական նկարագրում կային թերություններ։ Նկարագրում բացակայում էր ֆիրմա</w:t>
      </w:r>
      <w:r w:rsidR="008314E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յին անվանման, ապրանքային նշանի </w:t>
      </w:r>
      <w:r w:rsidR="008314E5" w:rsidRPr="008314E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և</w:t>
      </w: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արտադրողի մասին ամբողջական ինֆորմացիան։</w:t>
      </w:r>
    </w:p>
    <w:p w:rsidR="00587C73" w:rsidRDefault="00587C73" w:rsidP="00587C73">
      <w:pPr>
        <w:pStyle w:val="a3"/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587C73" w:rsidRDefault="00587C73" w:rsidP="00587C73">
      <w:pPr>
        <w:pStyle w:val="a3"/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Ընդունվել է որոշում՝ կողմ 3, դեմ՝  0</w:t>
      </w:r>
    </w:p>
    <w:p w:rsidR="00587C73" w:rsidRDefault="00587C73" w:rsidP="00587C73">
      <w:pPr>
        <w:pStyle w:val="a3"/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587C73" w:rsidRPr="00587C73" w:rsidRDefault="00587C73" w:rsidP="00587C73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en-US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u w:val="single"/>
          <w:lang w:val="hy-AM" w:eastAsia="ru-RU"/>
        </w:rPr>
        <w:t>Յուրաքանչյուր մասնակցի առաջարկած գինը</w:t>
      </w:r>
      <w:r>
        <w:rPr>
          <w:rFonts w:ascii="Cambria Math" w:eastAsia="Times New Roman" w:hAnsi="Cambria Math" w:cs="Times New Roman"/>
          <w:b/>
          <w:sz w:val="20"/>
          <w:szCs w:val="20"/>
          <w:u w:val="single"/>
          <w:lang w:val="hy-AM" w:eastAsia="ru-RU"/>
        </w:rPr>
        <w:t>․</w:t>
      </w:r>
    </w:p>
    <w:p w:rsidR="00CC0320" w:rsidRPr="00CC0320" w:rsidRDefault="00CC0320" w:rsidP="00CC0320">
      <w:pPr>
        <w:pStyle w:val="a3"/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602D1C" w:rsidRPr="006F40CD" w:rsidRDefault="00602D1C" w:rsidP="00830457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2566"/>
        <w:gridCol w:w="567"/>
        <w:gridCol w:w="2410"/>
        <w:gridCol w:w="1276"/>
        <w:gridCol w:w="1275"/>
        <w:gridCol w:w="993"/>
        <w:gridCol w:w="1559"/>
        <w:gridCol w:w="1417"/>
        <w:gridCol w:w="993"/>
        <w:gridCol w:w="1134"/>
        <w:gridCol w:w="1134"/>
      </w:tblGrid>
      <w:tr w:rsidR="00023116" w:rsidRPr="006F40CD" w:rsidTr="002667C4">
        <w:trPr>
          <w:cantSplit/>
          <w:trHeight w:val="540"/>
        </w:trPr>
        <w:tc>
          <w:tcPr>
            <w:tcW w:w="519" w:type="dxa"/>
            <w:vMerge w:val="restart"/>
            <w:shd w:val="clear" w:color="auto" w:fill="auto"/>
            <w:vAlign w:val="center"/>
            <w:hideMark/>
          </w:tcPr>
          <w:p w:rsidR="00023116" w:rsidRPr="00CC0320" w:rsidRDefault="00023116" w:rsidP="00DD27F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  <w:r w:rsidRPr="006F40C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 </w:t>
            </w:r>
            <w:r w:rsidRPr="00CC03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Չ/Հ</w:t>
            </w:r>
          </w:p>
        </w:tc>
        <w:tc>
          <w:tcPr>
            <w:tcW w:w="2566" w:type="dxa"/>
            <w:vMerge w:val="restart"/>
            <w:shd w:val="clear" w:color="auto" w:fill="auto"/>
            <w:vAlign w:val="center"/>
            <w:hideMark/>
          </w:tcPr>
          <w:p w:rsidR="00023116" w:rsidRPr="00CC0320" w:rsidRDefault="00023116" w:rsidP="00DD27F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Գնման առարկային անվանումը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23116" w:rsidRPr="00557098" w:rsidRDefault="00023116" w:rsidP="0055709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 w:eastAsia="ru-RU"/>
              </w:rPr>
              <w:t>Զբաղեցրած տեղ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23116" w:rsidRPr="00CC0320" w:rsidRDefault="00023116" w:rsidP="00DD27F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Ներկայացված հայտեր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023116" w:rsidRPr="00CC0320" w:rsidRDefault="00023116" w:rsidP="00DD27F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  <w:r w:rsidRPr="00CC0320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Նախահաշվայինգին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023116" w:rsidRPr="00CC0320" w:rsidRDefault="00023116" w:rsidP="00DD27F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Նախնական առաջարկ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  <w:hideMark/>
          </w:tcPr>
          <w:p w:rsidR="00023116" w:rsidRPr="006F40CD" w:rsidRDefault="00023116" w:rsidP="00DD27F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Վերջին առաջարկ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3116" w:rsidRPr="00023116" w:rsidRDefault="00023116" w:rsidP="0002311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2"/>
                <w:szCs w:val="12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2"/>
                <w:szCs w:val="12"/>
                <w:lang w:val="hy-AM" w:eastAsia="ru-RU"/>
              </w:rPr>
              <w:t>Մասնակցի կարգավիճակ</w:t>
            </w:r>
          </w:p>
        </w:tc>
      </w:tr>
      <w:tr w:rsidR="00023116" w:rsidRPr="006F40CD" w:rsidTr="002667C4">
        <w:trPr>
          <w:cantSplit/>
          <w:trHeight w:val="300"/>
        </w:trPr>
        <w:tc>
          <w:tcPr>
            <w:tcW w:w="519" w:type="dxa"/>
            <w:vMerge/>
            <w:shd w:val="clear" w:color="auto" w:fill="auto"/>
            <w:vAlign w:val="center"/>
          </w:tcPr>
          <w:p w:rsidR="00023116" w:rsidRPr="006F40CD" w:rsidRDefault="00023116" w:rsidP="000231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023116" w:rsidRDefault="00023116" w:rsidP="0002311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23116" w:rsidRDefault="00023116" w:rsidP="0002311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023116" w:rsidRDefault="00023116" w:rsidP="0002311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23116" w:rsidRPr="00CC0320" w:rsidRDefault="00023116" w:rsidP="0002311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23116" w:rsidRPr="00CC0320" w:rsidRDefault="00023116" w:rsidP="0002311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Արժեք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3116" w:rsidRPr="00CC0320" w:rsidRDefault="00023116" w:rsidP="0002311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ԱԱՀ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23116" w:rsidRPr="00CC0320" w:rsidRDefault="00023116" w:rsidP="0002311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Գին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23116" w:rsidRPr="00CC0320" w:rsidRDefault="00023116" w:rsidP="0002311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Արժեք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23116" w:rsidRPr="00CC0320" w:rsidRDefault="00023116" w:rsidP="0002311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ԱԱՀ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3116" w:rsidRPr="00CC0320" w:rsidRDefault="00023116" w:rsidP="0002311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Գին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3116" w:rsidRPr="00CC0320" w:rsidRDefault="00023116" w:rsidP="0002311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DE23BA" w:rsidRPr="008314E5" w:rsidTr="002667C4">
        <w:trPr>
          <w:cantSplit/>
          <w:trHeight w:val="360"/>
        </w:trPr>
        <w:tc>
          <w:tcPr>
            <w:tcW w:w="519" w:type="dxa"/>
            <w:vMerge w:val="restart"/>
            <w:shd w:val="clear" w:color="auto" w:fill="auto"/>
            <w:vAlign w:val="center"/>
            <w:hideMark/>
          </w:tcPr>
          <w:p w:rsidR="00DE23BA" w:rsidRPr="004937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eastAsia="ru-RU"/>
              </w:rPr>
            </w:pPr>
            <w:r w:rsidRPr="004937BA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66" w:type="dxa"/>
            <w:vMerge w:val="restart"/>
            <w:shd w:val="clear" w:color="auto" w:fill="auto"/>
            <w:vAlign w:val="center"/>
          </w:tcPr>
          <w:p w:rsidR="00DE23BA" w:rsidRPr="008314E5" w:rsidRDefault="00DE23BA" w:rsidP="00DE23BA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E23BA">
              <w:rPr>
                <w:rFonts w:ascii="GHEA Grapalat" w:hAnsi="GHEA Grapalat" w:cs="Calibri"/>
                <w:color w:val="000000"/>
                <w:sz w:val="18"/>
                <w:szCs w:val="18"/>
              </w:rPr>
              <w:t>Սավան</w:t>
            </w:r>
            <w:proofErr w:type="spellEnd"/>
            <w:r w:rsidRPr="00DE23B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23BA">
              <w:rPr>
                <w:rFonts w:ascii="GHEA Grapalat" w:hAnsi="GHEA Grapalat" w:cs="Calibri"/>
                <w:color w:val="000000"/>
                <w:sz w:val="18"/>
                <w:szCs w:val="18"/>
              </w:rPr>
              <w:t>մեկանգամյան</w:t>
            </w:r>
            <w:proofErr w:type="spellEnd"/>
            <w:r w:rsidRPr="00DE23B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23BA">
              <w:rPr>
                <w:rFonts w:ascii="GHEA Grapalat" w:hAnsi="GHEA Grapalat" w:cs="Calibri"/>
                <w:color w:val="000000"/>
                <w:sz w:val="18"/>
                <w:szCs w:val="18"/>
              </w:rPr>
              <w:t>օգտագործման</w:t>
            </w:r>
            <w:proofErr w:type="spellEnd"/>
            <w:r w:rsidRPr="00DE23B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23BA">
              <w:rPr>
                <w:rFonts w:ascii="GHEA Grapalat" w:hAnsi="GHEA Grapalat" w:cs="Calibri"/>
                <w:color w:val="000000"/>
                <w:sz w:val="18"/>
                <w:szCs w:val="18"/>
              </w:rPr>
              <w:t>ներծծող</w:t>
            </w:r>
            <w:proofErr w:type="spellEnd"/>
            <w:r w:rsidRPr="00DE23BA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60*60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E23BA" w:rsidRPr="008314E5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23BA" w:rsidRPr="007A52F0" w:rsidRDefault="00DE23BA" w:rsidP="00DE23B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DE23BA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«ԱՐ ՋԻ ԸՆԴ ԷՅ ՋԵՅ ԳՐՈՒՊ» ՍՊԸ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E23BA" w:rsidRPr="004937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125000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145000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145000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61958.33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61958.33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7A52F0" w:rsidRDefault="00DE23BA" w:rsidP="00DE23B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DE23BA" w:rsidRPr="006F40CD" w:rsidTr="002667C4">
        <w:trPr>
          <w:cantSplit/>
          <w:trHeight w:val="283"/>
        </w:trPr>
        <w:tc>
          <w:tcPr>
            <w:tcW w:w="519" w:type="dxa"/>
            <w:vMerge/>
            <w:shd w:val="clear" w:color="auto" w:fill="auto"/>
            <w:vAlign w:val="center"/>
            <w:hideMark/>
          </w:tcPr>
          <w:p w:rsidR="00DE23BA" w:rsidRPr="008314E5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DE23BA" w:rsidRPr="008314E5" w:rsidRDefault="00DE23BA" w:rsidP="00DE23BA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E23BA" w:rsidRPr="008314E5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23BA" w:rsidRPr="007A52F0" w:rsidRDefault="00DE23BA" w:rsidP="00DE23B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DE23BA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«ՎԱՅԹԲԵՐՐԻ» ՍՊԸ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E23BA" w:rsidRPr="004937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124320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124320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63000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63000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7A52F0" w:rsidRDefault="00DE23BA" w:rsidP="00DE23B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DE23BA" w:rsidRPr="008314E5" w:rsidTr="002667C4">
        <w:trPr>
          <w:cantSplit/>
          <w:trHeight w:val="460"/>
        </w:trPr>
        <w:tc>
          <w:tcPr>
            <w:tcW w:w="519" w:type="dxa"/>
            <w:vMerge/>
            <w:shd w:val="clear" w:color="auto" w:fill="auto"/>
            <w:vAlign w:val="center"/>
            <w:hideMark/>
          </w:tcPr>
          <w:p w:rsidR="00DE23BA" w:rsidRPr="004937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DE23BA" w:rsidRPr="008314E5" w:rsidRDefault="00DE23BA" w:rsidP="00DE23BA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E23BA" w:rsidRPr="008314E5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23BA" w:rsidRPr="007A52F0" w:rsidRDefault="00DE23BA" w:rsidP="00DE23B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DE23BA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E23BA" w:rsidRPr="004937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104166.67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125000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73958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88749.60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7A52F0" w:rsidRDefault="00DE23BA" w:rsidP="00DE23B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DE23BA" w:rsidRPr="00DC247C" w:rsidTr="002667C4">
        <w:trPr>
          <w:cantSplit/>
          <w:trHeight w:val="608"/>
        </w:trPr>
        <w:tc>
          <w:tcPr>
            <w:tcW w:w="519" w:type="dxa"/>
            <w:vMerge w:val="restart"/>
            <w:shd w:val="clear" w:color="auto" w:fill="auto"/>
            <w:vAlign w:val="center"/>
          </w:tcPr>
          <w:p w:rsidR="00DE23BA" w:rsidRPr="00DC247C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2566" w:type="dxa"/>
            <w:vMerge w:val="restart"/>
            <w:shd w:val="clear" w:color="auto" w:fill="auto"/>
            <w:vAlign w:val="center"/>
          </w:tcPr>
          <w:p w:rsidR="00DE23BA" w:rsidRPr="007A52F0" w:rsidRDefault="00DE23BA" w:rsidP="00DE23BA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DE23B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Սավան մեկանգամյան օգտագործման ներծծող 60*90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E23BA" w:rsidRPr="004937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23BA" w:rsidRPr="007A52F0" w:rsidRDefault="00DE23BA" w:rsidP="00DE23B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DE23BA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«ԱՐ ՋԻ ԸՆԴ ԷՅ ՋԵՅ ԳՐՈՒՊ» ՍՊԸ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E23BA" w:rsidRPr="004937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200000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245000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245000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62000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62000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C247C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5B9BD5" w:themeColor="accent1"/>
                <w:sz w:val="18"/>
                <w:szCs w:val="18"/>
                <w:lang w:val="hy-AM" w:eastAsia="ru-RU"/>
              </w:rPr>
            </w:pPr>
          </w:p>
        </w:tc>
      </w:tr>
      <w:tr w:rsidR="00DE23BA" w:rsidRPr="00DC247C" w:rsidTr="002667C4">
        <w:trPr>
          <w:cantSplit/>
          <w:trHeight w:val="607"/>
        </w:trPr>
        <w:tc>
          <w:tcPr>
            <w:tcW w:w="519" w:type="dxa"/>
            <w:vMerge/>
            <w:shd w:val="clear" w:color="auto" w:fill="auto"/>
            <w:vAlign w:val="center"/>
          </w:tcPr>
          <w:p w:rsidR="00DE23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DE23BA" w:rsidRPr="00DC247C" w:rsidRDefault="00DE23BA" w:rsidP="00DE23B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E23BA" w:rsidRPr="004937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23BA" w:rsidRPr="007A52F0" w:rsidRDefault="00DE23BA" w:rsidP="00DE23B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DE23BA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«ՎԱՅԹԲԵՐՐԻ» ՍՊԸ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E23BA" w:rsidRPr="004937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198320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198320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75000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75000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C247C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5B9BD5" w:themeColor="accent1"/>
                <w:sz w:val="18"/>
                <w:szCs w:val="18"/>
                <w:lang w:val="hy-AM" w:eastAsia="ru-RU"/>
              </w:rPr>
            </w:pPr>
          </w:p>
        </w:tc>
      </w:tr>
      <w:tr w:rsidR="00DE23BA" w:rsidRPr="00DC247C" w:rsidTr="002667C4">
        <w:trPr>
          <w:cantSplit/>
          <w:trHeight w:val="607"/>
        </w:trPr>
        <w:tc>
          <w:tcPr>
            <w:tcW w:w="519" w:type="dxa"/>
            <w:vMerge/>
            <w:shd w:val="clear" w:color="auto" w:fill="auto"/>
            <w:vAlign w:val="center"/>
          </w:tcPr>
          <w:p w:rsidR="00DE23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DE23BA" w:rsidRPr="00DC247C" w:rsidRDefault="00DE23BA" w:rsidP="00DE23B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E23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23BA" w:rsidRPr="007A52F0" w:rsidRDefault="00DE23BA" w:rsidP="00DE23B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DE23BA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E23BA" w:rsidRPr="004937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166666.67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200000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98333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117999.60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C247C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5B9BD5" w:themeColor="accent1"/>
                <w:sz w:val="18"/>
                <w:szCs w:val="18"/>
                <w:lang w:val="hy-AM" w:eastAsia="ru-RU"/>
              </w:rPr>
            </w:pPr>
          </w:p>
        </w:tc>
      </w:tr>
      <w:tr w:rsidR="00DE23BA" w:rsidRPr="007A52F0" w:rsidTr="002667C4">
        <w:trPr>
          <w:cantSplit/>
          <w:trHeight w:val="465"/>
        </w:trPr>
        <w:tc>
          <w:tcPr>
            <w:tcW w:w="519" w:type="dxa"/>
            <w:vMerge w:val="restart"/>
            <w:shd w:val="clear" w:color="auto" w:fill="auto"/>
            <w:vAlign w:val="center"/>
          </w:tcPr>
          <w:p w:rsidR="00DE23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2566" w:type="dxa"/>
            <w:vMerge w:val="restart"/>
            <w:shd w:val="clear" w:color="auto" w:fill="auto"/>
            <w:vAlign w:val="center"/>
          </w:tcPr>
          <w:p w:rsidR="00DE23BA" w:rsidRPr="007A52F0" w:rsidRDefault="00DE23BA" w:rsidP="00DE23BA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DE23B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կոլոնոսկոպիայի համար նախատեսված վարտիք մեկանգամյա օգտագործման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E23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23BA" w:rsidRPr="007A52F0" w:rsidRDefault="00DE23BA" w:rsidP="00DE23B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DE23BA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«ԱՐ ՋԻ ԸՆԴ ԷՅ ՋԵՅ ԳՐՈՒՊ» ՍՊԸ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E23BA" w:rsidRPr="00DE23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39000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39000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39000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39000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E23BA">
              <w:rPr>
                <w:rFonts w:ascii="GHEA Grapalat" w:hAnsi="GHEA Grapalat"/>
                <w:sz w:val="18"/>
                <w:szCs w:val="18"/>
              </w:rPr>
              <w:t>Մերժված</w:t>
            </w:r>
            <w:proofErr w:type="spellEnd"/>
          </w:p>
        </w:tc>
      </w:tr>
      <w:tr w:rsidR="00DE23BA" w:rsidRPr="007A52F0" w:rsidTr="002667C4">
        <w:trPr>
          <w:cantSplit/>
          <w:trHeight w:val="465"/>
        </w:trPr>
        <w:tc>
          <w:tcPr>
            <w:tcW w:w="519" w:type="dxa"/>
            <w:vMerge/>
            <w:shd w:val="clear" w:color="auto" w:fill="auto"/>
            <w:vAlign w:val="center"/>
          </w:tcPr>
          <w:p w:rsidR="00DE23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DE23BA" w:rsidRPr="007A52F0" w:rsidRDefault="00DE23BA" w:rsidP="00DE23BA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E23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23BA" w:rsidRPr="007A52F0" w:rsidRDefault="00DE23BA" w:rsidP="00DE23B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DE23BA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 xml:space="preserve">«ՎԱՅԹԲԵՐՐԻ» ՍՊԸ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E23BA" w:rsidRPr="004937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99320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99320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99320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99320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E23BA">
              <w:rPr>
                <w:rFonts w:ascii="GHEA Grapalat" w:hAnsi="GHEA Grapalat"/>
                <w:sz w:val="18"/>
                <w:szCs w:val="18"/>
              </w:rPr>
              <w:t>Մերժված</w:t>
            </w:r>
            <w:proofErr w:type="spellEnd"/>
          </w:p>
        </w:tc>
      </w:tr>
      <w:tr w:rsidR="00DE23BA" w:rsidRPr="007A52F0" w:rsidTr="002667C4">
        <w:trPr>
          <w:cantSplit/>
          <w:trHeight w:val="465"/>
        </w:trPr>
        <w:tc>
          <w:tcPr>
            <w:tcW w:w="519" w:type="dxa"/>
            <w:vMerge/>
            <w:shd w:val="clear" w:color="auto" w:fill="auto"/>
            <w:vAlign w:val="center"/>
          </w:tcPr>
          <w:p w:rsidR="00DE23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DE23BA" w:rsidRPr="007A52F0" w:rsidRDefault="00DE23BA" w:rsidP="00DE23BA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E23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23BA" w:rsidRPr="007A52F0" w:rsidRDefault="00DE23BA" w:rsidP="00DE23B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DE23BA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E23BA" w:rsidRPr="004937BA" w:rsidRDefault="00DE23BA" w:rsidP="00DE23B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100000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120000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100000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E23BA">
              <w:rPr>
                <w:rFonts w:ascii="GHEA Grapalat" w:hAnsi="GHEA Grapalat"/>
                <w:sz w:val="18"/>
                <w:szCs w:val="18"/>
              </w:rPr>
              <w:t>120000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23BA" w:rsidRPr="00DE23BA" w:rsidRDefault="00DE23BA" w:rsidP="00DE23B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E23BA">
              <w:rPr>
                <w:rFonts w:ascii="GHEA Grapalat" w:hAnsi="GHEA Grapalat"/>
                <w:sz w:val="18"/>
                <w:szCs w:val="18"/>
              </w:rPr>
              <w:t>Մերժված</w:t>
            </w:r>
            <w:proofErr w:type="spellEnd"/>
          </w:p>
        </w:tc>
      </w:tr>
      <w:tr w:rsidR="003023E4" w:rsidRPr="00DC247C" w:rsidTr="002667C4">
        <w:trPr>
          <w:cantSplit/>
          <w:trHeight w:val="360"/>
        </w:trPr>
        <w:tc>
          <w:tcPr>
            <w:tcW w:w="519" w:type="dxa"/>
            <w:vMerge w:val="restart"/>
            <w:shd w:val="clear" w:color="auto" w:fill="auto"/>
            <w:vAlign w:val="center"/>
          </w:tcPr>
          <w:p w:rsidR="003023E4" w:rsidRPr="007A52F0" w:rsidRDefault="003023E4" w:rsidP="003023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lastRenderedPageBreak/>
              <w:t>4</w:t>
            </w:r>
          </w:p>
        </w:tc>
        <w:tc>
          <w:tcPr>
            <w:tcW w:w="2566" w:type="dxa"/>
            <w:vMerge w:val="restart"/>
            <w:shd w:val="clear" w:color="auto" w:fill="auto"/>
            <w:vAlign w:val="center"/>
          </w:tcPr>
          <w:p w:rsidR="003023E4" w:rsidRPr="003023E4" w:rsidRDefault="003023E4" w:rsidP="003023E4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3023E4">
              <w:rPr>
                <w:rFonts w:ascii="GHEA Grapalat" w:hAnsi="GHEA Grapalat" w:cs="Calibri"/>
                <w:color w:val="000000"/>
                <w:sz w:val="18"/>
                <w:szCs w:val="18"/>
              </w:rPr>
              <w:t>հեշտոցային</w:t>
            </w:r>
            <w:proofErr w:type="spellEnd"/>
            <w:r w:rsidRPr="003023E4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23E4">
              <w:rPr>
                <w:rFonts w:ascii="GHEA Grapalat" w:hAnsi="GHEA Grapalat" w:cs="Calibri"/>
                <w:color w:val="000000"/>
                <w:sz w:val="18"/>
                <w:szCs w:val="18"/>
              </w:rPr>
              <w:t>հայելի</w:t>
            </w:r>
            <w:proofErr w:type="spellEnd"/>
            <w:r w:rsidRPr="003023E4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23E4">
              <w:rPr>
                <w:rFonts w:ascii="GHEA Grapalat" w:hAnsi="GHEA Grapalat" w:cs="Calibri"/>
                <w:color w:val="000000"/>
                <w:sz w:val="18"/>
                <w:szCs w:val="18"/>
              </w:rPr>
              <w:t>մեկանգամյա</w:t>
            </w:r>
            <w:proofErr w:type="spellEnd"/>
            <w:r w:rsidRPr="003023E4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23E4">
              <w:rPr>
                <w:rFonts w:ascii="GHEA Grapalat" w:hAnsi="GHEA Grapalat" w:cs="Calibri"/>
                <w:color w:val="000000"/>
                <w:sz w:val="18"/>
                <w:szCs w:val="18"/>
              </w:rPr>
              <w:t>օգտագործման</w:t>
            </w:r>
            <w:proofErr w:type="spellEnd"/>
            <w:r w:rsidRPr="003023E4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N 1,5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23E4" w:rsidRPr="007A52F0" w:rsidRDefault="003023E4" w:rsidP="003023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023E4" w:rsidRPr="007A52F0" w:rsidRDefault="003023E4" w:rsidP="003023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3023E4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«ԱՐ ՋԻ ԸՆԴ ԷՅ ՋԵՅ ԳՐՈՒՊ» ՍՊԸ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023E4" w:rsidRPr="003023E4" w:rsidRDefault="003023E4" w:rsidP="003023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23E4" w:rsidRPr="003023E4" w:rsidRDefault="003023E4" w:rsidP="00302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38000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023E4" w:rsidRPr="003023E4" w:rsidRDefault="003023E4" w:rsidP="00302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23E4" w:rsidRPr="003023E4" w:rsidRDefault="003023E4" w:rsidP="00302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38000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23E4" w:rsidRPr="003023E4" w:rsidRDefault="003023E4" w:rsidP="00302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29700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023E4" w:rsidRPr="003023E4" w:rsidRDefault="003023E4" w:rsidP="00302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3E4" w:rsidRPr="003023E4" w:rsidRDefault="003023E4" w:rsidP="00302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29700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3E4" w:rsidRPr="007A52F0" w:rsidRDefault="003023E4" w:rsidP="003023E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3023E4" w:rsidRPr="007A52F0" w:rsidTr="002667C4">
        <w:trPr>
          <w:cantSplit/>
          <w:trHeight w:val="360"/>
        </w:trPr>
        <w:tc>
          <w:tcPr>
            <w:tcW w:w="519" w:type="dxa"/>
            <w:vMerge/>
            <w:shd w:val="clear" w:color="auto" w:fill="auto"/>
            <w:vAlign w:val="center"/>
          </w:tcPr>
          <w:p w:rsidR="003023E4" w:rsidRDefault="003023E4" w:rsidP="003023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3023E4" w:rsidRPr="004C3B38" w:rsidRDefault="003023E4" w:rsidP="003023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023E4" w:rsidRPr="007A52F0" w:rsidRDefault="003023E4" w:rsidP="003023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023E4" w:rsidRPr="004937BA" w:rsidRDefault="003023E4" w:rsidP="003023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3023E4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023E4" w:rsidRPr="004937BA" w:rsidRDefault="003023E4" w:rsidP="003023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023E4" w:rsidRPr="003023E4" w:rsidRDefault="003023E4" w:rsidP="00302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023E4" w:rsidRPr="003023E4" w:rsidRDefault="003023E4" w:rsidP="00302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23E4" w:rsidRPr="003023E4" w:rsidRDefault="003023E4" w:rsidP="00302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23E4" w:rsidRPr="003023E4" w:rsidRDefault="003023E4" w:rsidP="00302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023E4" w:rsidRPr="003023E4" w:rsidRDefault="003023E4" w:rsidP="00302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3E4" w:rsidRPr="003023E4" w:rsidRDefault="003023E4" w:rsidP="003023E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3E4" w:rsidRPr="007A52F0" w:rsidRDefault="003023E4" w:rsidP="003023E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3023E4" w:rsidRPr="00DC247C" w:rsidTr="00E74B21">
        <w:trPr>
          <w:cantSplit/>
          <w:trHeight w:val="452"/>
        </w:trPr>
        <w:tc>
          <w:tcPr>
            <w:tcW w:w="519" w:type="dxa"/>
            <w:shd w:val="clear" w:color="auto" w:fill="auto"/>
            <w:vAlign w:val="center"/>
          </w:tcPr>
          <w:p w:rsidR="003023E4" w:rsidRPr="00DC247C" w:rsidRDefault="003023E4" w:rsidP="003023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5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3023E4" w:rsidRPr="003023E4" w:rsidRDefault="003023E4" w:rsidP="003023E4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3023E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սպորտային սառեցնող ցավազրկող ցողաշիթ 150 մլ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023E4" w:rsidRPr="004937BA" w:rsidRDefault="003023E4" w:rsidP="003023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023E4" w:rsidRPr="007A52F0" w:rsidRDefault="003023E4" w:rsidP="003023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3023E4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23E4" w:rsidRPr="003023E4" w:rsidRDefault="003023E4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40000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23E4" w:rsidRPr="003023E4" w:rsidRDefault="003023E4" w:rsidP="003023E4">
            <w:pPr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83333.34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023E4" w:rsidRPr="003023E4" w:rsidRDefault="003023E4" w:rsidP="003023E4">
            <w:pPr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23E4" w:rsidRPr="003023E4" w:rsidRDefault="003023E4" w:rsidP="003023E4">
            <w:pPr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100000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023E4" w:rsidRPr="003023E4" w:rsidRDefault="003023E4" w:rsidP="003023E4">
            <w:pPr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83333.34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023E4" w:rsidRPr="003023E4" w:rsidRDefault="003023E4" w:rsidP="003023E4">
            <w:pPr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3E4" w:rsidRPr="003023E4" w:rsidRDefault="003023E4" w:rsidP="003023E4">
            <w:pPr>
              <w:rPr>
                <w:rFonts w:ascii="GHEA Grapalat" w:hAnsi="GHEA Grapalat"/>
                <w:sz w:val="18"/>
                <w:szCs w:val="18"/>
              </w:rPr>
            </w:pPr>
            <w:r w:rsidRPr="003023E4">
              <w:rPr>
                <w:rFonts w:ascii="GHEA Grapalat" w:hAnsi="GHEA Grapalat"/>
                <w:sz w:val="18"/>
                <w:szCs w:val="18"/>
              </w:rPr>
              <w:t>100000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23E4" w:rsidRPr="003023E4" w:rsidRDefault="003023E4" w:rsidP="003023E4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3023E4">
              <w:rPr>
                <w:rFonts w:ascii="GHEA Grapalat" w:hAnsi="GHEA Grapalat"/>
                <w:sz w:val="18"/>
                <w:szCs w:val="18"/>
              </w:rPr>
              <w:t>Մերժված</w:t>
            </w:r>
            <w:proofErr w:type="spellEnd"/>
          </w:p>
        </w:tc>
      </w:tr>
      <w:tr w:rsidR="008957A6" w:rsidRPr="00DC247C" w:rsidTr="002667C4">
        <w:trPr>
          <w:cantSplit/>
          <w:trHeight w:val="352"/>
        </w:trPr>
        <w:tc>
          <w:tcPr>
            <w:tcW w:w="519" w:type="dxa"/>
            <w:vMerge w:val="restart"/>
            <w:shd w:val="clear" w:color="auto" w:fill="auto"/>
            <w:vAlign w:val="center"/>
          </w:tcPr>
          <w:p w:rsidR="008957A6" w:rsidRPr="00EC0BFB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2566" w:type="dxa"/>
            <w:vMerge w:val="restart"/>
            <w:shd w:val="clear" w:color="auto" w:fill="auto"/>
            <w:vAlign w:val="center"/>
          </w:tcPr>
          <w:p w:rsidR="008957A6" w:rsidRPr="003023E4" w:rsidRDefault="008957A6" w:rsidP="008957A6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3023E4">
              <w:rPr>
                <w:rFonts w:ascii="GHEA Grapalat" w:hAnsi="GHEA Grapalat" w:cs="Calibri"/>
                <w:color w:val="000000"/>
                <w:sz w:val="18"/>
                <w:szCs w:val="18"/>
              </w:rPr>
              <w:t>բախիլ</w:t>
            </w:r>
            <w:proofErr w:type="spellEnd"/>
            <w:r w:rsidRPr="003023E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023E4">
              <w:rPr>
                <w:rFonts w:ascii="GHEA Grapalat" w:hAnsi="GHEA Grapalat" w:cs="Calibri"/>
                <w:color w:val="000000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8957A6" w:rsidRPr="00EC0BFB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57A6" w:rsidRPr="007A52F0" w:rsidRDefault="008957A6" w:rsidP="008957A6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8957A6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957A6" w:rsidRPr="008957A6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100000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83333.34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100000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58166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69799.20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7A6" w:rsidRPr="009204FA" w:rsidRDefault="008957A6" w:rsidP="008957A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8957A6" w:rsidRPr="00DC247C" w:rsidTr="002667C4">
        <w:trPr>
          <w:cantSplit/>
          <w:trHeight w:val="352"/>
        </w:trPr>
        <w:tc>
          <w:tcPr>
            <w:tcW w:w="519" w:type="dxa"/>
            <w:vMerge/>
            <w:shd w:val="clear" w:color="auto" w:fill="auto"/>
            <w:vAlign w:val="center"/>
          </w:tcPr>
          <w:p w:rsidR="008957A6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8957A6" w:rsidRPr="003023E4" w:rsidRDefault="008957A6" w:rsidP="008957A6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57A6" w:rsidRPr="008957A6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57A6" w:rsidRPr="007A52F0" w:rsidRDefault="008957A6" w:rsidP="008957A6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8957A6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«ՎԱՅԹԲԵՐՐԻ» ՍՊԸ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957A6" w:rsidRPr="009204FA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99320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99320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59000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59000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7A6" w:rsidRPr="009204FA" w:rsidRDefault="008957A6" w:rsidP="008957A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8957A6" w:rsidRPr="008957A6" w:rsidTr="002667C4">
        <w:trPr>
          <w:cantSplit/>
          <w:trHeight w:val="352"/>
        </w:trPr>
        <w:tc>
          <w:tcPr>
            <w:tcW w:w="519" w:type="dxa"/>
            <w:vMerge/>
            <w:shd w:val="clear" w:color="auto" w:fill="auto"/>
            <w:vAlign w:val="center"/>
          </w:tcPr>
          <w:p w:rsidR="008957A6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8957A6" w:rsidRPr="003023E4" w:rsidRDefault="008957A6" w:rsidP="008957A6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57A6" w:rsidRPr="008957A6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57A6" w:rsidRPr="007A52F0" w:rsidRDefault="008957A6" w:rsidP="008957A6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8957A6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«ԱՐ ՋԻ ԸՆԴ ԷՅ ՋԵՅ ԳՐՈՒՊ» ՍՊԸ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957A6" w:rsidRPr="008957A6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180000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180000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60166.66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60166.66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</w:tr>
      <w:tr w:rsidR="008957A6" w:rsidRPr="00B424E9" w:rsidTr="002667C4">
        <w:trPr>
          <w:cantSplit/>
          <w:trHeight w:val="210"/>
        </w:trPr>
        <w:tc>
          <w:tcPr>
            <w:tcW w:w="519" w:type="dxa"/>
            <w:vMerge w:val="restart"/>
            <w:shd w:val="clear" w:color="auto" w:fill="auto"/>
            <w:vAlign w:val="center"/>
          </w:tcPr>
          <w:p w:rsidR="008957A6" w:rsidRPr="00B424E9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2566" w:type="dxa"/>
            <w:vMerge w:val="restart"/>
            <w:shd w:val="clear" w:color="auto" w:fill="auto"/>
            <w:vAlign w:val="center"/>
          </w:tcPr>
          <w:p w:rsidR="008957A6" w:rsidRPr="009204FA" w:rsidRDefault="008957A6" w:rsidP="008957A6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57A6">
              <w:rPr>
                <w:rFonts w:ascii="GHEA Grapalat" w:hAnsi="GHEA Grapalat" w:cs="Calibri"/>
                <w:color w:val="000000"/>
                <w:sz w:val="18"/>
                <w:szCs w:val="18"/>
              </w:rPr>
              <w:t>Ջերմաչափ</w:t>
            </w:r>
            <w:proofErr w:type="spellEnd"/>
            <w:r w:rsidRPr="008957A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57A6">
              <w:rPr>
                <w:rFonts w:ascii="GHEA Grapalat" w:hAnsi="GHEA Grapalat" w:cs="Calibri"/>
                <w:color w:val="000000"/>
                <w:sz w:val="18"/>
                <w:szCs w:val="18"/>
              </w:rPr>
              <w:t>սնդիկային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8957A6" w:rsidRPr="008957A6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57A6" w:rsidRPr="004937BA" w:rsidRDefault="008957A6" w:rsidP="008957A6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8957A6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957A6" w:rsidRPr="008957A6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25000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18750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22500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7A6" w:rsidRPr="00DC247C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5B9BD5" w:themeColor="accent1"/>
                <w:sz w:val="18"/>
                <w:szCs w:val="18"/>
                <w:lang w:val="hy-AM" w:eastAsia="ru-RU"/>
              </w:rPr>
            </w:pPr>
          </w:p>
        </w:tc>
      </w:tr>
      <w:tr w:rsidR="008957A6" w:rsidRPr="008957A6" w:rsidTr="002667C4">
        <w:trPr>
          <w:cantSplit/>
          <w:trHeight w:val="210"/>
        </w:trPr>
        <w:tc>
          <w:tcPr>
            <w:tcW w:w="519" w:type="dxa"/>
            <w:vMerge/>
            <w:shd w:val="clear" w:color="auto" w:fill="auto"/>
            <w:vAlign w:val="center"/>
          </w:tcPr>
          <w:p w:rsidR="008957A6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8957A6" w:rsidRPr="004937BA" w:rsidRDefault="008957A6" w:rsidP="008957A6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57A6" w:rsidRPr="008957A6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57A6" w:rsidRPr="007A52F0" w:rsidRDefault="008957A6" w:rsidP="008957A6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8957A6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«ԱՐ ՋԻ ԸՆԴ ԷՅ ՋԵՅ ԳՐՈՒՊ» ՍՊԸ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957A6" w:rsidRPr="008957A6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31666.67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38000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19000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22800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7A6" w:rsidRPr="00DC247C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5B9BD5" w:themeColor="accent1"/>
                <w:sz w:val="18"/>
                <w:szCs w:val="18"/>
                <w:lang w:val="hy-AM" w:eastAsia="ru-RU"/>
              </w:rPr>
            </w:pPr>
          </w:p>
        </w:tc>
      </w:tr>
      <w:tr w:rsidR="008957A6" w:rsidRPr="009204FA" w:rsidTr="002667C4">
        <w:trPr>
          <w:cantSplit/>
          <w:trHeight w:val="210"/>
        </w:trPr>
        <w:tc>
          <w:tcPr>
            <w:tcW w:w="51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57A6" w:rsidRPr="008957A6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256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57A6" w:rsidRPr="004937BA" w:rsidRDefault="008957A6" w:rsidP="008957A6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957A6" w:rsidRPr="008957A6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57A6" w:rsidRPr="007A52F0" w:rsidRDefault="008957A6" w:rsidP="008957A6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8957A6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«ՎԱՅԹԲԵՐՐԻ» ՍՊԸ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957A6" w:rsidRPr="00B424E9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29320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29320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29320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29320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7A6" w:rsidRPr="00DC247C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5B9BD5" w:themeColor="accent1"/>
                <w:sz w:val="18"/>
                <w:szCs w:val="18"/>
                <w:lang w:val="hy-AM" w:eastAsia="ru-RU"/>
              </w:rPr>
            </w:pPr>
          </w:p>
        </w:tc>
      </w:tr>
      <w:tr w:rsidR="008957A6" w:rsidRPr="00EF2132" w:rsidTr="002667C4">
        <w:trPr>
          <w:cantSplit/>
          <w:trHeight w:val="325"/>
        </w:trPr>
        <w:tc>
          <w:tcPr>
            <w:tcW w:w="5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A6" w:rsidRPr="00B424E9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10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7A6" w:rsidRPr="00EF2132" w:rsidRDefault="008957A6" w:rsidP="008957A6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57A6">
              <w:rPr>
                <w:rFonts w:ascii="GHEA Grapalat" w:hAnsi="GHEA Grapalat" w:cs="Calibri"/>
                <w:color w:val="000000"/>
                <w:sz w:val="18"/>
                <w:szCs w:val="18"/>
              </w:rPr>
              <w:t>բժշկական</w:t>
            </w:r>
            <w:proofErr w:type="spellEnd"/>
            <w:r w:rsidRPr="008957A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957A6">
              <w:rPr>
                <w:rFonts w:ascii="GHEA Grapalat" w:hAnsi="GHEA Grapalat" w:cs="Calibri"/>
                <w:color w:val="000000"/>
                <w:sz w:val="18"/>
                <w:szCs w:val="18"/>
              </w:rPr>
              <w:t>վազելին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57A6" w:rsidRPr="00B424E9" w:rsidRDefault="008957A6" w:rsidP="008957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957A6" w:rsidRPr="004937BA" w:rsidRDefault="008957A6" w:rsidP="008957A6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8957A6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7500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12500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12500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57A6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57A6" w:rsidRPr="008957A6" w:rsidRDefault="008957A6" w:rsidP="008957A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957A6">
              <w:rPr>
                <w:rFonts w:ascii="GHEA Grapalat" w:hAnsi="GHEA Grapalat"/>
                <w:sz w:val="18"/>
                <w:szCs w:val="18"/>
              </w:rPr>
              <w:t>Մերժված</w:t>
            </w:r>
            <w:proofErr w:type="spellEnd"/>
          </w:p>
        </w:tc>
      </w:tr>
      <w:tr w:rsidR="007E4E1D" w:rsidRPr="00EF2132" w:rsidTr="002667C4">
        <w:trPr>
          <w:cantSplit/>
          <w:trHeight w:val="325"/>
        </w:trPr>
        <w:tc>
          <w:tcPr>
            <w:tcW w:w="51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4E1D" w:rsidRPr="00DC247C" w:rsidRDefault="007E4E1D" w:rsidP="007E4E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11</w:t>
            </w:r>
          </w:p>
        </w:tc>
        <w:tc>
          <w:tcPr>
            <w:tcW w:w="256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4E1D" w:rsidRPr="00EF2132" w:rsidRDefault="007E4E1D" w:rsidP="007E4E1D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B62F1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BC Դեզինոն 1000մլ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E4E1D" w:rsidRPr="00EF2132" w:rsidRDefault="007E4E1D" w:rsidP="007E4E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E4E1D" w:rsidRPr="004937BA" w:rsidRDefault="007E4E1D" w:rsidP="007E4E1D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«Խաչպար» ՍՊԸ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E4E1D" w:rsidRPr="007E4E1D" w:rsidRDefault="007E4E1D" w:rsidP="007E4E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35000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35000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35000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35000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7E4E1D" w:rsidRPr="00EF2132" w:rsidTr="002667C4">
        <w:trPr>
          <w:cantSplit/>
          <w:trHeight w:val="325"/>
        </w:trPr>
        <w:tc>
          <w:tcPr>
            <w:tcW w:w="519" w:type="dxa"/>
            <w:vMerge/>
            <w:shd w:val="clear" w:color="auto" w:fill="auto"/>
            <w:vAlign w:val="center"/>
          </w:tcPr>
          <w:p w:rsidR="007E4E1D" w:rsidRDefault="007E4E1D" w:rsidP="007E4E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7E4E1D" w:rsidRPr="004937BA" w:rsidRDefault="007E4E1D" w:rsidP="007E4E1D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E4E1D" w:rsidRPr="00EF2132" w:rsidRDefault="007E4E1D" w:rsidP="007E4E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E4E1D" w:rsidRPr="004937BA" w:rsidRDefault="007E4E1D" w:rsidP="007E4E1D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7A52F0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«ԱՐ ՋԻ ԸՆԴ ԷՅ ՋԵՅ ԳՐՈՒՊ» ՍՊԸ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E4E1D" w:rsidRPr="004937BA" w:rsidRDefault="007E4E1D" w:rsidP="007E4E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49500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49500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49500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49500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E4E1D">
              <w:rPr>
                <w:rFonts w:ascii="GHEA Grapalat" w:hAnsi="GHEA Grapalat"/>
                <w:sz w:val="18"/>
                <w:szCs w:val="18"/>
              </w:rPr>
              <w:t>Մերժված</w:t>
            </w:r>
            <w:proofErr w:type="spellEnd"/>
          </w:p>
        </w:tc>
      </w:tr>
      <w:tr w:rsidR="007E4E1D" w:rsidRPr="00EF2132" w:rsidTr="002667C4">
        <w:trPr>
          <w:cantSplit/>
          <w:trHeight w:val="538"/>
        </w:trPr>
        <w:tc>
          <w:tcPr>
            <w:tcW w:w="519" w:type="dxa"/>
            <w:shd w:val="clear" w:color="auto" w:fill="auto"/>
            <w:vAlign w:val="center"/>
          </w:tcPr>
          <w:p w:rsidR="007E4E1D" w:rsidRPr="00EF2132" w:rsidRDefault="007E4E1D" w:rsidP="007E4E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12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7E4E1D" w:rsidRPr="00EF2132" w:rsidRDefault="007E4E1D" w:rsidP="007E4E1D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7E4E1D">
              <w:rPr>
                <w:rFonts w:ascii="GHEA Grapalat" w:hAnsi="GHEA Grapalat" w:cs="Calibri"/>
                <w:color w:val="000000"/>
                <w:sz w:val="18"/>
                <w:szCs w:val="18"/>
              </w:rPr>
              <w:t>թևկապ</w:t>
            </w:r>
            <w:proofErr w:type="spellEnd"/>
            <w:r w:rsidRPr="007E4E1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E4E1D">
              <w:rPr>
                <w:rFonts w:ascii="GHEA Grapalat" w:hAnsi="GHEA Grapalat" w:cs="Calibri"/>
                <w:color w:val="000000"/>
                <w:sz w:val="18"/>
                <w:szCs w:val="18"/>
              </w:rPr>
              <w:t>տոնոմետրի</w:t>
            </w:r>
            <w:proofErr w:type="spellEnd"/>
            <w:r w:rsidRPr="007E4E1D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 w:rsidRPr="007E4E1D">
              <w:rPr>
                <w:rFonts w:ascii="GHEA Grapalat" w:hAnsi="GHEA Grapalat" w:cs="Calibri"/>
                <w:color w:val="000000"/>
                <w:sz w:val="18"/>
                <w:szCs w:val="18"/>
              </w:rPr>
              <w:t>մեծահասակի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7E4E1D" w:rsidRPr="007E4E1D" w:rsidRDefault="007E4E1D" w:rsidP="007E4E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E4E1D" w:rsidRPr="00EF2132" w:rsidRDefault="007E4E1D" w:rsidP="007E4E1D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7E4E1D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10000</w:t>
            </w:r>
          </w:p>
        </w:tc>
        <w:tc>
          <w:tcPr>
            <w:tcW w:w="127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25000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25000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25000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4E1D">
              <w:rPr>
                <w:rFonts w:ascii="GHEA Grapalat" w:hAnsi="GHEA Grapalat"/>
                <w:sz w:val="18"/>
                <w:szCs w:val="18"/>
              </w:rPr>
              <w:t>25000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E1D" w:rsidRPr="007E4E1D" w:rsidRDefault="007E4E1D" w:rsidP="007E4E1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E4E1D">
              <w:rPr>
                <w:rFonts w:ascii="GHEA Grapalat" w:hAnsi="GHEA Grapalat"/>
                <w:sz w:val="18"/>
                <w:szCs w:val="18"/>
              </w:rPr>
              <w:t>Մերժված</w:t>
            </w:r>
            <w:proofErr w:type="spellEnd"/>
          </w:p>
        </w:tc>
      </w:tr>
      <w:tr w:rsidR="0056590A" w:rsidRPr="00BF41A7" w:rsidTr="002667C4">
        <w:trPr>
          <w:cantSplit/>
          <w:trHeight w:val="608"/>
        </w:trPr>
        <w:tc>
          <w:tcPr>
            <w:tcW w:w="519" w:type="dxa"/>
            <w:vMerge w:val="restart"/>
            <w:shd w:val="clear" w:color="auto" w:fill="auto"/>
            <w:vAlign w:val="center"/>
          </w:tcPr>
          <w:p w:rsidR="0056590A" w:rsidRPr="00EF2132" w:rsidRDefault="0056590A" w:rsidP="005659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566" w:type="dxa"/>
            <w:vMerge w:val="restart"/>
            <w:shd w:val="clear" w:color="auto" w:fill="auto"/>
            <w:vAlign w:val="center"/>
          </w:tcPr>
          <w:p w:rsidR="0056590A" w:rsidRPr="00EF2132" w:rsidRDefault="00041F12" w:rsidP="0056590A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</w:rPr>
              <w:t>Վիրաբուժական</w:t>
            </w:r>
            <w:proofErr w:type="spellEnd"/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</w:rPr>
              <w:t>էլետրոդանակ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56590A" w:rsidRPr="004937BA" w:rsidRDefault="0056590A" w:rsidP="005659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590A" w:rsidRPr="004937BA" w:rsidRDefault="0056590A" w:rsidP="0056590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«Երմեդ</w:t>
            </w:r>
            <w:r w:rsidRPr="007A52F0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» ՍՊԸ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6590A" w:rsidRPr="0056590A" w:rsidRDefault="0056590A" w:rsidP="005659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6550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6550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590A" w:rsidRPr="00DC247C" w:rsidRDefault="0056590A" w:rsidP="005659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5B9BD5" w:themeColor="accent1"/>
                <w:sz w:val="18"/>
                <w:szCs w:val="18"/>
                <w:lang w:val="hy-AM" w:eastAsia="ru-RU"/>
              </w:rPr>
            </w:pPr>
          </w:p>
        </w:tc>
      </w:tr>
      <w:tr w:rsidR="0056590A" w:rsidRPr="002857DA" w:rsidTr="002667C4">
        <w:trPr>
          <w:cantSplit/>
          <w:trHeight w:val="488"/>
        </w:trPr>
        <w:tc>
          <w:tcPr>
            <w:tcW w:w="519" w:type="dxa"/>
            <w:vMerge/>
            <w:shd w:val="clear" w:color="auto" w:fill="auto"/>
            <w:vAlign w:val="center"/>
          </w:tcPr>
          <w:p w:rsidR="0056590A" w:rsidRDefault="0056590A" w:rsidP="005659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56590A" w:rsidRPr="002857DA" w:rsidRDefault="0056590A" w:rsidP="0056590A">
            <w:pPr>
              <w:spacing w:after="0" w:line="240" w:lineRule="auto"/>
              <w:rPr>
                <w:rFonts w:ascii="GHEA Grapalat" w:eastAsia="Times New Roman" w:hAnsi="GHEA Grapalat" w:cs="Calibri"/>
                <w:bCs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6590A" w:rsidRPr="004937BA" w:rsidRDefault="0056590A" w:rsidP="005659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590A" w:rsidRPr="007A52F0" w:rsidRDefault="0056590A" w:rsidP="0056590A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«Կվանտա</w:t>
            </w:r>
            <w:r w:rsidRPr="007A52F0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» ՍՊԸ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6590A" w:rsidRPr="004937BA" w:rsidRDefault="0056590A" w:rsidP="005659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14992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14992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6700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6700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90A" w:rsidRPr="00DC247C" w:rsidRDefault="0056590A" w:rsidP="005659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5B9BD5" w:themeColor="accent1"/>
                <w:sz w:val="18"/>
                <w:szCs w:val="18"/>
                <w:lang w:val="hy-AM" w:eastAsia="ru-RU"/>
              </w:rPr>
            </w:pPr>
          </w:p>
        </w:tc>
      </w:tr>
      <w:tr w:rsidR="0056590A" w:rsidRPr="002857DA" w:rsidTr="002667C4">
        <w:trPr>
          <w:cantSplit/>
          <w:trHeight w:val="488"/>
        </w:trPr>
        <w:tc>
          <w:tcPr>
            <w:tcW w:w="519" w:type="dxa"/>
            <w:vMerge/>
            <w:shd w:val="clear" w:color="auto" w:fill="auto"/>
            <w:vAlign w:val="center"/>
          </w:tcPr>
          <w:p w:rsidR="0056590A" w:rsidRDefault="0056590A" w:rsidP="005659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56590A" w:rsidRPr="002857DA" w:rsidRDefault="0056590A" w:rsidP="0056590A">
            <w:pPr>
              <w:spacing w:after="0" w:line="240" w:lineRule="auto"/>
              <w:rPr>
                <w:rFonts w:ascii="GHEA Grapalat" w:eastAsia="Times New Roman" w:hAnsi="GHEA Grapalat" w:cs="Calibri"/>
                <w:bCs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6590A" w:rsidRDefault="0056590A" w:rsidP="005659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590A" w:rsidRPr="004937BA" w:rsidRDefault="0056590A" w:rsidP="0056590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«Խաչպար» ՍՊԸ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6590A" w:rsidRPr="004937BA" w:rsidRDefault="0056590A" w:rsidP="005659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8000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590A" w:rsidRPr="0056590A" w:rsidRDefault="0056590A" w:rsidP="005659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6590A">
              <w:rPr>
                <w:rFonts w:ascii="GHEA Grapalat" w:hAnsi="GHEA Grapalat"/>
                <w:sz w:val="18"/>
                <w:szCs w:val="18"/>
              </w:rPr>
              <w:t>8000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590A" w:rsidRPr="00DC247C" w:rsidRDefault="0056590A" w:rsidP="0056590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5B9BD5" w:themeColor="accent1"/>
                <w:sz w:val="18"/>
                <w:szCs w:val="18"/>
                <w:lang w:val="hy-AM" w:eastAsia="ru-RU"/>
              </w:rPr>
            </w:pPr>
          </w:p>
        </w:tc>
      </w:tr>
      <w:tr w:rsidR="00041F12" w:rsidRPr="002857DA" w:rsidTr="002667C4">
        <w:trPr>
          <w:cantSplit/>
          <w:trHeight w:val="500"/>
        </w:trPr>
        <w:tc>
          <w:tcPr>
            <w:tcW w:w="519" w:type="dxa"/>
            <w:shd w:val="clear" w:color="auto" w:fill="auto"/>
            <w:vAlign w:val="center"/>
          </w:tcPr>
          <w:p w:rsidR="00041F12" w:rsidRPr="00BF41A7" w:rsidRDefault="00041F12" w:rsidP="00041F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041F12" w:rsidRPr="00041F12" w:rsidRDefault="00041F12" w:rsidP="00041F12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</w:rPr>
              <w:t>Ձեռքերի</w:t>
            </w:r>
            <w:proofErr w:type="spellEnd"/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</w:rPr>
              <w:t>ախտահանիչ</w:t>
            </w:r>
            <w:proofErr w:type="spellEnd"/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</w:rPr>
              <w:t>հեղուկ</w:t>
            </w:r>
            <w:proofErr w:type="spellEnd"/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</w:rPr>
              <w:t>Անիոսժել</w:t>
            </w:r>
            <w:proofErr w:type="spellEnd"/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85 </w:t>
            </w:r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</w:rPr>
              <w:t>ՆՊՍ</w:t>
            </w:r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1</w:t>
            </w:r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</w:rPr>
              <w:t>լ</w:t>
            </w:r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</w:rPr>
              <w:t>կամ</w:t>
            </w:r>
            <w:proofErr w:type="spellEnd"/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համարժեք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041F12" w:rsidRPr="004937BA" w:rsidRDefault="00041F12" w:rsidP="00041F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F12" w:rsidRPr="00EF2132" w:rsidRDefault="00041F12" w:rsidP="00041F12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7E4E1D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F12" w:rsidRPr="00041F12" w:rsidRDefault="00041F12" w:rsidP="00041F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70000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12" w:rsidRPr="00041F12" w:rsidRDefault="00041F12" w:rsidP="00041F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70000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12" w:rsidRPr="00041F12" w:rsidRDefault="00041F12" w:rsidP="00041F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12" w:rsidRPr="00041F12" w:rsidRDefault="00041F12" w:rsidP="00041F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12" w:rsidRPr="00041F12" w:rsidRDefault="00041F12" w:rsidP="00041F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70000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12" w:rsidRPr="00041F12" w:rsidRDefault="00041F12" w:rsidP="00041F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12" w:rsidRPr="00041F12" w:rsidRDefault="00041F12" w:rsidP="00041F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12" w:rsidRPr="00BF41A7" w:rsidRDefault="00041F12" w:rsidP="00041F1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041F12" w:rsidRPr="002857DA" w:rsidTr="002667C4">
        <w:trPr>
          <w:cantSplit/>
          <w:trHeight w:val="405"/>
        </w:trPr>
        <w:tc>
          <w:tcPr>
            <w:tcW w:w="519" w:type="dxa"/>
            <w:shd w:val="clear" w:color="auto" w:fill="auto"/>
            <w:vAlign w:val="center"/>
          </w:tcPr>
          <w:p w:rsidR="00041F12" w:rsidRPr="00DC247C" w:rsidRDefault="00041F12" w:rsidP="00041F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18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041F12" w:rsidRPr="00041F12" w:rsidRDefault="00041F12" w:rsidP="00041F12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041F12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արտածծիչի ծայրադիր/ռետինե մեկանգամյա օգտագործման N 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41F12" w:rsidRPr="004937BA" w:rsidRDefault="00041F12" w:rsidP="00041F1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41F12" w:rsidRPr="00EF2132" w:rsidRDefault="00041F12" w:rsidP="00041F12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7E4E1D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1F12" w:rsidRPr="00041F12" w:rsidRDefault="00041F12" w:rsidP="00041F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12" w:rsidRPr="00041F12" w:rsidRDefault="00041F12" w:rsidP="00041F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12" w:rsidRPr="00041F12" w:rsidRDefault="00041F12" w:rsidP="00041F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12" w:rsidRPr="00041F12" w:rsidRDefault="00041F12" w:rsidP="00041F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12" w:rsidRPr="00041F12" w:rsidRDefault="00041F12" w:rsidP="00041F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12" w:rsidRPr="00041F12" w:rsidRDefault="00041F12" w:rsidP="00041F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1F12" w:rsidRPr="00041F12" w:rsidRDefault="00041F12" w:rsidP="00041F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F12" w:rsidRPr="00BF41A7" w:rsidRDefault="00041F12" w:rsidP="00041F12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024670" w:rsidRPr="002857DA" w:rsidTr="002667C4">
        <w:trPr>
          <w:cantSplit/>
          <w:trHeight w:val="120"/>
        </w:trPr>
        <w:tc>
          <w:tcPr>
            <w:tcW w:w="519" w:type="dxa"/>
            <w:shd w:val="clear" w:color="auto" w:fill="auto"/>
            <w:vAlign w:val="center"/>
          </w:tcPr>
          <w:p w:rsidR="00024670" w:rsidRPr="00DC247C" w:rsidRDefault="00024670" w:rsidP="0002467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lastRenderedPageBreak/>
              <w:t>19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024670" w:rsidRPr="00024670" w:rsidRDefault="00024670" w:rsidP="00024670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արտածծիչի ծայրադիր/ռետինե մեկանգամյա օգտագործման N 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4670" w:rsidRPr="004937BA" w:rsidRDefault="00024670" w:rsidP="0002467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4670" w:rsidRPr="00EF2132" w:rsidRDefault="00024670" w:rsidP="00024670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7E4E1D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670" w:rsidRPr="00041F12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41F12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41F12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41F12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41F12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41F12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4670" w:rsidRPr="00041F12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1F12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670" w:rsidRPr="00BF41A7" w:rsidRDefault="00024670" w:rsidP="0002467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024670" w:rsidRPr="00BF41A7" w:rsidTr="002667C4">
        <w:trPr>
          <w:cantSplit/>
          <w:trHeight w:val="120"/>
        </w:trPr>
        <w:tc>
          <w:tcPr>
            <w:tcW w:w="519" w:type="dxa"/>
            <w:shd w:val="clear" w:color="auto" w:fill="auto"/>
            <w:vAlign w:val="center"/>
          </w:tcPr>
          <w:p w:rsidR="00024670" w:rsidRPr="00BF41A7" w:rsidRDefault="00024670" w:rsidP="0002467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22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024670" w:rsidRPr="00024670" w:rsidRDefault="00024670" w:rsidP="00024670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</w:rPr>
              <w:t>Կլիպս</w:t>
            </w:r>
            <w:proofErr w:type="spellEnd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</w:rPr>
              <w:t>վիրաբուժական</w:t>
            </w:r>
            <w:proofErr w:type="spellEnd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</w:rPr>
              <w:t>՝</w:t>
            </w:r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</w:rPr>
              <w:t>միջին</w:t>
            </w:r>
            <w:proofErr w:type="spellEnd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-</w:t>
            </w: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</w:rPr>
              <w:t>մեծ</w:t>
            </w:r>
            <w:proofErr w:type="spellEnd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</w:rPr>
              <w:t>կանաչ</w:t>
            </w:r>
            <w:proofErr w:type="spellEnd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</w:rPr>
              <w:t>գույնի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024670" w:rsidRPr="00BF41A7" w:rsidRDefault="00024670" w:rsidP="0002467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4670" w:rsidRPr="007A52F0" w:rsidRDefault="00024670" w:rsidP="00024670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«Երմեդ</w:t>
            </w:r>
            <w:r w:rsidRPr="007A52F0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29700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29700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670" w:rsidRPr="00BF41A7" w:rsidRDefault="00024670" w:rsidP="00024670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</w:p>
        </w:tc>
      </w:tr>
      <w:tr w:rsidR="00024670" w:rsidRPr="00051F48" w:rsidTr="002667C4">
        <w:trPr>
          <w:cantSplit/>
          <w:trHeight w:val="210"/>
        </w:trPr>
        <w:tc>
          <w:tcPr>
            <w:tcW w:w="519" w:type="dxa"/>
            <w:shd w:val="clear" w:color="auto" w:fill="auto"/>
            <w:vAlign w:val="center"/>
          </w:tcPr>
          <w:p w:rsidR="00024670" w:rsidRPr="00051F48" w:rsidRDefault="00024670" w:rsidP="0002467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23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024670" w:rsidRPr="00024670" w:rsidRDefault="00024670" w:rsidP="00024670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</w:rPr>
              <w:t>Պոլիմերային</w:t>
            </w:r>
            <w:proofErr w:type="spellEnd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</w:rPr>
              <w:t>լիգացիոն</w:t>
            </w:r>
            <w:proofErr w:type="spellEnd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</w:rPr>
              <w:t>կլիպեր</w:t>
            </w:r>
            <w:proofErr w:type="spellEnd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XL </w:t>
            </w: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չափսի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024670" w:rsidRDefault="00024670" w:rsidP="0002467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4670" w:rsidRPr="007A52F0" w:rsidRDefault="00024670" w:rsidP="00024670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«Երմեդ</w:t>
            </w:r>
            <w:r w:rsidRPr="007A52F0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» ՍՊԸ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70000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70000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70000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69300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69300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670" w:rsidRPr="00051F48" w:rsidRDefault="00024670" w:rsidP="00024670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</w:p>
        </w:tc>
      </w:tr>
      <w:tr w:rsidR="00024670" w:rsidRPr="00051F48" w:rsidTr="002667C4">
        <w:trPr>
          <w:cantSplit/>
          <w:trHeight w:val="436"/>
        </w:trPr>
        <w:tc>
          <w:tcPr>
            <w:tcW w:w="519" w:type="dxa"/>
            <w:shd w:val="clear" w:color="auto" w:fill="auto"/>
            <w:vAlign w:val="center"/>
          </w:tcPr>
          <w:p w:rsidR="00024670" w:rsidRPr="00024670" w:rsidRDefault="00024670" w:rsidP="0002467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24</w:t>
            </w:r>
            <w:bookmarkStart w:id="0" w:name="_GoBack"/>
            <w:bookmarkEnd w:id="0"/>
          </w:p>
        </w:tc>
        <w:tc>
          <w:tcPr>
            <w:tcW w:w="2566" w:type="dxa"/>
            <w:shd w:val="clear" w:color="auto" w:fill="auto"/>
            <w:vAlign w:val="center"/>
          </w:tcPr>
          <w:p w:rsidR="00024670" w:rsidRPr="00051F48" w:rsidRDefault="00024670" w:rsidP="00024670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Պլևրալ</w:t>
            </w:r>
            <w:proofErr w:type="spellEnd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դրենաժ</w:t>
            </w:r>
            <w:proofErr w:type="spellEnd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ստիլետով</w:t>
            </w:r>
            <w:proofErr w:type="spellEnd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CH 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4670" w:rsidRPr="00024670" w:rsidRDefault="00024670" w:rsidP="0002467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4670" w:rsidRPr="007A52F0" w:rsidRDefault="00024670" w:rsidP="00024670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024670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35000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35000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35000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35000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35000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670" w:rsidRPr="00051F48" w:rsidRDefault="00024670" w:rsidP="00024670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en-US"/>
              </w:rPr>
            </w:pPr>
          </w:p>
        </w:tc>
      </w:tr>
      <w:tr w:rsidR="00024670" w:rsidRPr="00051F48" w:rsidTr="002667C4">
        <w:trPr>
          <w:cantSplit/>
          <w:trHeight w:val="337"/>
        </w:trPr>
        <w:tc>
          <w:tcPr>
            <w:tcW w:w="519" w:type="dxa"/>
            <w:shd w:val="clear" w:color="auto" w:fill="auto"/>
            <w:vAlign w:val="center"/>
          </w:tcPr>
          <w:p w:rsidR="00024670" w:rsidRDefault="00024670" w:rsidP="0002467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25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024670" w:rsidRPr="00051F48" w:rsidRDefault="00024670" w:rsidP="00024670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Պլևրալ</w:t>
            </w:r>
            <w:proofErr w:type="spellEnd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դրենաժ</w:t>
            </w:r>
            <w:proofErr w:type="spellEnd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ստիլետով</w:t>
            </w:r>
            <w:proofErr w:type="spellEnd"/>
            <w:r w:rsidRPr="00024670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CH 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4670" w:rsidRPr="00024670" w:rsidRDefault="00024670" w:rsidP="0002467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4670" w:rsidRPr="00051F48" w:rsidRDefault="00024670" w:rsidP="00024670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</w:pPr>
            <w:r w:rsidRPr="00024670">
              <w:rPr>
                <w:rFonts w:ascii="GHEA Grapalat" w:eastAsia="Times New Roman" w:hAnsi="GHEA Grapalat" w:cs="Times New Roman"/>
                <w:sz w:val="18"/>
                <w:szCs w:val="18"/>
                <w:lang w:eastAsia="ru-RU"/>
              </w:rPr>
              <w:t>«ԴԵԶՍԵՐՎԻՍ» ՍՊԸ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50000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50000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50000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50000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4670" w:rsidRPr="00024670" w:rsidRDefault="00024670" w:rsidP="0002467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4670">
              <w:rPr>
                <w:rFonts w:ascii="GHEA Grapalat" w:hAnsi="GHEA Grapalat"/>
                <w:sz w:val="18"/>
                <w:szCs w:val="18"/>
              </w:rPr>
              <w:t>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4670" w:rsidRPr="00791B3A" w:rsidRDefault="00024670" w:rsidP="0002467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D3758E" w:rsidRPr="00051F48" w:rsidTr="002667C4">
        <w:trPr>
          <w:cantSplit/>
          <w:trHeight w:val="337"/>
        </w:trPr>
        <w:tc>
          <w:tcPr>
            <w:tcW w:w="519" w:type="dxa"/>
            <w:shd w:val="clear" w:color="auto" w:fill="auto"/>
            <w:vAlign w:val="center"/>
          </w:tcPr>
          <w:p w:rsidR="00D3758E" w:rsidRPr="00791B3A" w:rsidRDefault="00D3758E" w:rsidP="00D3758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26</w:t>
            </w:r>
          </w:p>
        </w:tc>
        <w:tc>
          <w:tcPr>
            <w:tcW w:w="2566" w:type="dxa"/>
            <w:shd w:val="clear" w:color="auto" w:fill="auto"/>
            <w:vAlign w:val="bottom"/>
          </w:tcPr>
          <w:p w:rsidR="00D3758E" w:rsidRPr="00791B3A" w:rsidRDefault="00D3758E" w:rsidP="00D3758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D3758E">
              <w:rPr>
                <w:rFonts w:ascii="GHEA Grapalat" w:hAnsi="GHEA Grapalat" w:cs="Calibri"/>
                <w:color w:val="000000"/>
                <w:sz w:val="18"/>
                <w:szCs w:val="18"/>
              </w:rPr>
              <w:t>աբսորբենտ</w:t>
            </w:r>
            <w:proofErr w:type="spellEnd"/>
            <w:r w:rsidRPr="00D3758E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5լ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3758E" w:rsidRPr="00791B3A" w:rsidRDefault="00D3758E" w:rsidP="00D3758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758E" w:rsidRPr="007A52F0" w:rsidRDefault="00D3758E" w:rsidP="00D3758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D3758E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40000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58333.34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70000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58333.34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D3758E">
              <w:rPr>
                <w:rFonts w:ascii="GHEA Grapalat" w:hAnsi="GHEA Grapalat"/>
                <w:sz w:val="18"/>
                <w:szCs w:val="18"/>
              </w:rPr>
              <w:t>Մերժված</w:t>
            </w:r>
            <w:proofErr w:type="spellEnd"/>
          </w:p>
        </w:tc>
      </w:tr>
      <w:tr w:rsidR="00D3758E" w:rsidRPr="00791B3A" w:rsidTr="002667C4">
        <w:trPr>
          <w:cantSplit/>
          <w:trHeight w:val="426"/>
        </w:trPr>
        <w:tc>
          <w:tcPr>
            <w:tcW w:w="519" w:type="dxa"/>
            <w:shd w:val="clear" w:color="auto" w:fill="auto"/>
            <w:vAlign w:val="center"/>
          </w:tcPr>
          <w:p w:rsidR="00D3758E" w:rsidRDefault="00D3758E" w:rsidP="00D3758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27</w:t>
            </w:r>
          </w:p>
        </w:tc>
        <w:tc>
          <w:tcPr>
            <w:tcW w:w="2566" w:type="dxa"/>
            <w:shd w:val="clear" w:color="auto" w:fill="auto"/>
            <w:vAlign w:val="bottom"/>
          </w:tcPr>
          <w:p w:rsidR="00D3758E" w:rsidRPr="00D3758E" w:rsidRDefault="00D3758E" w:rsidP="00D3758E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D3758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պովիդոն յոդ  100մգ/գ; 20գ ալյումինե պարկուճ քսուք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3758E" w:rsidRPr="004937BA" w:rsidRDefault="00D3758E" w:rsidP="00D3758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758E" w:rsidRPr="00791B3A" w:rsidRDefault="00D3758E" w:rsidP="00D3758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7A52F0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20833.34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20833.34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758E" w:rsidRPr="00DC247C" w:rsidRDefault="00D3758E" w:rsidP="00D3758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5B9BD5" w:themeColor="accent1"/>
                <w:sz w:val="18"/>
                <w:szCs w:val="18"/>
                <w:lang w:val="hy-AM" w:eastAsia="ru-RU"/>
              </w:rPr>
            </w:pPr>
          </w:p>
        </w:tc>
      </w:tr>
      <w:tr w:rsidR="00D3758E" w:rsidRPr="0055077E" w:rsidTr="002667C4">
        <w:trPr>
          <w:cantSplit/>
          <w:trHeight w:val="504"/>
        </w:trPr>
        <w:tc>
          <w:tcPr>
            <w:tcW w:w="519" w:type="dxa"/>
            <w:shd w:val="clear" w:color="auto" w:fill="auto"/>
            <w:vAlign w:val="center"/>
          </w:tcPr>
          <w:p w:rsidR="00D3758E" w:rsidRDefault="00D3758E" w:rsidP="00D3758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28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D3758E" w:rsidRPr="00D3758E" w:rsidRDefault="00D3758E" w:rsidP="00D3758E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D3758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ադամանդե կանաչ 2% 15մլ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3758E" w:rsidRDefault="00D3758E" w:rsidP="00D3758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758E" w:rsidRPr="004937BA" w:rsidRDefault="00D3758E" w:rsidP="00D3758E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D3758E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12500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12500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55077E" w:rsidRDefault="00D3758E" w:rsidP="00D3758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D3758E" w:rsidRPr="0055077E" w:rsidTr="002667C4">
        <w:trPr>
          <w:cantSplit/>
          <w:trHeight w:val="374"/>
        </w:trPr>
        <w:tc>
          <w:tcPr>
            <w:tcW w:w="519" w:type="dxa"/>
            <w:shd w:val="clear" w:color="auto" w:fill="auto"/>
            <w:vAlign w:val="center"/>
          </w:tcPr>
          <w:p w:rsidR="00D3758E" w:rsidRDefault="00D3758E" w:rsidP="00D3758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29</w:t>
            </w:r>
          </w:p>
        </w:tc>
        <w:tc>
          <w:tcPr>
            <w:tcW w:w="2566" w:type="dxa"/>
            <w:shd w:val="clear" w:color="auto" w:fill="auto"/>
            <w:vAlign w:val="bottom"/>
          </w:tcPr>
          <w:p w:rsidR="00D3758E" w:rsidRPr="0055077E" w:rsidRDefault="00D3758E" w:rsidP="00D3758E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D3758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ֆուրացիլինի փոշի 0,02 100մլ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3758E" w:rsidRDefault="00D3758E" w:rsidP="00D3758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758E" w:rsidRPr="007A52F0" w:rsidRDefault="00D3758E" w:rsidP="00D3758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D3758E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33333.34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40000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33333.34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55077E" w:rsidRDefault="00D3758E" w:rsidP="00D3758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D3758E" w:rsidRPr="0055077E" w:rsidTr="002667C4">
        <w:trPr>
          <w:cantSplit/>
          <w:trHeight w:val="374"/>
        </w:trPr>
        <w:tc>
          <w:tcPr>
            <w:tcW w:w="519" w:type="dxa"/>
            <w:shd w:val="clear" w:color="auto" w:fill="auto"/>
            <w:vAlign w:val="center"/>
          </w:tcPr>
          <w:p w:rsidR="00D3758E" w:rsidRDefault="00D3758E" w:rsidP="00D3758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30</w:t>
            </w:r>
          </w:p>
        </w:tc>
        <w:tc>
          <w:tcPr>
            <w:tcW w:w="2566" w:type="dxa"/>
            <w:shd w:val="clear" w:color="auto" w:fill="auto"/>
            <w:vAlign w:val="bottom"/>
          </w:tcPr>
          <w:p w:rsidR="00D3758E" w:rsidRPr="00D3758E" w:rsidRDefault="00D3758E" w:rsidP="00D3758E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D3758E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Լապորոսկոպիկ թրոակարների ռետինե միջադիր 10մմ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3758E" w:rsidRDefault="00D3758E" w:rsidP="00D3758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758E" w:rsidRPr="00791B3A" w:rsidRDefault="00D3758E" w:rsidP="00D3758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«Երմեդ</w:t>
            </w:r>
            <w:r w:rsidRPr="007A52F0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29700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D3758E" w:rsidRDefault="00D3758E" w:rsidP="00D3758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58E">
              <w:rPr>
                <w:rFonts w:ascii="GHEA Grapalat" w:hAnsi="GHEA Grapalat"/>
                <w:sz w:val="18"/>
                <w:szCs w:val="18"/>
              </w:rPr>
              <w:t>29700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58E" w:rsidRPr="0055077E" w:rsidRDefault="00D3758E" w:rsidP="00D3758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2667C4" w:rsidRPr="0055077E" w:rsidTr="002667C4">
        <w:trPr>
          <w:cantSplit/>
          <w:trHeight w:val="374"/>
        </w:trPr>
        <w:tc>
          <w:tcPr>
            <w:tcW w:w="519" w:type="dxa"/>
            <w:shd w:val="clear" w:color="auto" w:fill="auto"/>
            <w:vAlign w:val="center"/>
          </w:tcPr>
          <w:p w:rsidR="002667C4" w:rsidRDefault="002667C4" w:rsidP="002667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31</w:t>
            </w:r>
          </w:p>
        </w:tc>
        <w:tc>
          <w:tcPr>
            <w:tcW w:w="2566" w:type="dxa"/>
            <w:shd w:val="clear" w:color="auto" w:fill="auto"/>
            <w:vAlign w:val="bottom"/>
          </w:tcPr>
          <w:p w:rsidR="002667C4" w:rsidRPr="002667C4" w:rsidRDefault="002667C4" w:rsidP="002667C4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Լապորոսկոպիկ թրոակարների ռետինե միջադիր 5մմ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67C4" w:rsidRDefault="002667C4" w:rsidP="002667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67C4" w:rsidRPr="00791B3A" w:rsidRDefault="002667C4" w:rsidP="002667C4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2667C4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«Երմեդ»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29700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29700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55077E" w:rsidRDefault="002667C4" w:rsidP="002667C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2667C4" w:rsidRPr="0055077E" w:rsidTr="002667C4">
        <w:trPr>
          <w:cantSplit/>
          <w:trHeight w:val="428"/>
        </w:trPr>
        <w:tc>
          <w:tcPr>
            <w:tcW w:w="519" w:type="dxa"/>
            <w:shd w:val="clear" w:color="auto" w:fill="auto"/>
            <w:vAlign w:val="center"/>
          </w:tcPr>
          <w:p w:rsidR="002667C4" w:rsidRDefault="002667C4" w:rsidP="002667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32</w:t>
            </w:r>
          </w:p>
        </w:tc>
        <w:tc>
          <w:tcPr>
            <w:tcW w:w="2566" w:type="dxa"/>
            <w:shd w:val="clear" w:color="auto" w:fill="auto"/>
            <w:vAlign w:val="bottom"/>
          </w:tcPr>
          <w:p w:rsidR="002667C4" w:rsidRPr="0055077E" w:rsidRDefault="002667C4" w:rsidP="002667C4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կանյուլա քթի թթվածնային/մեծահասակի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67C4" w:rsidRDefault="002667C4" w:rsidP="002667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67C4" w:rsidRPr="00791B3A" w:rsidRDefault="002667C4" w:rsidP="002667C4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2667C4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«Երմեդ»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75000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75000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75000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75000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75000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55077E" w:rsidRDefault="002667C4" w:rsidP="002667C4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</w:tr>
      <w:tr w:rsidR="002667C4" w:rsidRPr="0055077E" w:rsidTr="002667C4">
        <w:trPr>
          <w:cantSplit/>
          <w:trHeight w:val="374"/>
        </w:trPr>
        <w:tc>
          <w:tcPr>
            <w:tcW w:w="519" w:type="dxa"/>
            <w:shd w:val="clear" w:color="auto" w:fill="auto"/>
            <w:vAlign w:val="center"/>
          </w:tcPr>
          <w:p w:rsidR="002667C4" w:rsidRDefault="002667C4" w:rsidP="002667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33</w:t>
            </w:r>
          </w:p>
        </w:tc>
        <w:tc>
          <w:tcPr>
            <w:tcW w:w="2566" w:type="dxa"/>
            <w:shd w:val="clear" w:color="auto" w:fill="auto"/>
            <w:vAlign w:val="bottom"/>
          </w:tcPr>
          <w:p w:rsidR="002667C4" w:rsidRPr="0055077E" w:rsidRDefault="002667C4" w:rsidP="002667C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</w:rPr>
              <w:t>Բժշկական</w:t>
            </w:r>
            <w:proofErr w:type="spellEnd"/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</w:rPr>
              <w:t>ասեղ</w:t>
            </w:r>
            <w:proofErr w:type="spellEnd"/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G 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67C4" w:rsidRDefault="002667C4" w:rsidP="002667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67C4" w:rsidRPr="00791B3A" w:rsidRDefault="002667C4" w:rsidP="002667C4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7A52F0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55077E" w:rsidRDefault="002667C4" w:rsidP="002667C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2667C4" w:rsidRPr="0055077E" w:rsidTr="002667C4">
        <w:trPr>
          <w:cantSplit/>
          <w:trHeight w:val="374"/>
        </w:trPr>
        <w:tc>
          <w:tcPr>
            <w:tcW w:w="519" w:type="dxa"/>
            <w:shd w:val="clear" w:color="auto" w:fill="auto"/>
            <w:vAlign w:val="center"/>
          </w:tcPr>
          <w:p w:rsidR="002667C4" w:rsidRDefault="002667C4" w:rsidP="002667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34</w:t>
            </w:r>
          </w:p>
        </w:tc>
        <w:tc>
          <w:tcPr>
            <w:tcW w:w="2566" w:type="dxa"/>
            <w:shd w:val="clear" w:color="auto" w:fill="auto"/>
            <w:vAlign w:val="bottom"/>
          </w:tcPr>
          <w:p w:rsidR="002667C4" w:rsidRPr="002E3F13" w:rsidRDefault="002667C4" w:rsidP="002667C4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Բժշկական ասեղ G 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67C4" w:rsidRDefault="002667C4" w:rsidP="002667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67C4" w:rsidRPr="004937BA" w:rsidRDefault="002667C4" w:rsidP="002667C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2667C4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9000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9000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9000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E3F13" w:rsidRDefault="002667C4" w:rsidP="002667C4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</w:tr>
      <w:tr w:rsidR="002667C4" w:rsidRPr="002857DA" w:rsidTr="002667C4">
        <w:trPr>
          <w:cantSplit/>
          <w:trHeight w:val="240"/>
        </w:trPr>
        <w:tc>
          <w:tcPr>
            <w:tcW w:w="519" w:type="dxa"/>
            <w:shd w:val="clear" w:color="auto" w:fill="auto"/>
            <w:vAlign w:val="center"/>
          </w:tcPr>
          <w:p w:rsidR="002667C4" w:rsidRPr="00DC247C" w:rsidRDefault="002667C4" w:rsidP="002667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35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2667C4" w:rsidRPr="002E3F13" w:rsidRDefault="002667C4" w:rsidP="002667C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</w:rPr>
              <w:t>Բժշկական</w:t>
            </w:r>
            <w:proofErr w:type="spellEnd"/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</w:rPr>
              <w:t>ասեղ</w:t>
            </w:r>
            <w:proofErr w:type="spellEnd"/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G 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67C4" w:rsidRPr="004937BA" w:rsidRDefault="002667C4" w:rsidP="002667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67C4" w:rsidRPr="007A52F0" w:rsidRDefault="002667C4" w:rsidP="002667C4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2667C4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667C4" w:rsidRDefault="002667C4" w:rsidP="002667C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667C4">
              <w:rPr>
                <w:rFonts w:ascii="GHEA Grapalat" w:hAnsi="GHEA Grapalat"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E3F13" w:rsidRDefault="002667C4" w:rsidP="002667C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2667C4" w:rsidRPr="002E3F13" w:rsidTr="007A3718">
        <w:trPr>
          <w:cantSplit/>
          <w:trHeight w:val="240"/>
        </w:trPr>
        <w:tc>
          <w:tcPr>
            <w:tcW w:w="519" w:type="dxa"/>
            <w:shd w:val="clear" w:color="auto" w:fill="auto"/>
            <w:vAlign w:val="center"/>
          </w:tcPr>
          <w:p w:rsidR="002667C4" w:rsidRDefault="002667C4" w:rsidP="002667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lastRenderedPageBreak/>
              <w:t>36</w:t>
            </w:r>
          </w:p>
        </w:tc>
        <w:tc>
          <w:tcPr>
            <w:tcW w:w="2566" w:type="dxa"/>
            <w:shd w:val="clear" w:color="auto" w:fill="auto"/>
            <w:vAlign w:val="bottom"/>
          </w:tcPr>
          <w:p w:rsidR="002667C4" w:rsidRPr="002E3F13" w:rsidRDefault="002667C4" w:rsidP="002667C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</w:rPr>
              <w:t>Բժշկական</w:t>
            </w:r>
            <w:proofErr w:type="spellEnd"/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</w:rPr>
              <w:t>ասեղ</w:t>
            </w:r>
            <w:proofErr w:type="spellEnd"/>
            <w:r w:rsidRPr="002667C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G 24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667C4" w:rsidRDefault="002667C4" w:rsidP="002667C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667C4" w:rsidRPr="004937BA" w:rsidRDefault="002667C4" w:rsidP="002667C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2667C4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7C4" w:rsidRPr="007A3718" w:rsidRDefault="002667C4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5500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7A3718" w:rsidRDefault="002667C4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5500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7A3718" w:rsidRDefault="002667C4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7A3718" w:rsidRDefault="002667C4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7A3718" w:rsidRDefault="002667C4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5500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7A3718" w:rsidRDefault="002667C4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7A3718" w:rsidRDefault="002667C4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5500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7C4" w:rsidRPr="002E3F13" w:rsidRDefault="002667C4" w:rsidP="002667C4">
            <w:pPr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  <w:lang w:val="hy-AM"/>
              </w:rPr>
            </w:pPr>
          </w:p>
        </w:tc>
      </w:tr>
      <w:tr w:rsidR="007A3718" w:rsidRPr="002857DA" w:rsidTr="007A3718">
        <w:trPr>
          <w:cantSplit/>
          <w:trHeight w:val="240"/>
        </w:trPr>
        <w:tc>
          <w:tcPr>
            <w:tcW w:w="519" w:type="dxa"/>
            <w:shd w:val="clear" w:color="auto" w:fill="auto"/>
            <w:vAlign w:val="center"/>
          </w:tcPr>
          <w:p w:rsidR="007A3718" w:rsidRPr="00DC247C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37</w:t>
            </w:r>
          </w:p>
        </w:tc>
        <w:tc>
          <w:tcPr>
            <w:tcW w:w="2566" w:type="dxa"/>
            <w:shd w:val="clear" w:color="auto" w:fill="auto"/>
            <w:vAlign w:val="bottom"/>
          </w:tcPr>
          <w:p w:rsidR="007A3718" w:rsidRPr="002E3F13" w:rsidRDefault="007A3718" w:rsidP="007A3718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Բժշկական ասեղ G 25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3718" w:rsidRPr="004937BA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A3718" w:rsidRPr="007A52F0" w:rsidRDefault="007A3718" w:rsidP="007A371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7A3718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6000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3718" w:rsidRPr="002E3F13" w:rsidRDefault="007A3718" w:rsidP="007A371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7A3718" w:rsidRPr="002E3F13" w:rsidTr="007A3718">
        <w:trPr>
          <w:cantSplit/>
          <w:trHeight w:val="240"/>
        </w:trPr>
        <w:tc>
          <w:tcPr>
            <w:tcW w:w="519" w:type="dxa"/>
            <w:shd w:val="clear" w:color="auto" w:fill="auto"/>
            <w:vAlign w:val="center"/>
          </w:tcPr>
          <w:p w:rsidR="007A3718" w:rsidRPr="00DC247C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39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7A3718" w:rsidRPr="002E3F13" w:rsidRDefault="007A3718" w:rsidP="007A3718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Կերակրման զոնդ  18 Fr  կլոր ծայրով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3718" w:rsidRPr="004937BA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A3718" w:rsidRPr="004937BA" w:rsidRDefault="007A3718" w:rsidP="007A371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7A52F0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«ԱՐ ՋԻ ԸՆԴ ԷՅ ՋԵՅ ԳՐՈՒՊ»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7500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14500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14500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7500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3718" w:rsidRPr="002E3F13" w:rsidRDefault="007A3718" w:rsidP="007A371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</w:tr>
      <w:tr w:rsidR="007A3718" w:rsidRPr="002857DA" w:rsidTr="007A3718">
        <w:trPr>
          <w:cantSplit/>
          <w:trHeight w:val="240"/>
        </w:trPr>
        <w:tc>
          <w:tcPr>
            <w:tcW w:w="519" w:type="dxa"/>
            <w:shd w:val="clear" w:color="auto" w:fill="auto"/>
            <w:vAlign w:val="center"/>
          </w:tcPr>
          <w:p w:rsidR="007A3718" w:rsidRPr="002E3F13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7A3718" w:rsidRPr="002E3F13" w:rsidRDefault="007A3718" w:rsidP="007A3718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Կերակրման</w:t>
            </w:r>
            <w:proofErr w:type="spellEnd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զոնդ</w:t>
            </w:r>
            <w:proofErr w:type="spellEnd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16</w:t>
            </w:r>
            <w:proofErr w:type="gramEnd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Fr</w:t>
            </w:r>
            <w:proofErr w:type="spellEnd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կլոր</w:t>
            </w:r>
            <w:proofErr w:type="spellEnd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ծայրով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:rsidR="007A3718" w:rsidRPr="002E3F13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A3718" w:rsidRPr="007A52F0" w:rsidRDefault="007A3718" w:rsidP="007A371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7A3718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«ԱՐ ՋԻ ԸՆԴ ԷՅ ՋԵՅ ԳՐՈՒՊ» ՍՊԸ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7500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14500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14500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7500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B94E05" w:rsidRDefault="007A3718" w:rsidP="007A371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</w:tr>
      <w:tr w:rsidR="007A3718" w:rsidRPr="002857DA" w:rsidTr="007A3718">
        <w:trPr>
          <w:cantSplit/>
          <w:trHeight w:val="584"/>
        </w:trPr>
        <w:tc>
          <w:tcPr>
            <w:tcW w:w="519" w:type="dxa"/>
            <w:shd w:val="clear" w:color="auto" w:fill="auto"/>
            <w:vAlign w:val="center"/>
          </w:tcPr>
          <w:p w:rsidR="007A3718" w:rsidRPr="00B94E05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566" w:type="dxa"/>
            <w:shd w:val="clear" w:color="auto" w:fill="auto"/>
            <w:vAlign w:val="center"/>
          </w:tcPr>
          <w:p w:rsidR="007A3718" w:rsidRPr="00B94E05" w:rsidRDefault="007A3718" w:rsidP="007A3718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Պերհիդրոլի</w:t>
            </w:r>
            <w:proofErr w:type="spellEnd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հիդրոքլորիդ</w:t>
            </w:r>
            <w:proofErr w:type="spellEnd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33% 30.0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3718" w:rsidRPr="00B94E05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A3718" w:rsidRPr="004937BA" w:rsidRDefault="007A3718" w:rsidP="007A371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7A3718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45000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75000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90000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75000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90000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A3718">
              <w:rPr>
                <w:rFonts w:ascii="GHEA Grapalat" w:hAnsi="GHEA Grapalat"/>
                <w:sz w:val="18"/>
                <w:szCs w:val="18"/>
              </w:rPr>
              <w:t>Մերժված</w:t>
            </w:r>
            <w:proofErr w:type="spellEnd"/>
          </w:p>
        </w:tc>
      </w:tr>
      <w:tr w:rsidR="007A3718" w:rsidRPr="002857DA" w:rsidTr="007A3718">
        <w:trPr>
          <w:cantSplit/>
          <w:trHeight w:val="320"/>
        </w:trPr>
        <w:tc>
          <w:tcPr>
            <w:tcW w:w="519" w:type="dxa"/>
            <w:vMerge w:val="restart"/>
            <w:shd w:val="clear" w:color="auto" w:fill="auto"/>
            <w:vAlign w:val="center"/>
          </w:tcPr>
          <w:p w:rsidR="007A3718" w:rsidRPr="00B94E05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43</w:t>
            </w:r>
          </w:p>
        </w:tc>
        <w:tc>
          <w:tcPr>
            <w:tcW w:w="2566" w:type="dxa"/>
            <w:vMerge w:val="restart"/>
            <w:shd w:val="clear" w:color="auto" w:fill="auto"/>
            <w:vAlign w:val="center"/>
          </w:tcPr>
          <w:p w:rsidR="007A3718" w:rsidRPr="007A3718" w:rsidRDefault="007A3718" w:rsidP="007A3718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proofErr w:type="spell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Բակտերիոցիդ</w:t>
            </w:r>
            <w:proofErr w:type="spellEnd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լամպ</w:t>
            </w:r>
            <w:proofErr w:type="spellEnd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90</w:t>
            </w:r>
            <w:proofErr w:type="spell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սմ</w:t>
            </w:r>
            <w:proofErr w:type="spellEnd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12 </w:t>
            </w:r>
            <w:proofErr w:type="spell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քառ</w:t>
            </w:r>
            <w:proofErr w:type="spellEnd"/>
            <w:r w:rsidRPr="007A3718">
              <w:rPr>
                <w:rFonts w:ascii="Cambria Math" w:hAnsi="Cambria Math" w:cs="Cambria Math"/>
                <w:color w:val="000000"/>
                <w:sz w:val="18"/>
                <w:szCs w:val="18"/>
                <w:lang w:val="en-US"/>
              </w:rPr>
              <w:t>․</w:t>
            </w:r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մ</w:t>
            </w:r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մակերեսով</w:t>
            </w:r>
            <w:proofErr w:type="spellEnd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տեղանքի</w:t>
            </w:r>
            <w:proofErr w:type="spellEnd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7A3718">
              <w:rPr>
                <w:rFonts w:ascii="GHEA Grapalat" w:hAnsi="GHEA Grapalat" w:cs="Calibri"/>
                <w:color w:val="000000"/>
                <w:sz w:val="18"/>
                <w:szCs w:val="18"/>
              </w:rPr>
              <w:t>։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3718" w:rsidRPr="004937BA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A3718" w:rsidRPr="004937BA" w:rsidRDefault="007A3718" w:rsidP="007A371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7A3718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«ԷՔՍՏՐԱ ՄՈԹՈՐՍ» ՍՊԸ</w:t>
            </w:r>
            <w:r w:rsidRPr="007A3718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val="hy-AM" w:eastAsia="ru-RU"/>
              </w:rPr>
              <w:t> 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A3718" w:rsidRPr="007A3718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340000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283333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339999.6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283333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339999.6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718" w:rsidRPr="00DC247C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5B9BD5" w:themeColor="accent1"/>
                <w:sz w:val="18"/>
                <w:szCs w:val="18"/>
                <w:lang w:val="hy-AM" w:eastAsia="ru-RU"/>
              </w:rPr>
            </w:pPr>
          </w:p>
        </w:tc>
      </w:tr>
      <w:tr w:rsidR="007A3718" w:rsidRPr="002857DA" w:rsidTr="007A3718">
        <w:trPr>
          <w:cantSplit/>
          <w:trHeight w:val="320"/>
        </w:trPr>
        <w:tc>
          <w:tcPr>
            <w:tcW w:w="519" w:type="dxa"/>
            <w:vMerge/>
            <w:shd w:val="clear" w:color="auto" w:fill="auto"/>
            <w:vAlign w:val="center"/>
          </w:tcPr>
          <w:p w:rsidR="007A3718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7A3718" w:rsidRPr="002A7839" w:rsidRDefault="007A3718" w:rsidP="007A371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A3718" w:rsidRPr="004937BA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A3718" w:rsidRPr="00791B3A" w:rsidRDefault="007A3718" w:rsidP="007A371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7A3718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ՅՈՒՆԻՄԵԴ ՍՊԸ</w:t>
            </w:r>
            <w:r w:rsidRPr="007A3718">
              <w:rPr>
                <w:rFonts w:ascii="Calibri" w:eastAsia="Times New Roman" w:hAnsi="Calibri" w:cs="Calibri"/>
                <w:sz w:val="18"/>
                <w:szCs w:val="18"/>
                <w:lang w:val="hy-AM" w:eastAsia="ru-RU"/>
              </w:rPr>
              <w:t> 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A3718" w:rsidRPr="004937BA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339000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339000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339000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3718" w:rsidRPr="007A3718" w:rsidRDefault="007A3718" w:rsidP="007A371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A3718">
              <w:rPr>
                <w:rFonts w:ascii="GHEA Grapalat" w:hAnsi="GHEA Grapalat"/>
                <w:sz w:val="18"/>
                <w:szCs w:val="18"/>
              </w:rPr>
              <w:t>339000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718" w:rsidRPr="00DC247C" w:rsidRDefault="007A3718" w:rsidP="007A371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5B9BD5" w:themeColor="accent1"/>
                <w:sz w:val="18"/>
                <w:szCs w:val="18"/>
                <w:lang w:val="hy-AM" w:eastAsia="ru-RU"/>
              </w:rPr>
            </w:pPr>
          </w:p>
        </w:tc>
      </w:tr>
      <w:tr w:rsidR="007309C6" w:rsidRPr="002857DA" w:rsidTr="007309C6">
        <w:trPr>
          <w:cantSplit/>
          <w:trHeight w:val="480"/>
        </w:trPr>
        <w:tc>
          <w:tcPr>
            <w:tcW w:w="519" w:type="dxa"/>
            <w:vMerge w:val="restart"/>
            <w:shd w:val="clear" w:color="auto" w:fill="auto"/>
            <w:vAlign w:val="center"/>
          </w:tcPr>
          <w:p w:rsidR="007309C6" w:rsidRPr="00F17B0D" w:rsidRDefault="007309C6" w:rsidP="007309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4</w:t>
            </w: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2566" w:type="dxa"/>
            <w:vMerge w:val="restart"/>
            <w:shd w:val="clear" w:color="auto" w:fill="auto"/>
            <w:vAlign w:val="center"/>
          </w:tcPr>
          <w:p w:rsidR="007309C6" w:rsidRPr="00F17B0D" w:rsidRDefault="007309C6" w:rsidP="007309C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7309C6"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քլորհեքսիդին</w:t>
            </w:r>
            <w:proofErr w:type="spellEnd"/>
            <w:r w:rsidRPr="007309C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0,5</w:t>
            </w:r>
            <w:proofErr w:type="gramStart"/>
            <w:r w:rsidRPr="007309C6">
              <w:rPr>
                <w:rFonts w:ascii="GHEA Grapalat" w:hAnsi="GHEA Grapalat" w:cs="Calibri"/>
                <w:color w:val="000000"/>
                <w:sz w:val="18"/>
                <w:szCs w:val="18"/>
              </w:rPr>
              <w:t>% ,</w:t>
            </w:r>
            <w:proofErr w:type="gramEnd"/>
            <w:r w:rsidRPr="007309C6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250մլ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309C6" w:rsidRPr="004937BA" w:rsidRDefault="007309C6" w:rsidP="007309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309C6" w:rsidRPr="004937BA" w:rsidRDefault="007309C6" w:rsidP="007309C6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7309C6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«ԴԵԶՍԵՐՎԻՍ» ՍՊԸ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309C6" w:rsidRPr="007309C6" w:rsidRDefault="007309C6" w:rsidP="007309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7309C6"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50000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9C6" w:rsidRPr="007309C6" w:rsidRDefault="007309C6" w:rsidP="007309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9C6">
              <w:rPr>
                <w:rFonts w:ascii="GHEA Grapalat" w:hAnsi="GHEA Grapalat"/>
                <w:sz w:val="18"/>
                <w:szCs w:val="18"/>
              </w:rPr>
              <w:t>41666.67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9C6" w:rsidRPr="007309C6" w:rsidRDefault="007309C6" w:rsidP="007309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9C6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9C6" w:rsidRPr="007309C6" w:rsidRDefault="007309C6" w:rsidP="007309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9C6">
              <w:rPr>
                <w:rFonts w:ascii="GHEA Grapalat" w:hAnsi="GHEA Grapalat"/>
                <w:sz w:val="18"/>
                <w:szCs w:val="18"/>
              </w:rPr>
              <w:t>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9C6" w:rsidRPr="007309C6" w:rsidRDefault="007309C6" w:rsidP="007309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9C6">
              <w:rPr>
                <w:rFonts w:ascii="GHEA Grapalat" w:hAnsi="GHEA Grapalat"/>
                <w:sz w:val="18"/>
                <w:szCs w:val="18"/>
              </w:rPr>
              <w:t>41666.67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9C6" w:rsidRPr="007309C6" w:rsidRDefault="007309C6" w:rsidP="007309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9C6">
              <w:rPr>
                <w:rFonts w:ascii="GHEA Grapalat" w:hAnsi="GHEA Grapalat"/>
                <w:sz w:val="18"/>
                <w:szCs w:val="18"/>
              </w:rPr>
              <w:t>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09C6" w:rsidRPr="007309C6" w:rsidRDefault="007309C6" w:rsidP="007309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9C6">
              <w:rPr>
                <w:rFonts w:ascii="GHEA Grapalat" w:hAnsi="GHEA Grapalat"/>
                <w:sz w:val="18"/>
                <w:szCs w:val="18"/>
              </w:rPr>
              <w:t>50000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09C6" w:rsidRPr="007309C6" w:rsidRDefault="007309C6" w:rsidP="007309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7309C6" w:rsidRPr="002857DA" w:rsidTr="007309C6">
        <w:trPr>
          <w:cantSplit/>
          <w:trHeight w:val="480"/>
        </w:trPr>
        <w:tc>
          <w:tcPr>
            <w:tcW w:w="519" w:type="dxa"/>
            <w:vMerge/>
            <w:shd w:val="clear" w:color="auto" w:fill="auto"/>
            <w:vAlign w:val="center"/>
          </w:tcPr>
          <w:p w:rsidR="007309C6" w:rsidRDefault="007309C6" w:rsidP="007309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2566" w:type="dxa"/>
            <w:vMerge/>
            <w:shd w:val="clear" w:color="auto" w:fill="auto"/>
            <w:vAlign w:val="center"/>
          </w:tcPr>
          <w:p w:rsidR="007309C6" w:rsidRPr="002A7839" w:rsidRDefault="007309C6" w:rsidP="007309C6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309C6" w:rsidRPr="004937BA" w:rsidRDefault="007309C6" w:rsidP="007309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309C6" w:rsidRPr="004937BA" w:rsidRDefault="007309C6" w:rsidP="007309C6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  <w:r w:rsidRPr="007309C6"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«ԱՐ ՋԻ ԸՆԴ ԷՅ ՋԵՅ ԳՐՈՒՊ» ՍՊԸ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309C6" w:rsidRPr="007309C6" w:rsidRDefault="007309C6" w:rsidP="007309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18"/>
                <w:szCs w:val="18"/>
                <w:lang w:val="hy-AM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9C6" w:rsidRPr="007309C6" w:rsidRDefault="007309C6" w:rsidP="007309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9C6">
              <w:rPr>
                <w:rFonts w:ascii="GHEA Grapalat" w:hAnsi="GHEA Grapalat"/>
                <w:sz w:val="18"/>
                <w:szCs w:val="18"/>
              </w:rPr>
              <w:t>95000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9C6" w:rsidRPr="007309C6" w:rsidRDefault="007309C6" w:rsidP="007309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9C6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9C6" w:rsidRPr="007309C6" w:rsidRDefault="007309C6" w:rsidP="007309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9C6">
              <w:rPr>
                <w:rFonts w:ascii="GHEA Grapalat" w:hAnsi="GHEA Grapalat"/>
                <w:sz w:val="18"/>
                <w:szCs w:val="18"/>
              </w:rPr>
              <w:t>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9C6" w:rsidRPr="007309C6" w:rsidRDefault="007309C6" w:rsidP="007309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9C6">
              <w:rPr>
                <w:rFonts w:ascii="GHEA Grapalat" w:hAnsi="GHEA Grapalat"/>
                <w:sz w:val="18"/>
                <w:szCs w:val="18"/>
              </w:rPr>
              <w:t>95000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9C6" w:rsidRPr="007309C6" w:rsidRDefault="007309C6" w:rsidP="007309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9C6">
              <w:rPr>
                <w:rFonts w:ascii="GHEA Grapalat" w:hAnsi="GHEA Grapalat"/>
                <w:sz w:val="18"/>
                <w:szCs w:val="18"/>
              </w:rPr>
              <w:t>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09C6" w:rsidRPr="007309C6" w:rsidRDefault="007309C6" w:rsidP="007309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309C6">
              <w:rPr>
                <w:rFonts w:ascii="GHEA Grapalat" w:hAnsi="GHEA Grapalat"/>
                <w:sz w:val="18"/>
                <w:szCs w:val="18"/>
              </w:rPr>
              <w:t>95000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09C6" w:rsidRPr="007309C6" w:rsidRDefault="007309C6" w:rsidP="007309C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7309C6">
              <w:rPr>
                <w:rFonts w:ascii="GHEA Grapalat" w:hAnsi="GHEA Grapalat"/>
                <w:sz w:val="18"/>
                <w:szCs w:val="18"/>
              </w:rPr>
              <w:t>Մերժված</w:t>
            </w:r>
            <w:proofErr w:type="spellEnd"/>
          </w:p>
        </w:tc>
      </w:tr>
    </w:tbl>
    <w:p w:rsidR="00DD27FB" w:rsidRPr="006F40CD" w:rsidRDefault="00DD27FB" w:rsidP="00830457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70426B" w:rsidRDefault="00587C73" w:rsidP="00587C73">
      <w:pPr>
        <w:pStyle w:val="a3"/>
        <w:numPr>
          <w:ilvl w:val="0"/>
          <w:numId w:val="8"/>
        </w:numPr>
        <w:spacing w:before="100" w:beforeAutospacing="1" w:after="150" w:line="240" w:lineRule="auto"/>
        <w:jc w:val="both"/>
        <w:rPr>
          <w:rFonts w:ascii="GHEA Grapalat" w:eastAsia="Times New Roman" w:hAnsi="GHEA Grapalat" w:cs="Times New Roman"/>
          <w:bCs/>
          <w:iCs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bCs/>
          <w:iCs/>
          <w:sz w:val="20"/>
          <w:szCs w:val="20"/>
          <w:lang w:val="hy-AM" w:eastAsia="ru-RU"/>
        </w:rPr>
        <w:t>Հայտերի վերաբերյալ հարցումներ և պարզաբանումներ չեն եղել։</w:t>
      </w:r>
    </w:p>
    <w:p w:rsidR="0037222E" w:rsidRPr="0037222E" w:rsidRDefault="0037222E" w:rsidP="0037222E">
      <w:pPr>
        <w:pStyle w:val="a3"/>
        <w:numPr>
          <w:ilvl w:val="0"/>
          <w:numId w:val="8"/>
        </w:numPr>
        <w:spacing w:before="100" w:beforeAutospacing="1" w:after="150" w:line="240" w:lineRule="auto"/>
        <w:jc w:val="both"/>
        <w:rPr>
          <w:rFonts w:ascii="GHEA Grapalat" w:eastAsia="Times New Roman" w:hAnsi="GHEA Grapalat" w:cs="Times New Roman"/>
          <w:bCs/>
          <w:iCs/>
          <w:sz w:val="20"/>
          <w:szCs w:val="20"/>
          <w:lang w:val="hy-AM" w:eastAsia="ru-RU"/>
        </w:rPr>
      </w:pP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«ԱՐ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ՋԻ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Ը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ՆԴ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ԷՅ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ՋԵՅ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ԳՐՈՒՊ»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ՍՊԸ</w:t>
      </w:r>
      <w:r w:rsidRPr="0037222E">
        <w:rPr>
          <w:rFonts w:ascii="GHEA Grapalat" w:eastAsia="Times New Roman" w:hAnsi="GHEA Grapalat" w:cs="Times New Roman"/>
          <w:bCs/>
          <w:iCs/>
          <w:sz w:val="20"/>
          <w:szCs w:val="20"/>
          <w:lang w:val="hy-AM" w:eastAsia="ru-RU"/>
        </w:rPr>
        <w:t>-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ի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անհամապատասխանությունների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շտկման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նպատակով</w:t>
      </w:r>
      <w:r w:rsidRPr="0037222E">
        <w:rPr>
          <w:rFonts w:ascii="GHEA Grapalat" w:eastAsia="Times New Roman" w:hAnsi="GHEA Grapalat" w:cs="Times New Roman"/>
          <w:bCs/>
          <w:iCs/>
          <w:sz w:val="20"/>
          <w:szCs w:val="20"/>
          <w:lang w:val="hy-AM" w:eastAsia="ru-RU"/>
        </w:rPr>
        <w:t xml:space="preserve">,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գնահատող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հանձնաժողովը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որոշեց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հայտերի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բացման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և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գնահատման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նիստը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կա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ս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եցնել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մեկ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աշխատանքային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օրով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և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համակարգի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միջոցով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ծանուցել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մասնակցին՝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կատարելու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համապատասխան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շտկումները՝</w:t>
      </w:r>
      <w:r w:rsidR="00A16B53" w:rsidRPr="00A16B53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 xml:space="preserve"> </w:t>
      </w:r>
      <w:r w:rsidRPr="0037222E">
        <w:rPr>
          <w:rFonts w:ascii="GHEA Grapalat" w:eastAsia="Times New Roman" w:hAnsi="GHEA Grapalat" w:cs="GHEA Grapalat"/>
          <w:bCs/>
          <w:iCs/>
          <w:sz w:val="20"/>
          <w:szCs w:val="20"/>
          <w:lang w:val="hy-AM" w:eastAsia="ru-RU"/>
        </w:rPr>
        <w:t>ներկայացնե</w:t>
      </w:r>
      <w:r w:rsidRPr="0037222E">
        <w:rPr>
          <w:rFonts w:ascii="GHEA Grapalat" w:eastAsia="Times New Roman" w:hAnsi="GHEA Grapalat" w:cs="Times New Roman"/>
          <w:bCs/>
          <w:iCs/>
          <w:sz w:val="20"/>
          <w:szCs w:val="20"/>
          <w:lang w:val="hy-AM" w:eastAsia="ru-RU"/>
        </w:rPr>
        <w:t>լու առաջարկվող ապրանքների մասին ամբողջական ինֆորմացիան։</w:t>
      </w:r>
    </w:p>
    <w:p w:rsidR="00587C73" w:rsidRDefault="0037222E" w:rsidP="0037222E">
      <w:pPr>
        <w:spacing w:before="100" w:beforeAutospacing="1" w:after="150" w:line="240" w:lineRule="auto"/>
        <w:jc w:val="both"/>
        <w:rPr>
          <w:rFonts w:ascii="GHEA Grapalat" w:eastAsia="Times New Roman" w:hAnsi="GHEA Grapalat" w:cs="Times New Roman"/>
          <w:bCs/>
          <w:iCs/>
          <w:sz w:val="20"/>
          <w:szCs w:val="20"/>
          <w:lang w:val="hy-AM" w:eastAsia="ru-RU"/>
        </w:rPr>
      </w:pPr>
      <w:r w:rsidRPr="0037222E">
        <w:rPr>
          <w:rFonts w:ascii="GHEA Grapalat" w:eastAsia="Times New Roman" w:hAnsi="GHEA Grapalat" w:cs="Times New Roman"/>
          <w:bCs/>
          <w:iCs/>
          <w:sz w:val="20"/>
          <w:szCs w:val="20"/>
          <w:lang w:val="hy-AM" w:eastAsia="ru-RU"/>
        </w:rPr>
        <w:t>Ընդունվել է որոշում՝ կողմ 3, դեմ՝  0</w:t>
      </w:r>
    </w:p>
    <w:p w:rsidR="0037222E" w:rsidRPr="0037222E" w:rsidRDefault="0037222E" w:rsidP="0037222E">
      <w:pPr>
        <w:spacing w:before="100" w:beforeAutospacing="1" w:after="150" w:line="240" w:lineRule="auto"/>
        <w:jc w:val="both"/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hy-AM" w:eastAsia="ru-RU"/>
        </w:rPr>
      </w:pPr>
      <w:r w:rsidRPr="0037222E"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hy-AM" w:eastAsia="ru-RU"/>
        </w:rPr>
        <w:t xml:space="preserve">Հայտերի բացման և </w:t>
      </w:r>
      <w:r w:rsidR="007E7567"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hy-AM" w:eastAsia="ru-RU"/>
        </w:rPr>
        <w:t>գնահատման նիստը շարունակվել է 28.04</w:t>
      </w:r>
      <w:r w:rsidR="00BD0BB6"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hy-AM" w:eastAsia="ru-RU"/>
        </w:rPr>
        <w:t>.2025թ</w:t>
      </w:r>
      <w:r w:rsidRPr="0037222E"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hy-AM" w:eastAsia="ru-RU"/>
        </w:rPr>
        <w:t>.-ին ժամը 10։00-ին ք․ Քաջարան, Բակունցի 1 հասցեում։</w:t>
      </w:r>
    </w:p>
    <w:p w:rsidR="00F16A86" w:rsidRDefault="0037222E" w:rsidP="00F16A86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37222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Ընդունվել է որոշում՝ կողմ 3, դեմ՝  0</w:t>
      </w:r>
    </w:p>
    <w:p w:rsidR="00BD0BB6" w:rsidRPr="005D2467" w:rsidRDefault="00BD0BB6" w:rsidP="00F16A86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5D2467" w:rsidRPr="00A16B53" w:rsidRDefault="00B43554" w:rsidP="00F16A86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 6  «ԱՐ ՋԻ Ը</w:t>
      </w:r>
      <w:r w:rsidR="0037222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ՆԴ ԷՅ ՋԵՅ ԳՐՈՒՊ» ՍՊԸ-ն սահմանված ժամկետում,  համակարգի միջոցով, գնահատող հանձնաժողովին է ներկայացրել պահանջված տեղեկատվությունը։</w:t>
      </w:r>
    </w:p>
    <w:p w:rsidR="005D2467" w:rsidRDefault="005D2467" w:rsidP="005D2467">
      <w:pPr>
        <w:spacing w:before="100" w:beforeAutospacing="1" w:after="100" w:afterAutospacing="1" w:line="240" w:lineRule="auto"/>
        <w:contextualSpacing/>
        <w:jc w:val="both"/>
        <w:rPr>
          <w:rFonts w:ascii="Sylfaen" w:eastAsia="Times New Roman" w:hAnsi="Sylfaen" w:cs="Times New Roman"/>
          <w:b/>
          <w:sz w:val="20"/>
          <w:szCs w:val="20"/>
          <w:lang w:val="hy-AM" w:eastAsia="ru-RU"/>
        </w:rPr>
      </w:pPr>
    </w:p>
    <w:p w:rsidR="005D2467" w:rsidRDefault="000E4171" w:rsidP="005D2467">
      <w:pPr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>7</w:t>
      </w:r>
      <w:r w:rsidRPr="000E4171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>.</w:t>
      </w:r>
      <w:r w:rsidR="005D2467" w:rsidRPr="007C46E5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 xml:space="preserve">  Հիմք ընդունելով գնահատման արդյունքները, գնահատող հանձնաժողովը որոշեց «ՍՄՔ</w:t>
      </w:r>
      <w:r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>ԲԿ-Է</w:t>
      </w:r>
      <w:r w:rsidR="007C46E5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>Ա</w:t>
      </w:r>
      <w:r w:rsidR="007309C6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>ՃԱՊՁԲ-25/9</w:t>
      </w:r>
      <w:r w:rsidR="00A16B53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 xml:space="preserve">» ծածկագրով </w:t>
      </w:r>
      <w:r w:rsidR="00A16B53" w:rsidRPr="00A16B53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 xml:space="preserve">էլեկտրոնային աճուրդի </w:t>
      </w:r>
      <w:r w:rsidR="005D2467" w:rsidRPr="007C46E5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 xml:space="preserve">  </w:t>
      </w:r>
      <w:r w:rsidR="005D2467" w:rsidRPr="007C46E5"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hy-AM" w:eastAsia="ru-RU"/>
        </w:rPr>
        <w:t>համապատասխան չափաբաժինների հաղթող մասնակից ճանաչել հետևյալ կազմակերպություններին.</w:t>
      </w:r>
    </w:p>
    <w:p w:rsidR="005D2467" w:rsidRPr="007C46E5" w:rsidRDefault="005D2467" w:rsidP="005D2467">
      <w:pPr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bCs/>
          <w:iCs/>
          <w:sz w:val="20"/>
          <w:szCs w:val="20"/>
          <w:lang w:val="hy-AM"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6"/>
        <w:gridCol w:w="3235"/>
        <w:gridCol w:w="6015"/>
        <w:gridCol w:w="1672"/>
      </w:tblGrid>
      <w:tr w:rsidR="000E4171" w:rsidRPr="007C46E5" w:rsidTr="000E4171">
        <w:tc>
          <w:tcPr>
            <w:tcW w:w="526" w:type="dxa"/>
          </w:tcPr>
          <w:p w:rsidR="000E4171" w:rsidRPr="007C46E5" w:rsidRDefault="000E4171" w:rsidP="005D2467">
            <w:pPr>
              <w:spacing w:before="100" w:beforeAutospacing="1" w:after="100" w:afterAutospacing="1"/>
              <w:contextualSpacing/>
              <w:jc w:val="both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7C46E5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eastAsia="ru-RU"/>
              </w:rPr>
              <w:lastRenderedPageBreak/>
              <w:t>N</w:t>
            </w:r>
          </w:p>
        </w:tc>
        <w:tc>
          <w:tcPr>
            <w:tcW w:w="3235" w:type="dxa"/>
          </w:tcPr>
          <w:p w:rsidR="000E4171" w:rsidRPr="007C46E5" w:rsidRDefault="000E4171" w:rsidP="005D2467">
            <w:pPr>
              <w:spacing w:before="100" w:beforeAutospacing="1" w:after="100" w:afterAutospacing="1"/>
              <w:contextualSpacing/>
              <w:jc w:val="both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en-US" w:eastAsia="ru-RU"/>
              </w:rPr>
            </w:pPr>
            <w:proofErr w:type="spellStart"/>
            <w:r w:rsidRPr="007C46E5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en-US" w:eastAsia="ru-RU"/>
              </w:rPr>
              <w:t>Կազմակերպությանանվանումը</w:t>
            </w:r>
            <w:proofErr w:type="spellEnd"/>
          </w:p>
        </w:tc>
        <w:tc>
          <w:tcPr>
            <w:tcW w:w="6015" w:type="dxa"/>
          </w:tcPr>
          <w:p w:rsidR="000E4171" w:rsidRPr="000E4171" w:rsidRDefault="000E4171" w:rsidP="005D2467">
            <w:pPr>
              <w:spacing w:before="100" w:beforeAutospacing="1" w:after="100" w:afterAutospacing="1"/>
              <w:contextualSpacing/>
              <w:jc w:val="both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  <w:t xml:space="preserve">Առաջին տեղ զբացեղրած </w:t>
            </w:r>
            <w:proofErr w:type="spellStart"/>
            <w:r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en-US" w:eastAsia="ru-RU"/>
              </w:rPr>
              <w:t>չափաբաժիններ</w:t>
            </w:r>
            <w:proofErr w:type="spellEnd"/>
          </w:p>
        </w:tc>
        <w:tc>
          <w:tcPr>
            <w:tcW w:w="1672" w:type="dxa"/>
          </w:tcPr>
          <w:p w:rsidR="000E4171" w:rsidRPr="000E4171" w:rsidRDefault="000E4171" w:rsidP="000E4171">
            <w:pPr>
              <w:spacing w:before="100" w:beforeAutospacing="1" w:after="100" w:afterAutospacing="1"/>
              <w:contextualSpacing/>
              <w:jc w:val="both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  <w:t>Մասնակցի հայտի գնահատական</w:t>
            </w:r>
          </w:p>
        </w:tc>
      </w:tr>
      <w:tr w:rsidR="000E4171" w:rsidRPr="007C46E5" w:rsidTr="000E4171">
        <w:tc>
          <w:tcPr>
            <w:tcW w:w="526" w:type="dxa"/>
            <w:vAlign w:val="center"/>
          </w:tcPr>
          <w:p w:rsidR="000E4171" w:rsidRPr="007C46E5" w:rsidRDefault="000E4171" w:rsidP="005D2467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</w:pPr>
            <w:r w:rsidRPr="007C46E5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3235" w:type="dxa"/>
            <w:vAlign w:val="center"/>
          </w:tcPr>
          <w:p w:rsidR="000E4171" w:rsidRPr="006F40CD" w:rsidRDefault="000E4171" w:rsidP="007C46E5">
            <w:pP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«</w:t>
            </w:r>
            <w:r w:rsidR="00A16B53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 xml:space="preserve">ԱՐ ՋԻ </w:t>
            </w:r>
            <w:r w:rsidR="00A16B53" w:rsidRPr="00A16B53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Ը</w:t>
            </w:r>
            <w:r w:rsidRPr="000E4171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ՆԴ ԷՅ ՋԵՅ ԳՐՈՒՊ</w:t>
            </w:r>
            <w:r w:rsidRPr="006F40CD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»ՍՊԸ</w:t>
            </w:r>
          </w:p>
        </w:tc>
        <w:tc>
          <w:tcPr>
            <w:tcW w:w="6015" w:type="dxa"/>
            <w:vAlign w:val="center"/>
          </w:tcPr>
          <w:p w:rsidR="000E4171" w:rsidRPr="00A16B53" w:rsidRDefault="007309C6" w:rsidP="0014106A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Times New Roman"/>
                <w:b/>
                <w:bCs/>
                <w:iCs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iCs/>
                <w:sz w:val="18"/>
                <w:szCs w:val="18"/>
                <w:lang w:val="hy-AM" w:eastAsia="ru-RU"/>
              </w:rPr>
              <w:t>1, 2, 4, 39, 40</w:t>
            </w:r>
          </w:p>
        </w:tc>
        <w:tc>
          <w:tcPr>
            <w:tcW w:w="1672" w:type="dxa"/>
            <w:vAlign w:val="center"/>
          </w:tcPr>
          <w:p w:rsidR="000E4171" w:rsidRPr="000E4171" w:rsidRDefault="000E4171" w:rsidP="000E4171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  <w:t>Բավարար</w:t>
            </w:r>
          </w:p>
        </w:tc>
      </w:tr>
      <w:tr w:rsidR="000E4171" w:rsidRPr="007C46E5" w:rsidTr="000E4171">
        <w:tc>
          <w:tcPr>
            <w:tcW w:w="526" w:type="dxa"/>
            <w:vAlign w:val="center"/>
          </w:tcPr>
          <w:p w:rsidR="000E4171" w:rsidRPr="007C46E5" w:rsidRDefault="000E4171" w:rsidP="005D2467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</w:pPr>
            <w:r w:rsidRPr="007C46E5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3235" w:type="dxa"/>
            <w:vAlign w:val="center"/>
          </w:tcPr>
          <w:p w:rsidR="000E4171" w:rsidRPr="006F40CD" w:rsidRDefault="007309C6" w:rsidP="007C46E5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7309C6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«ԴԵԶՍԵՐՎԻՍ» ՍՊԸ</w:t>
            </w:r>
          </w:p>
        </w:tc>
        <w:tc>
          <w:tcPr>
            <w:tcW w:w="6015" w:type="dxa"/>
          </w:tcPr>
          <w:p w:rsidR="000E4171" w:rsidRPr="007309C6" w:rsidRDefault="007309C6" w:rsidP="0014106A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  <w:t>6, 7, 15, 18, 19, 24, 25, 27, 28, 29, 33, 34, 35, 36, 37, 45</w:t>
            </w:r>
          </w:p>
        </w:tc>
        <w:tc>
          <w:tcPr>
            <w:tcW w:w="1672" w:type="dxa"/>
          </w:tcPr>
          <w:p w:rsidR="000E4171" w:rsidRPr="000E4171" w:rsidRDefault="000E4171" w:rsidP="000E4171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  <w:t>Բավարար</w:t>
            </w:r>
          </w:p>
        </w:tc>
      </w:tr>
      <w:tr w:rsidR="000E4171" w:rsidRPr="007C46E5" w:rsidTr="000E4171">
        <w:tc>
          <w:tcPr>
            <w:tcW w:w="526" w:type="dxa"/>
            <w:vAlign w:val="center"/>
          </w:tcPr>
          <w:p w:rsidR="000E4171" w:rsidRPr="007C46E5" w:rsidRDefault="000E4171" w:rsidP="005D2467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</w:pPr>
            <w:r w:rsidRPr="007C46E5"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  <w:t>3</w:t>
            </w:r>
          </w:p>
        </w:tc>
        <w:tc>
          <w:tcPr>
            <w:tcW w:w="3235" w:type="dxa"/>
            <w:vAlign w:val="center"/>
          </w:tcPr>
          <w:p w:rsidR="000E4171" w:rsidRPr="006F40CD" w:rsidRDefault="00A16B53" w:rsidP="007C46E5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E5394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«</w:t>
            </w:r>
            <w:r w:rsidR="007309C6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Երմեդ</w:t>
            </w:r>
            <w:r w:rsidRPr="00E5394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»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E5394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ՍՊԸ</w:t>
            </w:r>
          </w:p>
        </w:tc>
        <w:tc>
          <w:tcPr>
            <w:tcW w:w="6015" w:type="dxa"/>
          </w:tcPr>
          <w:p w:rsidR="000E4171" w:rsidRPr="007309C6" w:rsidRDefault="007309C6" w:rsidP="0014106A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  <w:t>13, 22, 23, 30, 31, 32</w:t>
            </w:r>
          </w:p>
        </w:tc>
        <w:tc>
          <w:tcPr>
            <w:tcW w:w="1672" w:type="dxa"/>
          </w:tcPr>
          <w:p w:rsidR="000E4171" w:rsidRPr="000E4171" w:rsidRDefault="000E4171" w:rsidP="000E4171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  <w:t>Բավարար</w:t>
            </w:r>
          </w:p>
        </w:tc>
      </w:tr>
      <w:tr w:rsidR="000E4171" w:rsidRPr="00E53947" w:rsidTr="000E4171">
        <w:tc>
          <w:tcPr>
            <w:tcW w:w="526" w:type="dxa"/>
            <w:vAlign w:val="center"/>
          </w:tcPr>
          <w:p w:rsidR="000E4171" w:rsidRPr="00A16B53" w:rsidRDefault="00A16B53" w:rsidP="005D2467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35" w:type="dxa"/>
            <w:vAlign w:val="center"/>
          </w:tcPr>
          <w:p w:rsidR="000E4171" w:rsidRPr="00E53947" w:rsidRDefault="007309C6" w:rsidP="007C46E5">
            <w:pP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  <w:t>«ԷՔՍՏՐԱ ՄՈԹՈՐՍ» ՍՊԸ</w:t>
            </w:r>
          </w:p>
        </w:tc>
        <w:tc>
          <w:tcPr>
            <w:tcW w:w="6015" w:type="dxa"/>
          </w:tcPr>
          <w:p w:rsidR="000E4171" w:rsidRPr="007309C6" w:rsidRDefault="007309C6" w:rsidP="0014106A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  <w:t>43</w:t>
            </w:r>
          </w:p>
        </w:tc>
        <w:tc>
          <w:tcPr>
            <w:tcW w:w="1672" w:type="dxa"/>
          </w:tcPr>
          <w:p w:rsidR="000E4171" w:rsidRPr="000E4171" w:rsidRDefault="000E4171" w:rsidP="000E4171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  <w:t>Բավարար</w:t>
            </w:r>
          </w:p>
        </w:tc>
      </w:tr>
      <w:tr w:rsidR="00A16B53" w:rsidRPr="00E53947" w:rsidTr="000E4171">
        <w:tc>
          <w:tcPr>
            <w:tcW w:w="526" w:type="dxa"/>
            <w:vAlign w:val="center"/>
          </w:tcPr>
          <w:p w:rsidR="00A16B53" w:rsidRDefault="00A16B53" w:rsidP="005D2467">
            <w:pPr>
              <w:spacing w:before="100" w:beforeAutospacing="1" w:after="100" w:afterAutospacing="1"/>
              <w:contextualSpacing/>
              <w:jc w:val="center"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35" w:type="dxa"/>
            <w:vAlign w:val="center"/>
          </w:tcPr>
          <w:p w:rsidR="00A16B53" w:rsidRPr="007A52F0" w:rsidRDefault="00A16B53" w:rsidP="007C46E5">
            <w:pPr>
              <w:rPr>
                <w:rFonts w:ascii="GHEA Grapalat" w:eastAsia="Times New Roman" w:hAnsi="GHEA Grapalat" w:cs="Times New Roman"/>
                <w:sz w:val="18"/>
                <w:szCs w:val="18"/>
                <w:lang w:val="hy-AM" w:eastAsia="ru-RU"/>
              </w:rPr>
            </w:pPr>
            <w:r w:rsidRPr="00E5394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«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Խաչպար</w:t>
            </w:r>
            <w:r w:rsidRPr="00E5394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»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 </w:t>
            </w:r>
            <w:r w:rsidRPr="00E53947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>ՍՊԸ</w:t>
            </w:r>
          </w:p>
        </w:tc>
        <w:tc>
          <w:tcPr>
            <w:tcW w:w="6015" w:type="dxa"/>
          </w:tcPr>
          <w:p w:rsidR="00A16B53" w:rsidRPr="007309C6" w:rsidRDefault="007309C6" w:rsidP="0014106A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  <w:t>11</w:t>
            </w:r>
          </w:p>
        </w:tc>
        <w:tc>
          <w:tcPr>
            <w:tcW w:w="1672" w:type="dxa"/>
          </w:tcPr>
          <w:p w:rsidR="00A16B53" w:rsidRDefault="00A16B53" w:rsidP="000E4171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iCs/>
                <w:sz w:val="20"/>
                <w:szCs w:val="20"/>
                <w:lang w:val="hy-AM" w:eastAsia="ru-RU"/>
              </w:rPr>
              <w:t>Բավարար</w:t>
            </w:r>
          </w:p>
        </w:tc>
      </w:tr>
    </w:tbl>
    <w:p w:rsidR="005D2467" w:rsidRPr="007C46E5" w:rsidRDefault="005D2467" w:rsidP="005D2467">
      <w:pPr>
        <w:spacing w:before="100" w:beforeAutospacing="1" w:after="100" w:afterAutospacing="1" w:line="240" w:lineRule="auto"/>
        <w:contextualSpacing/>
        <w:jc w:val="both"/>
        <w:rPr>
          <w:rFonts w:ascii="GHEA Grapalat" w:eastAsia="Times New Roman" w:hAnsi="GHEA Grapalat" w:cs="Times New Roman"/>
          <w:b/>
          <w:bCs/>
          <w:iCs/>
          <w:sz w:val="20"/>
          <w:szCs w:val="20"/>
          <w:lang w:val="hy-AM" w:eastAsia="ru-RU"/>
        </w:rPr>
      </w:pPr>
    </w:p>
    <w:p w:rsidR="005D2467" w:rsidRPr="007C46E5" w:rsidRDefault="000E4171" w:rsidP="005D2467">
      <w:pPr>
        <w:spacing w:after="0" w:line="240" w:lineRule="auto"/>
        <w:jc w:val="both"/>
        <w:rPr>
          <w:rFonts w:ascii="GHEA Grapalat" w:eastAsia="Times New Roman" w:hAnsi="GHEA Grapalat" w:cs="Times New Roman"/>
          <w:i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i/>
          <w:sz w:val="20"/>
          <w:szCs w:val="20"/>
          <w:lang w:val="hy-AM"/>
        </w:rPr>
        <w:t>Ընդունվել է որոշում` կողմ` 3</w:t>
      </w:r>
      <w:r w:rsidR="005D2467" w:rsidRPr="007C46E5">
        <w:rPr>
          <w:rFonts w:ascii="GHEA Grapalat" w:eastAsia="Times New Roman" w:hAnsi="GHEA Grapalat" w:cs="Times New Roman"/>
          <w:i/>
          <w:sz w:val="20"/>
          <w:szCs w:val="20"/>
          <w:lang w:val="hy-AM"/>
        </w:rPr>
        <w:t>, դեմ`0</w:t>
      </w:r>
    </w:p>
    <w:p w:rsidR="005D2467" w:rsidRPr="007C46E5" w:rsidRDefault="005D2467" w:rsidP="005D2467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5D2467" w:rsidRDefault="005D2467" w:rsidP="005D2467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0"/>
          <w:lang w:val="hy-AM"/>
        </w:rPr>
      </w:pPr>
      <w:r w:rsidRPr="007C46E5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2.4</w:t>
      </w:r>
      <w:r w:rsidR="00A16B5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Pr="007C46E5">
        <w:rPr>
          <w:rFonts w:ascii="GHEA Grapalat" w:eastAsia="Times New Roman" w:hAnsi="GHEA Grapalat" w:cs="Times New Roman"/>
          <w:sz w:val="20"/>
          <w:szCs w:val="20"/>
          <w:lang w:val="hy-AM"/>
        </w:rPr>
        <w:t>Գնահա</w:t>
      </w:r>
      <w:r w:rsidR="00913341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տող հանձնաժողովը որոշեց </w:t>
      </w:r>
      <w:r w:rsidR="00913341" w:rsidRPr="00913341">
        <w:rPr>
          <w:rFonts w:ascii="GHEA Grapalat" w:eastAsia="Times New Roman" w:hAnsi="GHEA Grapalat" w:cs="Times New Roman"/>
          <w:sz w:val="20"/>
          <w:szCs w:val="20"/>
          <w:lang w:val="hy-AM"/>
        </w:rPr>
        <w:t>էլեկտրոնային աճուրդի ընթացակարգը</w:t>
      </w:r>
      <w:r w:rsidRPr="007C46E5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հայտարարել չկայացած</w:t>
      </w:r>
      <w:r w:rsidR="007C46E5">
        <w:rPr>
          <w:rFonts w:ascii="Sylfaen" w:eastAsia="Times New Roman" w:hAnsi="Sylfaen" w:cs="Times New Roman"/>
          <w:sz w:val="20"/>
          <w:szCs w:val="20"/>
          <w:lang w:val="hy-AM"/>
        </w:rPr>
        <w:t>.</w:t>
      </w:r>
    </w:p>
    <w:p w:rsidR="00BD0BB6" w:rsidRPr="00700530" w:rsidRDefault="00BD0BB6" w:rsidP="005D2467">
      <w:pPr>
        <w:spacing w:after="0" w:line="240" w:lineRule="auto"/>
        <w:jc w:val="both"/>
        <w:rPr>
          <w:rFonts w:ascii="Sylfaen" w:eastAsia="Times New Roman" w:hAnsi="Sylfaen" w:cs="Times New Roman"/>
          <w:sz w:val="20"/>
          <w:szCs w:val="20"/>
          <w:lang w:val="hy-AM"/>
        </w:rPr>
      </w:pPr>
    </w:p>
    <w:p w:rsidR="007C46E5" w:rsidRPr="007C46E5" w:rsidRDefault="007C46E5" w:rsidP="005D2467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52"/>
        <w:gridCol w:w="7383"/>
      </w:tblGrid>
      <w:tr w:rsidR="005D2467" w:rsidRPr="007C46E5" w:rsidTr="005D2467">
        <w:tc>
          <w:tcPr>
            <w:tcW w:w="2552" w:type="dxa"/>
            <w:vAlign w:val="center"/>
          </w:tcPr>
          <w:p w:rsidR="005D2467" w:rsidRPr="007C46E5" w:rsidRDefault="007C46E5" w:rsidP="005D2467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Չափաբաժնի համա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en-US"/>
              </w:rPr>
              <w:t>ր</w:t>
            </w:r>
            <w:r w:rsidR="005D2467" w:rsidRPr="007C46E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ը</w:t>
            </w:r>
          </w:p>
        </w:tc>
        <w:tc>
          <w:tcPr>
            <w:tcW w:w="7383" w:type="dxa"/>
            <w:vAlign w:val="center"/>
          </w:tcPr>
          <w:p w:rsidR="005D2467" w:rsidRPr="007C46E5" w:rsidRDefault="005D2467" w:rsidP="005D2467">
            <w:pPr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7C46E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Հիմնավորումը</w:t>
            </w:r>
          </w:p>
        </w:tc>
      </w:tr>
      <w:tr w:rsidR="005D2467" w:rsidRPr="00E74B21" w:rsidTr="005D2467">
        <w:tc>
          <w:tcPr>
            <w:tcW w:w="2552" w:type="dxa"/>
          </w:tcPr>
          <w:p w:rsidR="005D2467" w:rsidRPr="00C25303" w:rsidRDefault="00C25303" w:rsidP="005D2467">
            <w:pPr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8, 9, 14, 16, 17, 20, 21, 38, 41, 44</w:t>
            </w:r>
          </w:p>
        </w:tc>
        <w:tc>
          <w:tcPr>
            <w:tcW w:w="7383" w:type="dxa"/>
          </w:tcPr>
          <w:p w:rsidR="005D2467" w:rsidRPr="007C46E5" w:rsidRDefault="005D2467" w:rsidP="005D2467">
            <w:pPr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46E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3) Ոչ մի հայտ չի ներկայացվել</w:t>
            </w:r>
          </w:p>
          <w:p w:rsidR="005D2467" w:rsidRPr="007C46E5" w:rsidRDefault="005D2467" w:rsidP="005D2467">
            <w:pPr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46E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Հիմք՝ «Գնումների մասին»ՀՀ օրենքի 37-րդ հոդվածի 1-ին մասի 3-րդ կետ</w:t>
            </w:r>
          </w:p>
        </w:tc>
      </w:tr>
      <w:tr w:rsidR="003774B7" w:rsidRPr="00E74B21" w:rsidTr="005D2467">
        <w:tc>
          <w:tcPr>
            <w:tcW w:w="2552" w:type="dxa"/>
          </w:tcPr>
          <w:p w:rsidR="003774B7" w:rsidRPr="00C25303" w:rsidRDefault="00C25303" w:rsidP="005D2467">
            <w:pPr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3, 5, 10, 12, 26, 42</w:t>
            </w:r>
          </w:p>
        </w:tc>
        <w:tc>
          <w:tcPr>
            <w:tcW w:w="7383" w:type="dxa"/>
          </w:tcPr>
          <w:p w:rsidR="003774B7" w:rsidRPr="003774B7" w:rsidRDefault="00BD0BB6" w:rsidP="003774B7">
            <w:pPr>
              <w:pStyle w:val="a3"/>
              <w:numPr>
                <w:ilvl w:val="0"/>
                <w:numId w:val="6"/>
              </w:numPr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Նախահաշվային</w:t>
            </w:r>
            <w:r w:rsidR="003774B7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գնի գերազանցում</w:t>
            </w:r>
          </w:p>
          <w:p w:rsidR="003774B7" w:rsidRPr="003774B7" w:rsidRDefault="003774B7" w:rsidP="003774B7">
            <w:pPr>
              <w:pStyle w:val="a3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C46E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Հիմք՝ «Գնումների մասին»ՀՀ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օրենքի 37-րդ հոդվածի 1-ին մասի 1-ին</w:t>
            </w:r>
            <w:r w:rsidRPr="007C46E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կետ</w:t>
            </w:r>
          </w:p>
        </w:tc>
      </w:tr>
    </w:tbl>
    <w:p w:rsidR="005D2467" w:rsidRPr="007C46E5" w:rsidRDefault="005D2467" w:rsidP="005D2467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:rsidR="005D2467" w:rsidRPr="007C46E5" w:rsidRDefault="00BD0BB6" w:rsidP="005D2467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BD0BB6">
        <w:rPr>
          <w:rFonts w:ascii="GHEA Grapalat" w:eastAsia="Times New Roman" w:hAnsi="GHEA Grapalat" w:cs="Times New Roman"/>
          <w:sz w:val="20"/>
          <w:szCs w:val="20"/>
          <w:lang w:val="hy-AM"/>
        </w:rPr>
        <w:t>Ընդունվել է որոշում` կողմ` 3, դեմ`0</w:t>
      </w:r>
    </w:p>
    <w:p w:rsidR="00BD0BB6" w:rsidRDefault="00BD0BB6" w:rsidP="005D2467">
      <w:pPr>
        <w:spacing w:after="0" w:line="288" w:lineRule="auto"/>
        <w:ind w:left="45"/>
        <w:jc w:val="center"/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</w:pPr>
    </w:p>
    <w:p w:rsidR="005D2467" w:rsidRPr="00E53947" w:rsidRDefault="007C46E5" w:rsidP="005D2467">
      <w:pPr>
        <w:spacing w:after="0" w:line="288" w:lineRule="auto"/>
        <w:ind w:left="45"/>
        <w:jc w:val="center"/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</w:pPr>
      <w:r w:rsidRPr="00E53947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  <w:t>3</w:t>
      </w:r>
      <w:r w:rsidR="005D2467" w:rsidRPr="00E53947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>.Պայմանագիր կնքելու որոշման մասին</w:t>
      </w:r>
    </w:p>
    <w:p w:rsidR="005D2467" w:rsidRPr="00E53947" w:rsidRDefault="007C46E5" w:rsidP="005D2467">
      <w:pPr>
        <w:spacing w:after="120" w:line="288" w:lineRule="auto"/>
        <w:ind w:left="45"/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</w:pPr>
      <w:r w:rsidRPr="00E53947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>3</w:t>
      </w:r>
      <w:r w:rsidR="005D2467" w:rsidRPr="00E53947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 xml:space="preserve">.1      Գնահատող հանձնաժողովը </w:t>
      </w:r>
      <w:r w:rsidR="001D70E6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 xml:space="preserve"> որոշեց</w:t>
      </w:r>
      <w:r w:rsidR="005D2467" w:rsidRPr="00E53947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 xml:space="preserve"> «Գնումների մասին» ՀՀ օրենքի 10-րդ հոդվածի 3-րդ կետի համաձայն անգործության ժամկ</w:t>
      </w:r>
      <w:r w:rsidR="00BD0BB6"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  <w:t>ետ սահմանել 10 օրացույցային օր և անգործության ժամկետը լրանալուց հետո կնքել պայմանագրեր։</w:t>
      </w:r>
    </w:p>
    <w:p w:rsidR="005D2467" w:rsidRPr="007C46E5" w:rsidRDefault="005D2467" w:rsidP="005D2467">
      <w:pPr>
        <w:spacing w:after="0" w:line="240" w:lineRule="auto"/>
        <w:jc w:val="both"/>
        <w:rPr>
          <w:rFonts w:ascii="GHEA Grapalat" w:eastAsia="Times New Roman" w:hAnsi="GHEA Grapalat" w:cs="Sylfaen"/>
          <w:color w:val="000000"/>
          <w:sz w:val="20"/>
          <w:szCs w:val="20"/>
          <w:lang w:val="hy-AM"/>
        </w:rPr>
      </w:pPr>
    </w:p>
    <w:p w:rsidR="005D2467" w:rsidRPr="007C46E5" w:rsidRDefault="00700530" w:rsidP="005D2467">
      <w:pPr>
        <w:spacing w:after="0" w:line="240" w:lineRule="auto"/>
        <w:jc w:val="both"/>
        <w:rPr>
          <w:rFonts w:ascii="GHEA Grapalat" w:eastAsia="Times New Roman" w:hAnsi="GHEA Grapalat" w:cs="Sylfaen"/>
          <w:i/>
          <w:color w:val="000000"/>
          <w:sz w:val="20"/>
          <w:szCs w:val="20"/>
          <w:lang w:val="hy-AM"/>
        </w:rPr>
      </w:pPr>
      <w:r>
        <w:rPr>
          <w:rFonts w:ascii="GHEA Grapalat" w:eastAsia="Times New Roman" w:hAnsi="GHEA Grapalat" w:cs="Sylfaen"/>
          <w:i/>
          <w:color w:val="000000"/>
          <w:sz w:val="20"/>
          <w:szCs w:val="20"/>
          <w:lang w:val="hy-AM"/>
        </w:rPr>
        <w:t xml:space="preserve">Ընդունվել է որոշում՝ կողմ </w:t>
      </w:r>
      <w:r w:rsidRPr="00700530">
        <w:rPr>
          <w:rFonts w:ascii="GHEA Grapalat" w:eastAsia="Times New Roman" w:hAnsi="GHEA Grapalat" w:cs="Sylfaen"/>
          <w:i/>
          <w:color w:val="000000"/>
          <w:sz w:val="20"/>
          <w:szCs w:val="20"/>
          <w:lang w:val="hy-AM"/>
        </w:rPr>
        <w:t>3</w:t>
      </w:r>
      <w:r>
        <w:rPr>
          <w:rFonts w:ascii="GHEA Grapalat" w:eastAsia="Times New Roman" w:hAnsi="GHEA Grapalat" w:cs="Sylfaen"/>
          <w:i/>
          <w:color w:val="000000"/>
          <w:sz w:val="20"/>
          <w:szCs w:val="20"/>
          <w:lang w:val="hy-AM"/>
        </w:rPr>
        <w:t xml:space="preserve">, դեմ </w:t>
      </w:r>
      <w:r w:rsidR="005D2467" w:rsidRPr="007C46E5">
        <w:rPr>
          <w:rFonts w:ascii="GHEA Grapalat" w:eastAsia="Times New Roman" w:hAnsi="GHEA Grapalat" w:cs="Sylfaen"/>
          <w:i/>
          <w:color w:val="000000"/>
          <w:sz w:val="20"/>
          <w:szCs w:val="20"/>
          <w:lang w:val="hy-AM"/>
        </w:rPr>
        <w:t>0:</w:t>
      </w:r>
    </w:p>
    <w:p w:rsidR="005D2467" w:rsidRPr="00427A74" w:rsidRDefault="005D2467" w:rsidP="005D2467">
      <w:pPr>
        <w:spacing w:after="0" w:line="240" w:lineRule="auto"/>
        <w:jc w:val="both"/>
        <w:rPr>
          <w:rFonts w:ascii="Sylfaen" w:eastAsia="Times New Roman" w:hAnsi="Sylfaen" w:cs="Sylfaen"/>
          <w:i/>
          <w:color w:val="000000"/>
          <w:sz w:val="20"/>
          <w:szCs w:val="20"/>
          <w:lang w:val="hy-AM"/>
        </w:rPr>
      </w:pPr>
    </w:p>
    <w:p w:rsidR="007C46E5" w:rsidRDefault="007C46E5" w:rsidP="00F16A86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p w:rsidR="009862C6" w:rsidRPr="00F16A86" w:rsidRDefault="009862C6" w:rsidP="00F510D5">
      <w:pPr>
        <w:spacing w:before="100" w:beforeAutospacing="1" w:after="150" w:line="240" w:lineRule="auto"/>
        <w:ind w:hanging="90"/>
        <w:contextualSpacing/>
        <w:rPr>
          <w:rFonts w:ascii="GHEA Grapalat" w:eastAsia="MS Mincho" w:hAnsi="GHEA Grapalat" w:cs="Courier New"/>
          <w:sz w:val="20"/>
          <w:szCs w:val="20"/>
          <w:lang w:val="hy-AM" w:eastAsia="ru-RU"/>
        </w:rPr>
      </w:pPr>
    </w:p>
    <w:p w:rsidR="007C46E5" w:rsidRPr="00FA5021" w:rsidRDefault="007C46E5" w:rsidP="007C46E5">
      <w:pPr>
        <w:spacing w:before="100" w:beforeAutospacing="1" w:after="0" w:line="360" w:lineRule="auto"/>
        <w:ind w:firstLine="300"/>
        <w:contextualSpacing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FA502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Հանձնաժողովի նախագահ`  Մարտիրոսյան Աշխեն        </w:t>
      </w:r>
      <w:r w:rsidR="00913341" w:rsidRPr="009133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 </w:t>
      </w:r>
      <w:r w:rsidRPr="00FA502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---------------</w:t>
      </w:r>
    </w:p>
    <w:p w:rsidR="007C46E5" w:rsidRPr="00FA5021" w:rsidRDefault="007C46E5" w:rsidP="007C46E5">
      <w:pPr>
        <w:spacing w:before="100" w:beforeAutospacing="1" w:after="0" w:line="360" w:lineRule="auto"/>
        <w:contextualSpacing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                          Անդամներ՝  </w:t>
      </w:r>
      <w:r w:rsidR="00BD0BB6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Թադևոսյան Հրաչյա</w:t>
      </w:r>
      <w:r w:rsidRPr="00FA502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913341" w:rsidRPr="009133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            </w:t>
      </w:r>
      <w:r w:rsidRPr="00FA502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---------------</w:t>
      </w:r>
    </w:p>
    <w:p w:rsidR="007C46E5" w:rsidRDefault="00913341" w:rsidP="00BD0BB6">
      <w:pPr>
        <w:spacing w:before="100" w:beforeAutospacing="1" w:after="0" w:line="360" w:lineRule="auto"/>
        <w:contextualSpacing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9133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                                               </w:t>
      </w:r>
      <w:r w:rsidR="007C46E5" w:rsidRPr="00FA502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Մարության Ան</w:t>
      </w:r>
      <w:r w:rsidR="00BD0BB6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ահիտ       </w:t>
      </w:r>
      <w:r w:rsidRPr="0091334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     </w:t>
      </w:r>
      <w:r w:rsidR="00BD0BB6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---------------</w:t>
      </w:r>
    </w:p>
    <w:p w:rsidR="007C46E5" w:rsidRPr="00FA5021" w:rsidRDefault="007C46E5" w:rsidP="007C46E5">
      <w:pPr>
        <w:spacing w:before="100" w:beforeAutospacing="1" w:after="0" w:line="360" w:lineRule="auto"/>
        <w:ind w:firstLine="300"/>
        <w:contextualSpacing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FA502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lastRenderedPageBreak/>
        <w:t xml:space="preserve">Հանձնաժողովի քարտուղար` Գաբրիելյան Անուշ             </w:t>
      </w:r>
      <w:r w:rsidR="00913341" w:rsidRPr="00F715C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 </w:t>
      </w:r>
      <w:r w:rsidRPr="00FA502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---------------   </w:t>
      </w:r>
    </w:p>
    <w:p w:rsidR="009862C6" w:rsidRPr="00F16A86" w:rsidRDefault="009862C6" w:rsidP="009862C6">
      <w:pPr>
        <w:spacing w:before="100" w:beforeAutospacing="1" w:after="150" w:line="240" w:lineRule="auto"/>
        <w:contextualSpacing/>
        <w:rPr>
          <w:rFonts w:ascii="GHEA Grapalat" w:eastAsia="MS Mincho" w:hAnsi="GHEA Grapalat" w:cs="Courier New"/>
          <w:sz w:val="20"/>
          <w:szCs w:val="20"/>
          <w:lang w:val="hy-AM" w:eastAsia="ru-RU"/>
        </w:rPr>
      </w:pPr>
    </w:p>
    <w:p w:rsidR="006C40FF" w:rsidRPr="006F40CD" w:rsidRDefault="006C40FF" w:rsidP="006C40FF">
      <w:pPr>
        <w:spacing w:before="100" w:beforeAutospacing="1" w:after="0" w:line="360" w:lineRule="auto"/>
        <w:ind w:firstLine="300"/>
        <w:contextualSpacing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p w:rsidR="0070426B" w:rsidRPr="006F40CD" w:rsidRDefault="0070426B" w:rsidP="00830457">
      <w:pPr>
        <w:spacing w:before="100" w:beforeAutospacing="1" w:after="150" w:line="240" w:lineRule="auto"/>
        <w:ind w:firstLine="708"/>
        <w:contextualSpacing/>
        <w:jc w:val="both"/>
        <w:rPr>
          <w:rFonts w:ascii="GHEA Grapalat" w:eastAsia="Times New Roman" w:hAnsi="GHEA Grapalat" w:cs="Times New Roman"/>
          <w:bCs/>
          <w:iCs/>
          <w:sz w:val="20"/>
          <w:szCs w:val="20"/>
          <w:lang w:val="hy-AM" w:eastAsia="ru-RU"/>
        </w:rPr>
      </w:pPr>
    </w:p>
    <w:p w:rsidR="0070426B" w:rsidRPr="006F40CD" w:rsidRDefault="0070426B" w:rsidP="00830457">
      <w:pPr>
        <w:spacing w:before="100" w:beforeAutospacing="1" w:after="150" w:line="240" w:lineRule="auto"/>
        <w:ind w:firstLine="708"/>
        <w:contextualSpacing/>
        <w:jc w:val="both"/>
        <w:rPr>
          <w:rFonts w:ascii="GHEA Grapalat" w:eastAsia="Times New Roman" w:hAnsi="GHEA Grapalat" w:cs="Times New Roman"/>
          <w:b/>
          <w:bCs/>
          <w:i/>
          <w:iCs/>
          <w:sz w:val="20"/>
          <w:szCs w:val="20"/>
          <w:lang w:val="hy-AM" w:eastAsia="ru-RU"/>
        </w:rPr>
      </w:pPr>
    </w:p>
    <w:p w:rsidR="0070426B" w:rsidRPr="006F40CD" w:rsidRDefault="0070426B" w:rsidP="00830457">
      <w:pPr>
        <w:spacing w:before="100" w:beforeAutospacing="1" w:after="150" w:line="240" w:lineRule="auto"/>
        <w:ind w:firstLine="708"/>
        <w:contextualSpacing/>
        <w:jc w:val="both"/>
        <w:rPr>
          <w:rFonts w:ascii="GHEA Grapalat" w:eastAsia="Times New Roman" w:hAnsi="GHEA Grapalat" w:cs="Times New Roman"/>
          <w:b/>
          <w:bCs/>
          <w:i/>
          <w:iCs/>
          <w:sz w:val="20"/>
          <w:szCs w:val="20"/>
          <w:lang w:val="hy-AM" w:eastAsia="ru-RU"/>
        </w:rPr>
      </w:pPr>
    </w:p>
    <w:p w:rsidR="00830457" w:rsidRPr="006F40CD" w:rsidRDefault="00830457" w:rsidP="00830457">
      <w:pPr>
        <w:spacing w:after="0" w:line="240" w:lineRule="auto"/>
        <w:jc w:val="center"/>
        <w:outlineLvl w:val="3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</w:p>
    <w:sectPr w:rsidR="00830457" w:rsidRPr="006F40CD" w:rsidSect="00557098">
      <w:pgSz w:w="16838" w:h="11906" w:orient="landscape" w:code="9"/>
      <w:pgMar w:top="662" w:right="533" w:bottom="850" w:left="720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C4078"/>
    <w:multiLevelType w:val="multilevel"/>
    <w:tmpl w:val="725250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>
    <w:nsid w:val="100542AC"/>
    <w:multiLevelType w:val="hybridMultilevel"/>
    <w:tmpl w:val="90884D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D6C12"/>
    <w:multiLevelType w:val="hybridMultilevel"/>
    <w:tmpl w:val="750A8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72E74"/>
    <w:multiLevelType w:val="hybridMultilevel"/>
    <w:tmpl w:val="67C67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820B7"/>
    <w:multiLevelType w:val="hybridMultilevel"/>
    <w:tmpl w:val="1BFE2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C67CF"/>
    <w:multiLevelType w:val="hybridMultilevel"/>
    <w:tmpl w:val="81CA9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C60DE"/>
    <w:multiLevelType w:val="hybridMultilevel"/>
    <w:tmpl w:val="E0362F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A2716E"/>
    <w:multiLevelType w:val="hybridMultilevel"/>
    <w:tmpl w:val="362E14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623E95"/>
    <w:multiLevelType w:val="hybridMultilevel"/>
    <w:tmpl w:val="A10839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81D83"/>
    <w:multiLevelType w:val="hybridMultilevel"/>
    <w:tmpl w:val="E0F84D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B3598"/>
    <w:rsid w:val="00000DBF"/>
    <w:rsid w:val="00010441"/>
    <w:rsid w:val="000114F8"/>
    <w:rsid w:val="000218BD"/>
    <w:rsid w:val="00023116"/>
    <w:rsid w:val="00024670"/>
    <w:rsid w:val="00025A7D"/>
    <w:rsid w:val="00025DBA"/>
    <w:rsid w:val="0002727D"/>
    <w:rsid w:val="0003454D"/>
    <w:rsid w:val="0003570B"/>
    <w:rsid w:val="00037514"/>
    <w:rsid w:val="00041F12"/>
    <w:rsid w:val="00046B6E"/>
    <w:rsid w:val="00051F48"/>
    <w:rsid w:val="00055EBE"/>
    <w:rsid w:val="000657B0"/>
    <w:rsid w:val="000671CC"/>
    <w:rsid w:val="00067BD5"/>
    <w:rsid w:val="000A2247"/>
    <w:rsid w:val="000A7748"/>
    <w:rsid w:val="000B2C18"/>
    <w:rsid w:val="000C062D"/>
    <w:rsid w:val="000D0EBB"/>
    <w:rsid w:val="000D19DE"/>
    <w:rsid w:val="000E4171"/>
    <w:rsid w:val="000F6778"/>
    <w:rsid w:val="00102714"/>
    <w:rsid w:val="0011020E"/>
    <w:rsid w:val="00112824"/>
    <w:rsid w:val="00116619"/>
    <w:rsid w:val="0012167E"/>
    <w:rsid w:val="001218AA"/>
    <w:rsid w:val="001307C3"/>
    <w:rsid w:val="0014106A"/>
    <w:rsid w:val="00142E75"/>
    <w:rsid w:val="00143636"/>
    <w:rsid w:val="001545EB"/>
    <w:rsid w:val="00155BB5"/>
    <w:rsid w:val="00155BE3"/>
    <w:rsid w:val="0016234A"/>
    <w:rsid w:val="00162568"/>
    <w:rsid w:val="00177925"/>
    <w:rsid w:val="001A38A5"/>
    <w:rsid w:val="001A435B"/>
    <w:rsid w:val="001B7DDB"/>
    <w:rsid w:val="001C17AC"/>
    <w:rsid w:val="001C3001"/>
    <w:rsid w:val="001D22C5"/>
    <w:rsid w:val="001D70E6"/>
    <w:rsid w:val="001E6BB6"/>
    <w:rsid w:val="001E7D2C"/>
    <w:rsid w:val="00212864"/>
    <w:rsid w:val="00213AF7"/>
    <w:rsid w:val="00221F52"/>
    <w:rsid w:val="002335EC"/>
    <w:rsid w:val="00235984"/>
    <w:rsid w:val="00241FF6"/>
    <w:rsid w:val="00245287"/>
    <w:rsid w:val="002642FE"/>
    <w:rsid w:val="002667C4"/>
    <w:rsid w:val="002857DA"/>
    <w:rsid w:val="00293150"/>
    <w:rsid w:val="002935B8"/>
    <w:rsid w:val="0029670D"/>
    <w:rsid w:val="002A1A81"/>
    <w:rsid w:val="002A7839"/>
    <w:rsid w:val="002A7A8C"/>
    <w:rsid w:val="002B2605"/>
    <w:rsid w:val="002B3CBC"/>
    <w:rsid w:val="002C1D09"/>
    <w:rsid w:val="002C1F8E"/>
    <w:rsid w:val="002C4F4C"/>
    <w:rsid w:val="002D0692"/>
    <w:rsid w:val="002E0FD8"/>
    <w:rsid w:val="002E3F13"/>
    <w:rsid w:val="003023E4"/>
    <w:rsid w:val="00307380"/>
    <w:rsid w:val="00311D30"/>
    <w:rsid w:val="00314A8A"/>
    <w:rsid w:val="00322FE6"/>
    <w:rsid w:val="00332472"/>
    <w:rsid w:val="0034357A"/>
    <w:rsid w:val="00365ABC"/>
    <w:rsid w:val="0037222E"/>
    <w:rsid w:val="00372D73"/>
    <w:rsid w:val="003774B7"/>
    <w:rsid w:val="00381EE3"/>
    <w:rsid w:val="00382C1A"/>
    <w:rsid w:val="00385D6D"/>
    <w:rsid w:val="00386E3B"/>
    <w:rsid w:val="003945D4"/>
    <w:rsid w:val="003A2D4C"/>
    <w:rsid w:val="003B1DDF"/>
    <w:rsid w:val="003B2994"/>
    <w:rsid w:val="003B2AB1"/>
    <w:rsid w:val="003C0126"/>
    <w:rsid w:val="003C1953"/>
    <w:rsid w:val="003C70C8"/>
    <w:rsid w:val="003D0B43"/>
    <w:rsid w:val="003D4266"/>
    <w:rsid w:val="003D4D13"/>
    <w:rsid w:val="003F511B"/>
    <w:rsid w:val="00407E2B"/>
    <w:rsid w:val="00415085"/>
    <w:rsid w:val="00450CBB"/>
    <w:rsid w:val="004519EF"/>
    <w:rsid w:val="0045221D"/>
    <w:rsid w:val="00455990"/>
    <w:rsid w:val="004664C6"/>
    <w:rsid w:val="00470CED"/>
    <w:rsid w:val="00484BA0"/>
    <w:rsid w:val="00491C5E"/>
    <w:rsid w:val="004937BA"/>
    <w:rsid w:val="004958D1"/>
    <w:rsid w:val="004B28C6"/>
    <w:rsid w:val="004B5F30"/>
    <w:rsid w:val="004B7E11"/>
    <w:rsid w:val="004C34BB"/>
    <w:rsid w:val="004C3B38"/>
    <w:rsid w:val="004E4C20"/>
    <w:rsid w:val="004E7400"/>
    <w:rsid w:val="004F1ABB"/>
    <w:rsid w:val="00504D51"/>
    <w:rsid w:val="005200B2"/>
    <w:rsid w:val="00525A56"/>
    <w:rsid w:val="0053183F"/>
    <w:rsid w:val="0053216C"/>
    <w:rsid w:val="00536874"/>
    <w:rsid w:val="00540793"/>
    <w:rsid w:val="00544AEF"/>
    <w:rsid w:val="0055077E"/>
    <w:rsid w:val="005518FC"/>
    <w:rsid w:val="005542D0"/>
    <w:rsid w:val="00557098"/>
    <w:rsid w:val="005614E8"/>
    <w:rsid w:val="0056590A"/>
    <w:rsid w:val="0056626E"/>
    <w:rsid w:val="00573300"/>
    <w:rsid w:val="00574642"/>
    <w:rsid w:val="00577DBF"/>
    <w:rsid w:val="00587C73"/>
    <w:rsid w:val="0059268D"/>
    <w:rsid w:val="005A14C7"/>
    <w:rsid w:val="005A6286"/>
    <w:rsid w:val="005B060C"/>
    <w:rsid w:val="005B3598"/>
    <w:rsid w:val="005B5E3C"/>
    <w:rsid w:val="005B67B3"/>
    <w:rsid w:val="005B6F9F"/>
    <w:rsid w:val="005C604F"/>
    <w:rsid w:val="005C6DCE"/>
    <w:rsid w:val="005C7CCD"/>
    <w:rsid w:val="005D2467"/>
    <w:rsid w:val="005D46E6"/>
    <w:rsid w:val="005D4D68"/>
    <w:rsid w:val="005D5029"/>
    <w:rsid w:val="005D7462"/>
    <w:rsid w:val="005E1443"/>
    <w:rsid w:val="005F4068"/>
    <w:rsid w:val="00602D1C"/>
    <w:rsid w:val="00605CA7"/>
    <w:rsid w:val="00621FEA"/>
    <w:rsid w:val="006365A7"/>
    <w:rsid w:val="00642500"/>
    <w:rsid w:val="0065293C"/>
    <w:rsid w:val="00655F4B"/>
    <w:rsid w:val="00660D0A"/>
    <w:rsid w:val="00665E6D"/>
    <w:rsid w:val="00687081"/>
    <w:rsid w:val="00690942"/>
    <w:rsid w:val="006C19FE"/>
    <w:rsid w:val="006C1EE9"/>
    <w:rsid w:val="006C40FF"/>
    <w:rsid w:val="006D38F2"/>
    <w:rsid w:val="006D5237"/>
    <w:rsid w:val="006E22B6"/>
    <w:rsid w:val="006F088C"/>
    <w:rsid w:val="006F226E"/>
    <w:rsid w:val="006F40CD"/>
    <w:rsid w:val="00700530"/>
    <w:rsid w:val="0070426B"/>
    <w:rsid w:val="00724A0B"/>
    <w:rsid w:val="007309C6"/>
    <w:rsid w:val="007309CE"/>
    <w:rsid w:val="00731B1A"/>
    <w:rsid w:val="007324A1"/>
    <w:rsid w:val="00733419"/>
    <w:rsid w:val="007448E6"/>
    <w:rsid w:val="00750C50"/>
    <w:rsid w:val="007618C1"/>
    <w:rsid w:val="00771E6A"/>
    <w:rsid w:val="00791B3A"/>
    <w:rsid w:val="007A3718"/>
    <w:rsid w:val="007A52F0"/>
    <w:rsid w:val="007B02B4"/>
    <w:rsid w:val="007B44E2"/>
    <w:rsid w:val="007B5F6F"/>
    <w:rsid w:val="007B7A99"/>
    <w:rsid w:val="007C3B08"/>
    <w:rsid w:val="007C46E5"/>
    <w:rsid w:val="007C47EF"/>
    <w:rsid w:val="007D08B4"/>
    <w:rsid w:val="007D5C49"/>
    <w:rsid w:val="007D7F10"/>
    <w:rsid w:val="007E4E1D"/>
    <w:rsid w:val="007E7567"/>
    <w:rsid w:val="007E78A2"/>
    <w:rsid w:val="00810B45"/>
    <w:rsid w:val="00820A67"/>
    <w:rsid w:val="00830457"/>
    <w:rsid w:val="008314E5"/>
    <w:rsid w:val="00834CBF"/>
    <w:rsid w:val="00852861"/>
    <w:rsid w:val="008564FC"/>
    <w:rsid w:val="008573C1"/>
    <w:rsid w:val="008667D7"/>
    <w:rsid w:val="00893CD9"/>
    <w:rsid w:val="008957A6"/>
    <w:rsid w:val="008B0883"/>
    <w:rsid w:val="008C5C13"/>
    <w:rsid w:val="008E1473"/>
    <w:rsid w:val="008E5B9A"/>
    <w:rsid w:val="00913341"/>
    <w:rsid w:val="009204FA"/>
    <w:rsid w:val="00930BA6"/>
    <w:rsid w:val="00947AAC"/>
    <w:rsid w:val="009608EC"/>
    <w:rsid w:val="0096341B"/>
    <w:rsid w:val="0096722E"/>
    <w:rsid w:val="009679CA"/>
    <w:rsid w:val="00973811"/>
    <w:rsid w:val="00976118"/>
    <w:rsid w:val="00977610"/>
    <w:rsid w:val="0098528E"/>
    <w:rsid w:val="009862C6"/>
    <w:rsid w:val="00986954"/>
    <w:rsid w:val="00992878"/>
    <w:rsid w:val="009A157F"/>
    <w:rsid w:val="009A197D"/>
    <w:rsid w:val="009A6D12"/>
    <w:rsid w:val="009C36F4"/>
    <w:rsid w:val="009C66BF"/>
    <w:rsid w:val="009D18DC"/>
    <w:rsid w:val="009D25A4"/>
    <w:rsid w:val="009D2A71"/>
    <w:rsid w:val="00A052D4"/>
    <w:rsid w:val="00A1195E"/>
    <w:rsid w:val="00A143F9"/>
    <w:rsid w:val="00A16B53"/>
    <w:rsid w:val="00A20144"/>
    <w:rsid w:val="00A27F6D"/>
    <w:rsid w:val="00A37885"/>
    <w:rsid w:val="00A54651"/>
    <w:rsid w:val="00A638AC"/>
    <w:rsid w:val="00A757B8"/>
    <w:rsid w:val="00A824A0"/>
    <w:rsid w:val="00A84AFE"/>
    <w:rsid w:val="00A8687F"/>
    <w:rsid w:val="00A971E4"/>
    <w:rsid w:val="00AA2DAF"/>
    <w:rsid w:val="00AB7CA0"/>
    <w:rsid w:val="00AD1DA0"/>
    <w:rsid w:val="00AE38F6"/>
    <w:rsid w:val="00AE42A2"/>
    <w:rsid w:val="00AE4A62"/>
    <w:rsid w:val="00AE6F83"/>
    <w:rsid w:val="00B04BB7"/>
    <w:rsid w:val="00B05B9E"/>
    <w:rsid w:val="00B23497"/>
    <w:rsid w:val="00B31856"/>
    <w:rsid w:val="00B32810"/>
    <w:rsid w:val="00B34680"/>
    <w:rsid w:val="00B424E9"/>
    <w:rsid w:val="00B43554"/>
    <w:rsid w:val="00B57CBF"/>
    <w:rsid w:val="00B62F1C"/>
    <w:rsid w:val="00B677B2"/>
    <w:rsid w:val="00B72559"/>
    <w:rsid w:val="00B770C1"/>
    <w:rsid w:val="00B82A05"/>
    <w:rsid w:val="00B82ACC"/>
    <w:rsid w:val="00B87F5C"/>
    <w:rsid w:val="00B93AE8"/>
    <w:rsid w:val="00B94E05"/>
    <w:rsid w:val="00BB6347"/>
    <w:rsid w:val="00BB7FE8"/>
    <w:rsid w:val="00BC732E"/>
    <w:rsid w:val="00BD0BB6"/>
    <w:rsid w:val="00BD2A21"/>
    <w:rsid w:val="00BF3924"/>
    <w:rsid w:val="00BF41A7"/>
    <w:rsid w:val="00BF7A28"/>
    <w:rsid w:val="00C07041"/>
    <w:rsid w:val="00C25303"/>
    <w:rsid w:val="00C27265"/>
    <w:rsid w:val="00C27525"/>
    <w:rsid w:val="00C40683"/>
    <w:rsid w:val="00C466D9"/>
    <w:rsid w:val="00C475C6"/>
    <w:rsid w:val="00C531F6"/>
    <w:rsid w:val="00C555B9"/>
    <w:rsid w:val="00C8215E"/>
    <w:rsid w:val="00CA019E"/>
    <w:rsid w:val="00CA1E2C"/>
    <w:rsid w:val="00CC0320"/>
    <w:rsid w:val="00CC1D8F"/>
    <w:rsid w:val="00CC550B"/>
    <w:rsid w:val="00CE7593"/>
    <w:rsid w:val="00CF178A"/>
    <w:rsid w:val="00CF76E9"/>
    <w:rsid w:val="00D05BB2"/>
    <w:rsid w:val="00D1118D"/>
    <w:rsid w:val="00D113F1"/>
    <w:rsid w:val="00D16A2D"/>
    <w:rsid w:val="00D3209D"/>
    <w:rsid w:val="00D3333A"/>
    <w:rsid w:val="00D3758E"/>
    <w:rsid w:val="00D4294B"/>
    <w:rsid w:val="00D534E9"/>
    <w:rsid w:val="00D63CFA"/>
    <w:rsid w:val="00D646CA"/>
    <w:rsid w:val="00D64E2D"/>
    <w:rsid w:val="00D8271D"/>
    <w:rsid w:val="00D9156C"/>
    <w:rsid w:val="00DB26C2"/>
    <w:rsid w:val="00DB4C80"/>
    <w:rsid w:val="00DC247C"/>
    <w:rsid w:val="00DC40F2"/>
    <w:rsid w:val="00DC64D9"/>
    <w:rsid w:val="00DD27FB"/>
    <w:rsid w:val="00DE1DFE"/>
    <w:rsid w:val="00DE2244"/>
    <w:rsid w:val="00DE23BA"/>
    <w:rsid w:val="00DE3EDB"/>
    <w:rsid w:val="00DE4CED"/>
    <w:rsid w:val="00DE6F05"/>
    <w:rsid w:val="00DF2069"/>
    <w:rsid w:val="00DF7798"/>
    <w:rsid w:val="00E01AFF"/>
    <w:rsid w:val="00E02FA3"/>
    <w:rsid w:val="00E07A46"/>
    <w:rsid w:val="00E11747"/>
    <w:rsid w:val="00E12B8A"/>
    <w:rsid w:val="00E17BF8"/>
    <w:rsid w:val="00E22489"/>
    <w:rsid w:val="00E4438B"/>
    <w:rsid w:val="00E53947"/>
    <w:rsid w:val="00E600A7"/>
    <w:rsid w:val="00E64CDD"/>
    <w:rsid w:val="00E6720C"/>
    <w:rsid w:val="00E74B21"/>
    <w:rsid w:val="00E80722"/>
    <w:rsid w:val="00E809CD"/>
    <w:rsid w:val="00E8123F"/>
    <w:rsid w:val="00E84940"/>
    <w:rsid w:val="00E876A1"/>
    <w:rsid w:val="00EA122B"/>
    <w:rsid w:val="00EA2318"/>
    <w:rsid w:val="00EB4189"/>
    <w:rsid w:val="00EC0BFB"/>
    <w:rsid w:val="00EC2AAC"/>
    <w:rsid w:val="00EC6A11"/>
    <w:rsid w:val="00ED6EB2"/>
    <w:rsid w:val="00EE4E19"/>
    <w:rsid w:val="00EF2132"/>
    <w:rsid w:val="00F0144D"/>
    <w:rsid w:val="00F06CA8"/>
    <w:rsid w:val="00F12ED8"/>
    <w:rsid w:val="00F16A86"/>
    <w:rsid w:val="00F17B0D"/>
    <w:rsid w:val="00F208B1"/>
    <w:rsid w:val="00F21C39"/>
    <w:rsid w:val="00F2477A"/>
    <w:rsid w:val="00F30042"/>
    <w:rsid w:val="00F30DF0"/>
    <w:rsid w:val="00F33A26"/>
    <w:rsid w:val="00F41383"/>
    <w:rsid w:val="00F43539"/>
    <w:rsid w:val="00F47DD5"/>
    <w:rsid w:val="00F510D5"/>
    <w:rsid w:val="00F52840"/>
    <w:rsid w:val="00F551EF"/>
    <w:rsid w:val="00F705E4"/>
    <w:rsid w:val="00F715CE"/>
    <w:rsid w:val="00F85B69"/>
    <w:rsid w:val="00F85EC7"/>
    <w:rsid w:val="00F91A75"/>
    <w:rsid w:val="00FA0250"/>
    <w:rsid w:val="00FD4687"/>
    <w:rsid w:val="00FE62D0"/>
    <w:rsid w:val="00FE7C82"/>
    <w:rsid w:val="00FF2C05"/>
    <w:rsid w:val="00FF5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D79F3-04E1-486D-8DF2-C3EAD8A5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CED"/>
  </w:style>
  <w:style w:type="paragraph" w:styleId="1">
    <w:name w:val="heading 1"/>
    <w:basedOn w:val="a"/>
    <w:next w:val="a"/>
    <w:link w:val="10"/>
    <w:uiPriority w:val="9"/>
    <w:qFormat/>
    <w:rsid w:val="008304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CC1D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C1D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04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CC1D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C1D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30457"/>
    <w:pPr>
      <w:ind w:left="720"/>
      <w:contextualSpacing/>
    </w:pPr>
  </w:style>
  <w:style w:type="paragraph" w:styleId="31">
    <w:name w:val="Body Text Indent 3"/>
    <w:basedOn w:val="a"/>
    <w:link w:val="32"/>
    <w:uiPriority w:val="99"/>
    <w:unhideWhenUsed/>
    <w:rsid w:val="00830457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  <w:lang w:val="en-A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30457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a4">
    <w:name w:val="Balloon Text"/>
    <w:basedOn w:val="a"/>
    <w:link w:val="a5"/>
    <w:uiPriority w:val="99"/>
    <w:semiHidden/>
    <w:unhideWhenUsed/>
    <w:rsid w:val="007D7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7F10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semiHidden/>
    <w:unhideWhenUsed/>
    <w:rsid w:val="0070426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0426B"/>
  </w:style>
  <w:style w:type="table" w:styleId="a8">
    <w:name w:val="Table Grid"/>
    <w:basedOn w:val="a1"/>
    <w:uiPriority w:val="39"/>
    <w:rsid w:val="00704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1118D"/>
    <w:rPr>
      <w:color w:val="0563C1" w:themeColor="hyperlink"/>
      <w:u w:val="single"/>
    </w:rPr>
  </w:style>
  <w:style w:type="paragraph" w:styleId="2">
    <w:name w:val="Body Text Indent 2"/>
    <w:basedOn w:val="a"/>
    <w:link w:val="20"/>
    <w:rsid w:val="00BF7A2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BF7A28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1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6CD6BB2-F8FA-4AB9-B7DB-2974F7575199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6FBD1-C74A-4BA6-A27B-F1C7A50F0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8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56</cp:revision>
  <cp:lastPrinted>2025-04-28T07:13:00Z</cp:lastPrinted>
  <dcterms:created xsi:type="dcterms:W3CDTF">2023-12-26T15:47:00Z</dcterms:created>
  <dcterms:modified xsi:type="dcterms:W3CDTF">2025-04-28T07:20:00Z</dcterms:modified>
</cp:coreProperties>
</file>