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ABF86F8" w:rsidR="0022631D" w:rsidRPr="00411537" w:rsidRDefault="00470867" w:rsidP="00FF293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 xml:space="preserve"> </w:t>
      </w:r>
      <w:r w:rsidR="002C63FA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411537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ՀԱՅՏԱՐԱՐՈՒԹՅՈՒՆ</w:t>
      </w:r>
    </w:p>
    <w:p w14:paraId="1CCD37CD" w14:textId="4CE680A3" w:rsidR="0022631D" w:rsidRPr="00411537" w:rsidRDefault="0022631D" w:rsidP="0004374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411537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կնքված պայմանագրի մասին</w:t>
      </w:r>
    </w:p>
    <w:p w14:paraId="6D610C87" w14:textId="557373D1" w:rsidR="0022631D" w:rsidRPr="00411537" w:rsidRDefault="005500AD" w:rsidP="0004374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</w:pPr>
      <w:r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«</w:t>
      </w:r>
      <w:r w:rsidR="0047086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Պաշտոնական տեղեկագիր</w:t>
      </w:r>
      <w:r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» ՓԲԸ-ն</w:t>
      </w:r>
      <w:r w:rsidR="0022631D"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, որը գտնվում է </w:t>
      </w:r>
      <w:r w:rsidR="0047086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Հ</w:t>
      </w:r>
      <w:r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Հ, ք</w:t>
      </w:r>
      <w:r w:rsidRPr="00411537">
        <w:rPr>
          <w:rFonts w:ascii="Cambria Math" w:eastAsia="Times New Roman" w:hAnsi="Cambria Math" w:cs="Cambria Math"/>
          <w:color w:val="000000" w:themeColor="text1"/>
          <w:sz w:val="20"/>
          <w:szCs w:val="20"/>
          <w:lang w:val="af-ZA" w:eastAsia="ru-RU"/>
        </w:rPr>
        <w:t>․</w:t>
      </w:r>
      <w:r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Երևան, </w:t>
      </w:r>
      <w:r w:rsidR="0047086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Տիգրան Մեծ 4</w:t>
      </w:r>
      <w:r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հասցեում, ստորև ներկայացնում է իր</w:t>
      </w:r>
      <w:r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կարիքների համար</w:t>
      </w:r>
      <w:r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470867" w:rsidRPr="00470867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ru-RU"/>
        </w:rPr>
        <w:t>Առողջության</w:t>
      </w:r>
      <w:r w:rsidR="00470867" w:rsidRPr="00470867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="00470867" w:rsidRPr="00470867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ru-RU"/>
        </w:rPr>
        <w:t>ապահովագրության</w:t>
      </w:r>
      <w:r w:rsidR="00470867" w:rsidRPr="00470867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="00470867" w:rsidRPr="00470867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ru-RU"/>
        </w:rPr>
        <w:t>ծառայության</w:t>
      </w:r>
      <w:r w:rsidR="00FA3736" w:rsidRPr="00FA3736">
        <w:rPr>
          <w:rFonts w:ascii="GHEA Grapalat" w:hAnsi="GHEA Grapalat" w:cs="Arial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ձեռքբերման </w:t>
      </w:r>
      <w:r w:rsidR="0022631D"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նպատակով </w:t>
      </w:r>
      <w:r w:rsidR="0047086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ՊՏ-ԳՀԾՁԲ-</w:t>
      </w:r>
      <w:r w:rsidR="005D4259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2026/03</w:t>
      </w:r>
      <w:r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5D4259" w:rsidRPr="005D4259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2026</w:t>
      </w:r>
      <w:r w:rsidR="00C966F0" w:rsidRPr="00EE1A7A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թվականի </w:t>
      </w:r>
      <w:r w:rsidR="005D4259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հունվարի 26</w:t>
      </w:r>
      <w:r w:rsidR="00C966F0" w:rsidRPr="006365BE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-</w:t>
      </w:r>
      <w:r w:rsidR="00C966F0" w:rsidRPr="00EE1A7A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ին </w:t>
      </w:r>
      <w:r w:rsidR="0022631D" w:rsidRPr="00411537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99"/>
        <w:gridCol w:w="850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13"/>
        <w:gridCol w:w="61"/>
        <w:gridCol w:w="24"/>
        <w:gridCol w:w="636"/>
        <w:gridCol w:w="208"/>
        <w:gridCol w:w="26"/>
        <w:gridCol w:w="186"/>
        <w:gridCol w:w="35"/>
        <w:gridCol w:w="220"/>
        <w:gridCol w:w="1815"/>
      </w:tblGrid>
      <w:tr w:rsidR="00411537" w:rsidRPr="00411537" w14:paraId="3BCB0F4A" w14:textId="77777777" w:rsidTr="001C71BE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4115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4115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411537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411537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r w:rsidRPr="00411537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</w:p>
        </w:tc>
      </w:tr>
      <w:tr w:rsidR="00411537" w:rsidRPr="00411537" w14:paraId="796D388F" w14:textId="77777777" w:rsidTr="0004374D">
        <w:trPr>
          <w:trHeight w:val="329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4115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4115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41153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6FD4FFE8" w:rsidR="0022631D" w:rsidRPr="004115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53C144C4" w:rsidR="0022631D" w:rsidRPr="00411537" w:rsidRDefault="0004374D" w:rsidP="00CD7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Գնման </w:t>
            </w:r>
            <w:r w:rsidR="00CD7F7B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 xml:space="preserve">առավելագույն 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4115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4115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411537" w:rsidRPr="00411537" w14:paraId="02BE1D52" w14:textId="77777777" w:rsidTr="001C71B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115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4115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4115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6F19F2" w:rsidR="0022631D" w:rsidRPr="004115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1153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4115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2AD9841" w14:textId="77777777" w:rsidR="0022631D" w:rsidRPr="004115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4115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11537" w:rsidRPr="00411537" w14:paraId="688F77C8" w14:textId="77777777" w:rsidTr="001C71B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115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115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115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115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115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115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115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115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115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70867" w:rsidRPr="00CD7F7B" w14:paraId="4F13929D" w14:textId="77777777" w:rsidTr="005C684B">
        <w:trPr>
          <w:trHeight w:val="40"/>
        </w:trPr>
        <w:tc>
          <w:tcPr>
            <w:tcW w:w="982" w:type="dxa"/>
            <w:gridSpan w:val="2"/>
            <w:vAlign w:val="center"/>
          </w:tcPr>
          <w:p w14:paraId="100C63A2" w14:textId="142B5A3F" w:rsidR="00470867" w:rsidRPr="00D4758B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D4758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F2AD" w14:textId="7AAB1322" w:rsidR="00470867" w:rsidRPr="00D4758B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Առողջության ապահովագրության ծառայություն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B2DD" w14:textId="5E5F191C" w:rsidR="00470867" w:rsidRPr="0030091F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7DDC" w14:textId="14F74D55" w:rsidR="00470867" w:rsidRPr="00D4758B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335E4" w14:textId="015320DD" w:rsidR="00470867" w:rsidRPr="00D4758B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744EB" w14:textId="57B30DF3" w:rsidR="00470867" w:rsidRPr="00D4758B" w:rsidRDefault="005D4259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D4259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4 760 000</w:t>
            </w:r>
          </w:p>
        </w:tc>
        <w:tc>
          <w:tcPr>
            <w:tcW w:w="1351" w:type="dxa"/>
            <w:gridSpan w:val="6"/>
            <w:vAlign w:val="center"/>
          </w:tcPr>
          <w:p w14:paraId="475BC416" w14:textId="0D94DC30" w:rsidR="00470867" w:rsidRPr="00D4758B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47086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4</w:t>
            </w:r>
            <w:r w:rsidRPr="00470867">
              <w:rPr>
                <w:rFonts w:eastAsia="Times New Roman" w:cs="Calibri"/>
                <w:b/>
                <w:color w:val="000000" w:themeColor="text1"/>
                <w:sz w:val="12"/>
                <w:szCs w:val="12"/>
                <w:lang w:eastAsia="ru-RU"/>
              </w:rPr>
              <w:t> </w:t>
            </w:r>
            <w:r w:rsidRPr="0047086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760 000</w:t>
            </w:r>
          </w:p>
        </w:tc>
        <w:tc>
          <w:tcPr>
            <w:tcW w:w="1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E5C3B" w14:textId="6C6AB31C" w:rsidR="00470867" w:rsidRPr="00CD7F7B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Տես Հավելված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50DE9" w14:textId="2AF44373" w:rsidR="00470867" w:rsidRPr="00CD7F7B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Տես Հավելված 1</w:t>
            </w:r>
          </w:p>
        </w:tc>
      </w:tr>
      <w:tr w:rsidR="00470867" w:rsidRPr="00CD7F7B" w14:paraId="4B8BC031" w14:textId="59282C47" w:rsidTr="001C71BE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470867" w:rsidRPr="00A863C4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</w:tr>
      <w:tr w:rsidR="00470867" w:rsidRPr="00411537" w14:paraId="24C3B0CB" w14:textId="157E87E8" w:rsidTr="001C71BE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0755FFF" w:rsidR="00470867" w:rsidRPr="00141183" w:rsidRDefault="00470867" w:rsidP="0047086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«Գնումների մասին» ՀՀ օրենքի 22-րդ հոդվածի 1-ին մասի համաձայն կազմակերպվել է գնանշման հարցում</w:t>
            </w:r>
          </w:p>
        </w:tc>
      </w:tr>
      <w:tr w:rsidR="00470867" w:rsidRPr="00411537" w14:paraId="075EEA57" w14:textId="77777777" w:rsidTr="001C71BE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70867" w:rsidRPr="00411537" w14:paraId="681596E8" w14:textId="77777777" w:rsidTr="001C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45A4171" w:rsidR="00470867" w:rsidRPr="00141183" w:rsidRDefault="00BD49DE" w:rsidP="0047086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  <w:t>12</w:t>
            </w:r>
            <w:r w:rsidR="00470867" w:rsidRPr="00CD7F7B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.</w:t>
            </w:r>
            <w:r w:rsidR="00470867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2025թ</w:t>
            </w:r>
          </w:p>
        </w:tc>
      </w:tr>
      <w:tr w:rsidR="00470867" w:rsidRPr="00411537" w14:paraId="199F948A" w14:textId="77777777" w:rsidTr="001C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A175A78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Հրավերում կատարված 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58D697E" w:rsidR="00470867" w:rsidRPr="00141183" w:rsidRDefault="00470867" w:rsidP="00470867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70867" w:rsidRPr="00411537" w14:paraId="6EE9B008" w14:textId="77777777" w:rsidTr="001C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70867" w:rsidRPr="00141183" w:rsidRDefault="00470867" w:rsidP="0047086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70867" w:rsidRPr="00411537" w14:paraId="13FE412E" w14:textId="77777777" w:rsidTr="001C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70867" w:rsidRPr="00141183" w:rsidRDefault="00470867" w:rsidP="0047086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70867" w:rsidRPr="00141183" w:rsidRDefault="00470867" w:rsidP="0047086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Պարզաբանման</w:t>
            </w:r>
          </w:p>
        </w:tc>
      </w:tr>
      <w:tr w:rsidR="00470867" w:rsidRPr="00411537" w14:paraId="321D26CF" w14:textId="77777777" w:rsidTr="001C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70867" w:rsidRPr="00141183" w:rsidRDefault="00470867" w:rsidP="0047086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70867" w:rsidRPr="00141183" w:rsidRDefault="00470867" w:rsidP="0047086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70867" w:rsidRPr="00411537" w14:paraId="68E691E2" w14:textId="77777777" w:rsidTr="001C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70867" w:rsidRPr="00141183" w:rsidRDefault="00470867" w:rsidP="0047086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70867" w:rsidRPr="00141183" w:rsidRDefault="00470867" w:rsidP="00470867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70867" w:rsidRPr="00411537" w14:paraId="30B89418" w14:textId="77777777" w:rsidTr="001C71BE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470867" w:rsidRPr="00411537" w14:paraId="10DC4861" w14:textId="77777777" w:rsidTr="001C71BE">
        <w:trPr>
          <w:trHeight w:val="605"/>
        </w:trPr>
        <w:tc>
          <w:tcPr>
            <w:tcW w:w="14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039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470867" w:rsidRPr="0014118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D177441" w:rsidR="00470867" w:rsidRPr="00141183" w:rsidRDefault="00470867" w:rsidP="00D7071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 w:rsidRPr="00141183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գինը  /ՀՀ դրամ</w:t>
            </w:r>
          </w:p>
        </w:tc>
      </w:tr>
      <w:tr w:rsidR="00470867" w:rsidRPr="00411537" w14:paraId="3FD00E3A" w14:textId="77777777" w:rsidTr="005544C4">
        <w:trPr>
          <w:trHeight w:val="50"/>
        </w:trPr>
        <w:tc>
          <w:tcPr>
            <w:tcW w:w="1481" w:type="dxa"/>
            <w:gridSpan w:val="3"/>
            <w:vMerge/>
            <w:shd w:val="clear" w:color="auto" w:fill="auto"/>
            <w:vAlign w:val="center"/>
          </w:tcPr>
          <w:p w14:paraId="67E5DBFB" w14:textId="77777777" w:rsidR="00470867" w:rsidRPr="00411537" w:rsidRDefault="00470867" w:rsidP="00470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5"/>
            <w:vMerge/>
            <w:shd w:val="clear" w:color="auto" w:fill="auto"/>
            <w:vAlign w:val="center"/>
          </w:tcPr>
          <w:p w14:paraId="7835142E" w14:textId="77777777" w:rsidR="00470867" w:rsidRPr="00411537" w:rsidRDefault="00470867" w:rsidP="00470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470867" w:rsidRPr="00411537" w:rsidRDefault="00470867" w:rsidP="00470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470867" w:rsidRPr="00411537" w:rsidRDefault="00470867" w:rsidP="00470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470867" w:rsidRPr="00411537" w:rsidRDefault="00470867" w:rsidP="00470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</w:p>
        </w:tc>
      </w:tr>
      <w:tr w:rsidR="00470867" w:rsidRPr="005C49F1" w14:paraId="0487DB9F" w14:textId="77777777" w:rsidTr="00053059">
        <w:trPr>
          <w:trHeight w:val="165"/>
        </w:trPr>
        <w:tc>
          <w:tcPr>
            <w:tcW w:w="1481" w:type="dxa"/>
            <w:gridSpan w:val="3"/>
            <w:shd w:val="clear" w:color="auto" w:fill="auto"/>
            <w:vAlign w:val="center"/>
          </w:tcPr>
          <w:p w14:paraId="7FAE730F" w14:textId="16F67593" w:rsidR="00470867" w:rsidRPr="00F114A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2"/>
                <w:lang w:eastAsia="ru-RU"/>
              </w:rPr>
            </w:pPr>
            <w:r w:rsidRPr="00F114A3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2"/>
                <w:lang w:eastAsia="ru-RU"/>
              </w:rPr>
              <w:t>Չափաբաժին 1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6280F02C" w14:textId="5FE6521F" w:rsidR="00470867" w:rsidRPr="00F114A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2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8AAD37" w14:textId="10F69CB4" w:rsidR="00470867" w:rsidRPr="00F114A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2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E23D9AA" w14:textId="59684A48" w:rsidR="00470867" w:rsidRPr="00F114A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2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06241EC" w14:textId="2B64E9C1" w:rsidR="00470867" w:rsidRPr="00F114A3" w:rsidRDefault="00470867" w:rsidP="0047086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2"/>
                <w:lang w:eastAsia="ru-RU"/>
              </w:rPr>
            </w:pPr>
          </w:p>
        </w:tc>
      </w:tr>
      <w:tr w:rsidR="00BD49DE" w:rsidRPr="005C49F1" w14:paraId="75C812C8" w14:textId="77777777" w:rsidTr="00053059">
        <w:trPr>
          <w:trHeight w:val="165"/>
        </w:trPr>
        <w:tc>
          <w:tcPr>
            <w:tcW w:w="1481" w:type="dxa"/>
            <w:gridSpan w:val="3"/>
            <w:shd w:val="clear" w:color="auto" w:fill="auto"/>
            <w:vAlign w:val="center"/>
          </w:tcPr>
          <w:p w14:paraId="15A8284E" w14:textId="77777777" w:rsidR="00BD49DE" w:rsidRPr="00BD49DE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6F1EFB52" w14:textId="2E7C3189" w:rsidR="00BD49DE" w:rsidRPr="00BD49DE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«ԱՐՄԵՆԻԱ ԻՆՇՈՒՐԱՆՍ» ԱՍՊԸ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9C6178" w14:textId="02662656" w:rsidR="00BD49DE" w:rsidRPr="00BD49DE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4</w:t>
            </w:r>
            <w:r w:rsidRPr="00BD49DE">
              <w:rPr>
                <w:rFonts w:eastAsia="Times New Roman" w:cs="Calibri"/>
                <w:b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710 000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453E2A2" w14:textId="636A5601" w:rsidR="00BD49DE" w:rsidRPr="00BD49DE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12A1081" w14:textId="173EFD43" w:rsidR="00BD49DE" w:rsidRPr="00BD49DE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4</w:t>
            </w:r>
            <w:r w:rsidRPr="00BD49DE">
              <w:rPr>
                <w:rFonts w:eastAsia="Times New Roman" w:cs="Calibri"/>
                <w:b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710 000</w:t>
            </w:r>
          </w:p>
        </w:tc>
      </w:tr>
      <w:tr w:rsidR="00BD49DE" w:rsidRPr="005C49F1" w14:paraId="5196874B" w14:textId="77777777" w:rsidTr="00053059">
        <w:trPr>
          <w:trHeight w:val="165"/>
        </w:trPr>
        <w:tc>
          <w:tcPr>
            <w:tcW w:w="1481" w:type="dxa"/>
            <w:gridSpan w:val="3"/>
            <w:shd w:val="clear" w:color="auto" w:fill="auto"/>
            <w:vAlign w:val="center"/>
          </w:tcPr>
          <w:p w14:paraId="741E3F46" w14:textId="0FC896A4" w:rsidR="00BD49DE" w:rsidRPr="00BD49DE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14:paraId="476E491B" w14:textId="2873F2B1" w:rsidR="00BD49DE" w:rsidRPr="00BD49DE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«ԻՆԳՈ ԱՐՄԵՆԻԱ» ԱՓԲԸ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CF76134" w14:textId="5A15F66E" w:rsidR="00BD49DE" w:rsidRPr="00BD49DE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4</w:t>
            </w:r>
            <w:r w:rsidRPr="00BD49DE">
              <w:rPr>
                <w:rFonts w:eastAsia="Times New Roman" w:cs="Calibri"/>
                <w:b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757 850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9590445" w14:textId="4CC06076" w:rsidR="00BD49DE" w:rsidRPr="00BD49DE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705B8FD" w14:textId="681B50C2" w:rsidR="00BD49DE" w:rsidRPr="00BD49DE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4</w:t>
            </w:r>
            <w:r w:rsidRPr="00BD49DE">
              <w:rPr>
                <w:rFonts w:eastAsia="Times New Roman" w:cs="Calibri"/>
                <w:b/>
                <w:color w:val="000000" w:themeColor="text1"/>
                <w:sz w:val="14"/>
                <w:szCs w:val="14"/>
                <w:lang w:eastAsia="ru-RU"/>
              </w:rPr>
              <w:t> </w:t>
            </w:r>
            <w:r w:rsidRPr="00BD49DE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757 850</w:t>
            </w:r>
          </w:p>
        </w:tc>
      </w:tr>
      <w:tr w:rsidR="00BD49DE" w:rsidRPr="00411537" w14:paraId="700CD07F" w14:textId="77777777" w:rsidTr="001C71BE">
        <w:trPr>
          <w:trHeight w:val="46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BD49DE" w:rsidRPr="005C49F1" w:rsidRDefault="00BD49DE" w:rsidP="00BD4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BD49DE" w:rsidRPr="00411537" w14:paraId="521126E1" w14:textId="77777777" w:rsidTr="001C71BE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25C4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Տվյալներ մերժված հայտերի մասին</w:t>
            </w:r>
          </w:p>
        </w:tc>
      </w:tr>
      <w:tr w:rsidR="00BD49DE" w:rsidRPr="00411537" w14:paraId="552679BF" w14:textId="77777777" w:rsidTr="00F114A3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D49DE" w:rsidRPr="00625C4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25C4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Գնահատման արդյունքները (բավարար կամ անբավարար)</w:t>
            </w:r>
          </w:p>
        </w:tc>
      </w:tr>
      <w:tr w:rsidR="00BD49DE" w:rsidRPr="00411537" w14:paraId="3CA6FABC" w14:textId="77777777" w:rsidTr="00F114A3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D49DE" w:rsidRPr="00625C4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25C4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D49DE" w:rsidRPr="00625C4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25C4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D49DE" w:rsidRPr="00625C4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25C4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D49DE" w:rsidRPr="00625C4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25C4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Գնային առաջարկ</w:t>
            </w:r>
          </w:p>
        </w:tc>
      </w:tr>
      <w:tr w:rsidR="00BD49DE" w:rsidRPr="00411537" w14:paraId="5E96A1C5" w14:textId="77777777" w:rsidTr="00F114A3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4759F36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FD689E9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56358FB2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72BCBC8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453897FE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6BBFF29" w:rsidR="00BD49DE" w:rsidRPr="006D4A82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D49DE" w:rsidRPr="00411537" w14:paraId="522ACAFB" w14:textId="77777777" w:rsidTr="00F114A3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BD49DE" w:rsidRPr="00625C4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30"/>
            <w:shd w:val="clear" w:color="auto" w:fill="auto"/>
            <w:vAlign w:val="center"/>
          </w:tcPr>
          <w:p w14:paraId="71AB42B3" w14:textId="656473A5" w:rsidR="00BD49DE" w:rsidRPr="00625C47" w:rsidRDefault="00BD49DE" w:rsidP="00BD4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BD49DE" w:rsidRPr="00411537" w14:paraId="617248CD" w14:textId="77777777" w:rsidTr="001C71BE">
        <w:trPr>
          <w:trHeight w:val="93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D49DE" w:rsidRPr="00411537" w14:paraId="1515C769" w14:textId="77777777" w:rsidTr="001C71BE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D49DE" w:rsidRPr="00411537" w:rsidRDefault="00BD49DE" w:rsidP="00BD4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F31D3C0" w:rsidR="00BD49DE" w:rsidRPr="00DC6FB6" w:rsidRDefault="00526E8C" w:rsidP="00BD4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12</w:t>
            </w:r>
            <w:r w:rsidR="00BD49DE"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 w:rsidR="00BD49D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2025թ</w:t>
            </w:r>
          </w:p>
        </w:tc>
      </w:tr>
      <w:tr w:rsidR="00BD49DE" w:rsidRPr="00411537" w14:paraId="71BEA872" w14:textId="77777777" w:rsidTr="00CD7F7B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AEB2" w14:textId="77777777" w:rsidR="00BD49DE" w:rsidRPr="00411537" w:rsidRDefault="00BD49DE" w:rsidP="00BD4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D49DE" w:rsidRPr="00411537" w:rsidRDefault="00BD49DE" w:rsidP="00BD4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D49DE" w:rsidRPr="00CD7F7B" w14:paraId="04C80107" w14:textId="66B1F60A" w:rsidTr="00CD7F7B">
        <w:trPr>
          <w:trHeight w:val="209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3087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444B" w14:textId="33F5E809" w:rsidR="00BD49DE" w:rsidRPr="00995804" w:rsidRDefault="00526E8C" w:rsidP="00526E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05</w:t>
            </w:r>
            <w:r w:rsidR="00BD49DE" w:rsidRPr="0099580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01</w:t>
            </w:r>
            <w:r w:rsidR="00BD49DE" w:rsidRPr="0099580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="00BD49D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315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8DA76" w14:textId="435C8A75" w:rsidR="00BD49DE" w:rsidRPr="00995804" w:rsidRDefault="00526E8C" w:rsidP="00526E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15</w:t>
            </w:r>
            <w:r w:rsidR="00BD49DE" w:rsidRPr="0099580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01</w:t>
            </w:r>
            <w:r w:rsidR="00BD49DE" w:rsidRPr="00995804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="00BD49D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թ</w:t>
            </w:r>
          </w:p>
        </w:tc>
      </w:tr>
      <w:tr w:rsidR="00BD49DE" w:rsidRPr="00CD7F7B" w14:paraId="2254FA5C" w14:textId="7C64B954" w:rsidTr="005C684B">
        <w:trPr>
          <w:trHeight w:val="5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26CB32" w14:textId="087A293F" w:rsidR="00BD49DE" w:rsidRPr="005377AD" w:rsidRDefault="00BD49DE" w:rsidP="00526E8C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377A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   </w:t>
            </w:r>
            <w:r w:rsidR="00526E8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21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526E8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01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526E8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2026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</w:tr>
      <w:tr w:rsidR="00BD49DE" w:rsidRPr="00700421" w14:paraId="3C75DA26" w14:textId="77777777" w:rsidTr="001C71BE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D49DE" w:rsidRPr="004E1807" w:rsidRDefault="00BD49DE" w:rsidP="00BD4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4E180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89CB13" w:rsidR="00BD49DE" w:rsidRPr="00FA3736" w:rsidRDefault="003564B8" w:rsidP="003564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26</w:t>
            </w:r>
            <w:r w:rsidR="00BD49DE"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BD49D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="00BD49DE"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2026</w:t>
            </w:r>
            <w:r w:rsidR="00BD49D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</w:tr>
      <w:tr w:rsidR="003564B8" w:rsidRPr="00700421" w14:paraId="0682C6BE" w14:textId="77777777" w:rsidTr="001C71BE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564B8" w:rsidRPr="00FA3736" w:rsidRDefault="003564B8" w:rsidP="003564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A3736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4EDEF2D" w:rsidR="003564B8" w:rsidRPr="00E937DC" w:rsidRDefault="003564B8" w:rsidP="003564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26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01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2026թ</w:t>
            </w:r>
          </w:p>
        </w:tc>
      </w:tr>
      <w:tr w:rsidR="00BD49DE" w:rsidRPr="00700421" w14:paraId="79A64497" w14:textId="77777777" w:rsidTr="0004374D">
        <w:trPr>
          <w:trHeight w:val="46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BD49DE" w:rsidRPr="00FA3736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D49DE" w:rsidRPr="00700421" w14:paraId="4E4EA255" w14:textId="77777777" w:rsidTr="00F114A3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D49DE" w:rsidRPr="00FA3736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A373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D49DE" w:rsidRPr="00FA3736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A373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30"/>
            <w:shd w:val="clear" w:color="auto" w:fill="auto"/>
            <w:vAlign w:val="center"/>
          </w:tcPr>
          <w:p w14:paraId="0A5086C3" w14:textId="77777777" w:rsidR="00BD49DE" w:rsidRPr="00FA3736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FA3736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D49DE" w:rsidRPr="00411537" w14:paraId="11F19FA1" w14:textId="77777777" w:rsidTr="00F114A3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D49DE" w:rsidRPr="00FA3736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BD49DE" w:rsidRPr="00FA3736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FA373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Պայմանագրի հ</w:t>
            </w: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2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11" w:type="dxa"/>
            <w:gridSpan w:val="9"/>
            <w:shd w:val="clear" w:color="auto" w:fill="auto"/>
            <w:vAlign w:val="center"/>
          </w:tcPr>
          <w:p w14:paraId="0911FBB2" w14:textId="5B1533F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Առավելագույն </w:t>
            </w: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</w:p>
        </w:tc>
      </w:tr>
      <w:tr w:rsidR="00BD49DE" w:rsidRPr="00411537" w14:paraId="4DC53241" w14:textId="77777777" w:rsidTr="00F114A3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14:paraId="078CB506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11" w:type="dxa"/>
            <w:gridSpan w:val="9"/>
            <w:shd w:val="clear" w:color="auto" w:fill="auto"/>
            <w:vAlign w:val="center"/>
          </w:tcPr>
          <w:p w14:paraId="3C0959C2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ՀՀ դրամ</w:t>
            </w:r>
          </w:p>
        </w:tc>
      </w:tr>
      <w:tr w:rsidR="00BD49DE" w:rsidRPr="00411537" w14:paraId="75FDA7D8" w14:textId="77777777" w:rsidTr="00F114A3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B77DB6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</w:p>
        </w:tc>
      </w:tr>
      <w:tr w:rsidR="005D11E4" w:rsidRPr="00411537" w14:paraId="1995B74A" w14:textId="77777777" w:rsidTr="00F114A3">
        <w:trPr>
          <w:trHeight w:val="263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6DBB9" w14:textId="0D04102D" w:rsidR="005D11E4" w:rsidRPr="00700421" w:rsidRDefault="005D11E4" w:rsidP="005D11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700421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803D9" w14:textId="2FB9FD26" w:rsidR="005D11E4" w:rsidRPr="00700421" w:rsidRDefault="005D11E4" w:rsidP="005D11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D11E4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«ԱՐՄԵՆԻԱ ԻՆՇՈՒՐԱՆՍ» ԱՍՊԸ 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88C26" w14:textId="5C038513" w:rsidR="005D11E4" w:rsidRPr="00700421" w:rsidRDefault="005D11E4" w:rsidP="005D11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700421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ՊՏ-ԳՀԾՁԲ-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2026/03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57270" w14:textId="478DD48B" w:rsidR="005D11E4" w:rsidRPr="00700421" w:rsidRDefault="005D11E4" w:rsidP="005D11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26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01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2026թ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3E3FE" w14:textId="073FD0F3" w:rsidR="005D11E4" w:rsidRPr="00700421" w:rsidRDefault="005D11E4" w:rsidP="005D11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30.12.2026</w:t>
            </w:r>
            <w:r w:rsidRPr="00700421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թ</w:t>
            </w:r>
          </w:p>
        </w:tc>
        <w:tc>
          <w:tcPr>
            <w:tcW w:w="10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E4EAE" w14:textId="77777777" w:rsidR="005D11E4" w:rsidRPr="00700421" w:rsidRDefault="005D11E4" w:rsidP="005D11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1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D4705" w14:textId="057FCB0F" w:rsidR="005D11E4" w:rsidRPr="00700421" w:rsidRDefault="00E12820" w:rsidP="005D11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E1282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4 710 000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A748A" w14:textId="1A870178" w:rsidR="005D11E4" w:rsidRPr="00700421" w:rsidRDefault="00E12820" w:rsidP="005D11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E1282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4 710 000</w:t>
            </w:r>
          </w:p>
        </w:tc>
      </w:tr>
      <w:tr w:rsidR="00BD49DE" w:rsidRPr="009867B1" w14:paraId="41E4ED39" w14:textId="77777777" w:rsidTr="001C71BE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BD49DE" w:rsidRPr="001F1329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r w:rsidRPr="001F1329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r w:rsidRPr="001F1329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մասնակիցների</w:t>
            </w:r>
            <w:r w:rsidRPr="001F1329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) </w:t>
            </w: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r w:rsidRPr="001F1329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և</w:t>
            </w:r>
            <w:r w:rsidRPr="001F1329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</w:p>
        </w:tc>
      </w:tr>
      <w:tr w:rsidR="00BD49DE" w:rsidRPr="00411537" w14:paraId="1F657639" w14:textId="77777777" w:rsidTr="00F114A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D49DE" w:rsidRPr="00E12820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E12820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B3D65B7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5D11E4" w:rsidRPr="00411537" w14:paraId="5A235799" w14:textId="77777777" w:rsidTr="00F114A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1A3A5" w14:textId="06CB9E8C" w:rsidR="005D11E4" w:rsidRPr="005D11E4" w:rsidRDefault="005D11E4" w:rsidP="005D11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bookmarkStart w:id="0" w:name="_GoBack" w:colFirst="3" w:colLast="5"/>
            <w:r w:rsidRPr="005D11E4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FF4AB" w14:textId="596E7B3B" w:rsidR="005D11E4" w:rsidRPr="00E12820" w:rsidRDefault="005D11E4" w:rsidP="00E128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1282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«ԱՐՄԵՆԻԱ ԻՆՇՈՒՐԱՆՍ» ԱՍՊԸ 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A0430" w14:textId="36ADE3BD" w:rsidR="005D11E4" w:rsidRPr="00E12820" w:rsidRDefault="005D11E4" w:rsidP="00E12820">
            <w:pPr>
              <w:pStyle w:val="Default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val="en-US" w:eastAsia="ru-RU"/>
              </w:rPr>
            </w:pPr>
            <w:r w:rsidRPr="00E12820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val="en-US" w:eastAsia="ru-RU"/>
              </w:rPr>
              <w:t>ՀՀ, ք. Երևան, Վարդանանց 16</w:t>
            </w:r>
            <w:r w:rsidRPr="00E12820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val="en-US" w:eastAsia="ru-RU"/>
              </w:rPr>
              <w:t xml:space="preserve">, </w:t>
            </w:r>
            <w:r w:rsidRPr="00E12820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val="en-US" w:eastAsia="ru-RU"/>
              </w:rPr>
              <w:t>հեռ. /011/ 560404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6487" w14:textId="678E7A50" w:rsidR="005D11E4" w:rsidRPr="005D11E4" w:rsidRDefault="005D11E4" w:rsidP="005D11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hyperlink r:id="rId8" w:history="1">
              <w:r w:rsidRPr="002B561D">
                <w:rPr>
                  <w:rStyle w:val="ab"/>
                  <w:rFonts w:ascii="GHEA Grapalat" w:hAnsi="GHEA Grapalat"/>
                  <w:sz w:val="18"/>
                  <w:szCs w:val="18"/>
                  <w:lang w:val="hy-AM"/>
                </w:rPr>
                <w:t>coroporate-ins@armeniainsurance.am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066A3" w14:textId="515A26BC" w:rsidR="005D11E4" w:rsidRPr="008504F4" w:rsidRDefault="005D11E4" w:rsidP="005D11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E3BA8" w14:textId="441B0A2D" w:rsidR="005D11E4" w:rsidRPr="00E12820" w:rsidRDefault="005D11E4" w:rsidP="00E128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E1282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02574465</w:t>
            </w:r>
          </w:p>
        </w:tc>
      </w:tr>
      <w:bookmarkEnd w:id="0"/>
      <w:tr w:rsidR="00BD49DE" w:rsidRPr="00411537" w14:paraId="496A046D" w14:textId="77777777" w:rsidTr="001C71B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BD49DE" w:rsidRPr="00496602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BD49DE" w:rsidRPr="00411537" w14:paraId="3863A00B" w14:textId="77777777" w:rsidTr="001C7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D49DE" w:rsidRPr="00411537" w:rsidRDefault="00BD49DE" w:rsidP="00BD4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DBD5919" w:rsidR="00BD49DE" w:rsidRPr="00411537" w:rsidRDefault="00BD49DE" w:rsidP="00BD49D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BD49DE" w:rsidRPr="00411537" w14:paraId="485BF528" w14:textId="77777777" w:rsidTr="001C71BE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D49DE" w:rsidRPr="00411537" w14:paraId="7DB42300" w14:textId="77777777" w:rsidTr="001C71BE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3DF1C8BF" w:rsidR="00BD49DE" w:rsidRPr="00411537" w:rsidRDefault="00BD49DE" w:rsidP="00BD49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4 օրացուցային օրվա ընթացքում:</w:t>
            </w:r>
          </w:p>
          <w:p w14:paraId="3D70D3AA" w14:textId="77777777" w:rsidR="00BD49DE" w:rsidRPr="00411537" w:rsidRDefault="00BD49DE" w:rsidP="00BD49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BD49DE" w:rsidRPr="00411537" w:rsidRDefault="00BD49DE" w:rsidP="00BD49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D49DE" w:rsidRPr="00411537" w:rsidRDefault="00BD49DE" w:rsidP="00BD49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BD49DE" w:rsidRPr="00411537" w:rsidRDefault="00BD49DE" w:rsidP="00BD49D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2333D61F" w:rsidR="00BD49DE" w:rsidRPr="00411537" w:rsidRDefault="00BD49DE" w:rsidP="00BD49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D49DE" w:rsidRPr="00411537" w:rsidRDefault="00BD49DE" w:rsidP="00BD49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EADF4C5" w:rsidR="00BD49DE" w:rsidRPr="00411537" w:rsidRDefault="00BD49DE" w:rsidP="00BD49D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411537">
                <w:rPr>
                  <w:rStyle w:val="ab"/>
                  <w:rFonts w:ascii="GHEA Grapalat" w:eastAsia="Times New Roman" w:hAnsi="GHEA Grapalat"/>
                  <w:b/>
                  <w:color w:val="000000" w:themeColor="text1"/>
                  <w:sz w:val="14"/>
                  <w:szCs w:val="14"/>
                  <w:lang w:eastAsia="ru-RU"/>
                </w:rPr>
                <w:t>fanarj</w:t>
              </w:r>
              <w:r>
                <w:rPr>
                  <w:rStyle w:val="ab"/>
                  <w:rFonts w:ascii="GHEA Grapalat" w:eastAsia="Times New Roman" w:hAnsi="GHEA Grapalat"/>
                  <w:b/>
                  <w:color w:val="000000" w:themeColor="text1"/>
                  <w:sz w:val="14"/>
                  <w:szCs w:val="14"/>
                  <w:lang w:eastAsia="ru-RU"/>
                </w:rPr>
                <w:t>y</w:t>
              </w:r>
              <w:r w:rsidRPr="00411537">
                <w:rPr>
                  <w:rStyle w:val="ab"/>
                  <w:rFonts w:ascii="GHEA Grapalat" w:eastAsia="Times New Roman" w:hAnsi="GHEA Grapalat"/>
                  <w:b/>
                  <w:color w:val="000000" w:themeColor="text1"/>
                  <w:sz w:val="14"/>
                  <w:szCs w:val="14"/>
                  <w:lang w:eastAsia="ru-RU"/>
                </w:rPr>
                <w:t>an_oncology@mail.ru</w:t>
              </w:r>
            </w:hyperlink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D49DE" w:rsidRPr="00411537" w14:paraId="3CC8B38C" w14:textId="77777777" w:rsidTr="001C71BE">
        <w:trPr>
          <w:trHeight w:val="46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7E950AD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D49DE" w:rsidRPr="005D4259" w14:paraId="5484FA73" w14:textId="77777777" w:rsidTr="001C71BE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22D90732" w:rsidR="00BD49DE" w:rsidRPr="00152B7C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hyperlink r:id="rId10" w:history="1">
              <w:r w:rsidRPr="00411537">
                <w:rPr>
                  <w:rStyle w:val="ab"/>
                  <w:rFonts w:ascii="GHEA Grapalat" w:hAnsi="GHEA Grapalat"/>
                  <w:b/>
                  <w:bCs/>
                  <w:color w:val="000000" w:themeColor="text1"/>
                  <w:sz w:val="14"/>
                  <w:szCs w:val="14"/>
                  <w:lang w:val="af-ZA"/>
                </w:rPr>
                <w:t>www.armeps.am</w:t>
              </w:r>
            </w:hyperlink>
            <w:r w:rsidRPr="00152B7C">
              <w:rPr>
                <w:rStyle w:val="ab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4115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hyperlink r:id="rId11" w:history="1">
              <w:r w:rsidRPr="00411537">
                <w:rPr>
                  <w:rStyle w:val="ab"/>
                  <w:rFonts w:ascii="GHEA Grapalat" w:hAnsi="GHEA Grapalat"/>
                  <w:b/>
                  <w:bCs/>
                  <w:color w:val="000000" w:themeColor="text1"/>
                  <w:sz w:val="14"/>
                  <w:szCs w:val="14"/>
                  <w:lang w:val="af-ZA"/>
                </w:rPr>
                <w:t>www.procurement.am</w:t>
              </w:r>
            </w:hyperlink>
            <w:r w:rsidRPr="00152B7C">
              <w:rPr>
                <w:rStyle w:val="ab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</w:tc>
      </w:tr>
      <w:tr w:rsidR="00BD49DE" w:rsidRPr="005D4259" w14:paraId="5A7FED5D" w14:textId="77777777" w:rsidTr="001C71BE">
        <w:trPr>
          <w:trHeight w:val="46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A66F2DC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D49DE" w:rsidRPr="005D4259" w14:paraId="40B30E88" w14:textId="77777777" w:rsidTr="001C71BE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D49DE" w:rsidRPr="00411537" w:rsidRDefault="00BD49DE" w:rsidP="00BD49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  <w:r w:rsidRPr="0041153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4153A378" w14:textId="21FB95AD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4115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4115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շրջանակներում</w:t>
            </w:r>
            <w:r w:rsidRPr="004115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հակաօրինական</w:t>
            </w:r>
            <w:r w:rsidRPr="004115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հայտնաբերվել</w:t>
            </w:r>
          </w:p>
        </w:tc>
      </w:tr>
      <w:tr w:rsidR="00BD49DE" w:rsidRPr="005D4259" w14:paraId="541BD7F7" w14:textId="77777777" w:rsidTr="001C71BE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D49DE" w:rsidRPr="005D4259" w14:paraId="4DE14D25" w14:textId="77777777" w:rsidTr="001C71BE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D49DE" w:rsidRPr="00411537" w:rsidRDefault="00BD49DE" w:rsidP="00BD49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ընթացակարգի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411537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379ACA6" w14:textId="155EB511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4115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411537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բողոքներ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ներկայացվել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:</w:t>
            </w:r>
          </w:p>
        </w:tc>
      </w:tr>
      <w:tr w:rsidR="00BD49DE" w:rsidRPr="005D4259" w14:paraId="1DAD5D5C" w14:textId="77777777" w:rsidTr="001C71BE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D49DE" w:rsidRPr="00411537" w14:paraId="5F667D89" w14:textId="77777777" w:rsidTr="001C71BE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D49DE" w:rsidRPr="00411537" w:rsidRDefault="00BD49DE" w:rsidP="00BD49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D49DE" w:rsidRPr="00411537" w14:paraId="406B68D6" w14:textId="77777777" w:rsidTr="001C71BE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BD49DE" w:rsidRPr="00411537" w:rsidRDefault="00BD49DE" w:rsidP="00BD4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BD49DE" w:rsidRPr="00411537" w14:paraId="1A2BD291" w14:textId="77777777" w:rsidTr="001C71BE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BD49DE" w:rsidRPr="00411537" w:rsidRDefault="00BD49DE" w:rsidP="00BD49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49DE" w:rsidRPr="00411537" w14:paraId="002AF1AD" w14:textId="77777777" w:rsidTr="001C71BE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D49DE" w:rsidRPr="00411537" w:rsidRDefault="00BD49DE" w:rsidP="00BD49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D49DE" w:rsidRPr="00411537" w:rsidRDefault="00BD49DE" w:rsidP="00BD49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D49DE" w:rsidRPr="00411537" w:rsidRDefault="00BD49DE" w:rsidP="00BD49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D49DE" w:rsidRPr="008504F4" w14:paraId="6C6C269C" w14:textId="77777777" w:rsidTr="001C71BE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31D5D6F8" w:rsidR="00BD49DE" w:rsidRPr="00411537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4115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Անահիտ Եղիազարյան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04CCF79" w:rsidR="00BD49DE" w:rsidRPr="00EB1273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4115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ru-RU"/>
              </w:rPr>
              <w:t>094</w:t>
            </w:r>
            <w:r w:rsidRPr="0041153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/ 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ru-RU"/>
              </w:rPr>
              <w:t>04 34 94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4023F2B4" w:rsidR="00BD49DE" w:rsidRPr="008504F4" w:rsidRDefault="00BD49DE" w:rsidP="00BD4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hyperlink r:id="rId12" w:history="1">
              <w:r w:rsidRPr="006D11F7">
                <w:rPr>
                  <w:rStyle w:val="ab"/>
                  <w:rFonts w:ascii="GHEA Grapalat" w:hAnsi="GHEA Grapalat"/>
                  <w:b/>
                  <w:bCs/>
                  <w:sz w:val="14"/>
                  <w:szCs w:val="14"/>
                </w:rPr>
                <w:t>anahit</w:t>
              </w:r>
              <w:r w:rsidRPr="006D11F7">
                <w:rPr>
                  <w:rStyle w:val="ab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Pr="006D11F7">
                <w:rPr>
                  <w:rStyle w:val="ab"/>
                  <w:rFonts w:ascii="GHEA Grapalat" w:hAnsi="GHEA Grapalat"/>
                  <w:b/>
                  <w:bCs/>
                  <w:sz w:val="14"/>
                  <w:szCs w:val="14"/>
                </w:rPr>
                <w:t>yeghiazaryan</w:t>
              </w:r>
              <w:r w:rsidRPr="006D11F7">
                <w:rPr>
                  <w:rStyle w:val="ab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n@gmail.com</w:t>
              </w:r>
            </w:hyperlink>
            <w:r>
              <w:rPr>
                <w:rStyle w:val="ab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 w:rsidRPr="008504F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ru-RU"/>
              </w:rPr>
              <w:t xml:space="preserve"> </w:t>
            </w:r>
          </w:p>
        </w:tc>
      </w:tr>
    </w:tbl>
    <w:p w14:paraId="211A09A3" w14:textId="77777777" w:rsidR="002D5A22" w:rsidRDefault="002D5A22" w:rsidP="00146BB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7EF083BC" w14:textId="77777777" w:rsidR="002D5A22" w:rsidRDefault="002D5A22" w:rsidP="00146BB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6BFAB51C" w14:textId="77777777" w:rsidR="002D5A22" w:rsidRDefault="002D5A22" w:rsidP="00146BB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0C02F015" w14:textId="77777777" w:rsidR="002D5A22" w:rsidRDefault="002D5A22" w:rsidP="00146BB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67C1014F" w14:textId="77777777" w:rsidR="002D5A22" w:rsidRDefault="002D5A22" w:rsidP="00146BB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725C2FED" w14:textId="77777777" w:rsidR="002D5A22" w:rsidRDefault="002D5A22" w:rsidP="00146BB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55A79D71" w14:textId="77777777" w:rsidR="002D5A22" w:rsidRDefault="002D5A22" w:rsidP="00146BB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5F0AC545" w14:textId="77777777" w:rsidR="00E12820" w:rsidRDefault="00E12820" w:rsidP="002D5A22">
      <w:pPr>
        <w:spacing w:line="360" w:lineRule="auto"/>
        <w:ind w:firstLine="709"/>
        <w:jc w:val="right"/>
        <w:rPr>
          <w:rFonts w:ascii="GHEA Grapalat" w:hAnsi="GHEA Grapalat" w:cs="Sylfaen"/>
          <w:color w:val="000000" w:themeColor="text1"/>
          <w:sz w:val="20"/>
          <w:lang w:val="hy-AM"/>
        </w:rPr>
      </w:pPr>
    </w:p>
    <w:p w14:paraId="1A4FEC1E" w14:textId="19FA7D93" w:rsidR="002D5A22" w:rsidRDefault="002D5A22" w:rsidP="002D5A22">
      <w:pPr>
        <w:spacing w:line="360" w:lineRule="auto"/>
        <w:ind w:firstLine="709"/>
        <w:jc w:val="right"/>
        <w:rPr>
          <w:rFonts w:ascii="GHEA Grapalat" w:hAnsi="GHEA Grapalat" w:cs="Sylfaen"/>
          <w:color w:val="000000" w:themeColor="text1"/>
          <w:sz w:val="20"/>
          <w:lang w:val="hy-AM"/>
        </w:rPr>
      </w:pPr>
      <w:r>
        <w:rPr>
          <w:rFonts w:ascii="GHEA Grapalat" w:hAnsi="GHEA Grapalat" w:cs="Sylfaen"/>
          <w:color w:val="000000" w:themeColor="text1"/>
          <w:sz w:val="20"/>
          <w:lang w:val="hy-AM"/>
        </w:rPr>
        <w:lastRenderedPageBreak/>
        <w:t>Հավելված 1</w:t>
      </w:r>
    </w:p>
    <w:p w14:paraId="3E7BD55E" w14:textId="77777777" w:rsidR="002D5A22" w:rsidRPr="000F46BB" w:rsidRDefault="002D5A22" w:rsidP="002D5A22">
      <w:pPr>
        <w:jc w:val="center"/>
        <w:rPr>
          <w:rFonts w:ascii="GHEA Grapalat" w:hAnsi="GHEA Grapalat"/>
          <w:b/>
          <w:sz w:val="18"/>
          <w:lang w:val="hy-AM"/>
        </w:rPr>
      </w:pPr>
      <w:r w:rsidRPr="000F46BB">
        <w:rPr>
          <w:rFonts w:ascii="GHEA Grapalat" w:hAnsi="GHEA Grapalat"/>
          <w:b/>
          <w:sz w:val="18"/>
          <w:lang w:val="hy-AM"/>
        </w:rPr>
        <w:t>ՏԵԽՆԻԿԱԿԱՆ ԲՆՈՒԹԱԳԻՐ</w:t>
      </w:r>
    </w:p>
    <w:p w14:paraId="1E62743C" w14:textId="77777777" w:rsidR="00FD2E5A" w:rsidRPr="008475B8" w:rsidRDefault="00FD2E5A" w:rsidP="00FD2E5A">
      <w:pPr>
        <w:tabs>
          <w:tab w:val="num" w:pos="0"/>
        </w:tabs>
        <w:ind w:right="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475B8">
        <w:rPr>
          <w:rFonts w:ascii="GHEA Grapalat" w:hAnsi="GHEA Grapalat"/>
          <w:bCs/>
          <w:shd w:val="clear" w:color="auto" w:fill="FFFFFF"/>
          <w:lang w:val="hy-AM"/>
        </w:rPr>
        <w:t>Առողջության ապահովագրման ծառայությունը կամավոր է:</w:t>
      </w:r>
    </w:p>
    <w:p w14:paraId="4211E8AE" w14:textId="77777777" w:rsidR="00FD2E5A" w:rsidRPr="008475B8" w:rsidRDefault="00FD2E5A" w:rsidP="00FD2E5A">
      <w:pPr>
        <w:tabs>
          <w:tab w:val="num" w:pos="0"/>
        </w:tabs>
        <w:ind w:right="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475B8">
        <w:rPr>
          <w:rFonts w:ascii="GHEA Grapalat" w:hAnsi="GHEA Grapalat" w:cs="Sylfaen"/>
          <w:bCs/>
          <w:shd w:val="clear" w:color="auto" w:fill="FFFFFF"/>
          <w:lang w:val="hy-AM"/>
        </w:rPr>
        <w:t>Առողջության</w:t>
      </w:r>
      <w:r w:rsidRPr="008475B8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8475B8">
        <w:rPr>
          <w:rFonts w:ascii="GHEA Grapalat" w:hAnsi="GHEA Grapalat" w:cs="Sylfaen"/>
          <w:bCs/>
          <w:shd w:val="clear" w:color="auto" w:fill="FFFFFF"/>
          <w:lang w:val="hy-AM"/>
        </w:rPr>
        <w:t>ապահովագրման</w:t>
      </w:r>
      <w:r w:rsidRPr="008475B8">
        <w:rPr>
          <w:rFonts w:ascii="GHEA Grapalat" w:hAnsi="GHEA Grapalat"/>
          <w:bCs/>
          <w:shd w:val="clear" w:color="auto" w:fill="FFFFFF"/>
          <w:lang w:val="hy-AM"/>
        </w:rPr>
        <w:t xml:space="preserve"> շահառուներ են համարվում </w:t>
      </w:r>
      <w:r w:rsidRPr="008475B8">
        <w:rPr>
          <w:rFonts w:ascii="GHEA Grapalat" w:hAnsi="GHEA Grapalat" w:cs="Sylfaen"/>
          <w:bCs/>
          <w:shd w:val="clear" w:color="auto" w:fill="FFFFFF"/>
          <w:lang w:val="hy-AM"/>
        </w:rPr>
        <w:t xml:space="preserve">«Պաշտոնական տեղեկագիր» փակ բաժնետիրական ընկերության </w:t>
      </w:r>
      <w:r w:rsidRPr="008475B8">
        <w:rPr>
          <w:rFonts w:ascii="GHEA Grapalat" w:hAnsi="GHEA Grapalat"/>
          <w:bCs/>
          <w:shd w:val="clear" w:color="auto" w:fill="FFFFFF"/>
          <w:lang w:val="hy-AM"/>
        </w:rPr>
        <w:t>աշխատակիցները, թվով 30 աշխատակից։</w:t>
      </w:r>
    </w:p>
    <w:p w14:paraId="44182E9B" w14:textId="77777777" w:rsidR="00FD2E5A" w:rsidRPr="008475B8" w:rsidRDefault="00FD2E5A" w:rsidP="00FD2E5A">
      <w:pPr>
        <w:tabs>
          <w:tab w:val="num" w:pos="0"/>
        </w:tabs>
        <w:ind w:right="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475B8">
        <w:rPr>
          <w:rFonts w:ascii="GHEA Grapalat" w:hAnsi="GHEA Grapalat"/>
          <w:bCs/>
          <w:shd w:val="clear" w:color="auto" w:fill="FFFFFF"/>
          <w:lang w:val="hy-AM"/>
        </w:rPr>
        <w:t>Ապահովագրական ընկերությունը պարտավոր է ցանկում ներառված անձանց տրամադրել ապահովագրական անհատական քարտեր Շահառուների փաստացի քանակը և ցանկը ստանալուց հետո 10 աշխատանքային օրվա ընթացքում:</w:t>
      </w:r>
    </w:p>
    <w:p w14:paraId="6EC0D084" w14:textId="77777777" w:rsidR="00FD2E5A" w:rsidRPr="008475B8" w:rsidRDefault="00FD2E5A" w:rsidP="00FD2E5A">
      <w:pPr>
        <w:tabs>
          <w:tab w:val="num" w:pos="0"/>
        </w:tabs>
        <w:ind w:right="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475B8">
        <w:rPr>
          <w:rFonts w:ascii="GHEA Grapalat" w:hAnsi="GHEA Grapalat"/>
          <w:bCs/>
          <w:shd w:val="clear" w:color="auto" w:fill="FFFFFF"/>
          <w:lang w:val="hy-AM"/>
        </w:rPr>
        <w:t xml:space="preserve">Պայմանագրի գործողության ընթացքում </w:t>
      </w:r>
      <w:r w:rsidRPr="008475B8">
        <w:rPr>
          <w:rFonts w:ascii="GHEA Grapalat" w:hAnsi="GHEA Grapalat" w:cs="Sylfaen"/>
          <w:bCs/>
          <w:shd w:val="clear" w:color="auto" w:fill="FFFFFF"/>
          <w:lang w:val="hy-AM"/>
        </w:rPr>
        <w:t xml:space="preserve">«Պաշտոնական տեղեկագիր» փակ բաժնետիրական ընկերությունում </w:t>
      </w:r>
      <w:r w:rsidRPr="008475B8">
        <w:rPr>
          <w:rFonts w:ascii="GHEA Grapalat" w:hAnsi="GHEA Grapalat"/>
          <w:bCs/>
          <w:shd w:val="clear" w:color="auto" w:fill="FFFFFF"/>
          <w:lang w:val="hy-AM"/>
        </w:rPr>
        <w:t>աշխատանքի ընդունված անձը իրավունք ունի միանալու ապահովագրական փաթեթրին 1 ամսվա ընթացքում:</w:t>
      </w:r>
    </w:p>
    <w:p w14:paraId="760C3A7B" w14:textId="77777777" w:rsidR="00FD2E5A" w:rsidRPr="008475B8" w:rsidRDefault="00FD2E5A" w:rsidP="00FD2E5A">
      <w:pPr>
        <w:tabs>
          <w:tab w:val="num" w:pos="0"/>
        </w:tabs>
        <w:ind w:right="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475B8">
        <w:rPr>
          <w:rFonts w:ascii="GHEA Grapalat" w:hAnsi="GHEA Grapalat"/>
          <w:bCs/>
          <w:shd w:val="clear" w:color="auto" w:fill="FFFFFF"/>
          <w:lang w:val="hy-AM"/>
        </w:rPr>
        <w:t>Աշխատանքից ազատվող անձն ազատման հրամանի օրվա դրությամբ դադարում է օգտվել ապահովագրական ծառյությունից, և վճարումը իրականացվում է մինչ այդ ժամակահատվածի համար:</w:t>
      </w:r>
    </w:p>
    <w:p w14:paraId="4E2C7B7E" w14:textId="77777777" w:rsidR="00FD2E5A" w:rsidRPr="008475B8" w:rsidRDefault="00FD2E5A" w:rsidP="00FD2E5A">
      <w:pPr>
        <w:tabs>
          <w:tab w:val="num" w:pos="0"/>
        </w:tabs>
        <w:ind w:right="20"/>
        <w:jc w:val="both"/>
        <w:rPr>
          <w:rFonts w:ascii="GHEA Grapalat" w:hAnsi="GHEA Grapalat" w:cs="Arial"/>
          <w:bCs/>
          <w:lang w:val="hy-AM"/>
        </w:rPr>
      </w:pPr>
      <w:r w:rsidRPr="008475B8">
        <w:rPr>
          <w:rFonts w:ascii="GHEA Grapalat" w:hAnsi="GHEA Grapalat"/>
          <w:bCs/>
          <w:shd w:val="clear" w:color="auto" w:fill="FFFFFF"/>
          <w:lang w:val="hy-AM"/>
        </w:rPr>
        <w:t xml:space="preserve">1 անձի գծով ապահովագրական գումարը պետք է կազմի առնվազն </w:t>
      </w:r>
      <w:r w:rsidRPr="008475B8">
        <w:rPr>
          <w:rFonts w:cs="Calibri"/>
          <w:bCs/>
          <w:shd w:val="clear" w:color="auto" w:fill="FFFFFF"/>
          <w:lang w:val="hy-AM"/>
        </w:rPr>
        <w:t> </w:t>
      </w:r>
      <w:r w:rsidRPr="008475B8">
        <w:rPr>
          <w:rFonts w:ascii="GHEA Grapalat" w:hAnsi="GHEA Grapalat"/>
          <w:bCs/>
          <w:shd w:val="clear" w:color="auto" w:fill="FFFFFF"/>
          <w:lang w:val="hy-AM"/>
        </w:rPr>
        <w:t>5 000 000 ՀՀ դրամ:</w:t>
      </w:r>
    </w:p>
    <w:p w14:paraId="1B8A5F87" w14:textId="77777777" w:rsidR="00FD2E5A" w:rsidRPr="008475B8" w:rsidRDefault="00FD2E5A" w:rsidP="00FD2E5A">
      <w:pPr>
        <w:tabs>
          <w:tab w:val="num" w:pos="0"/>
        </w:tabs>
        <w:ind w:right="20"/>
        <w:jc w:val="both"/>
        <w:rPr>
          <w:rFonts w:ascii="GHEA Grapalat" w:hAnsi="GHEA Grapalat" w:cs="Arial"/>
          <w:bCs/>
          <w:lang w:val="hy-AM"/>
        </w:rPr>
      </w:pPr>
    </w:p>
    <w:p w14:paraId="267F6DD9" w14:textId="77777777" w:rsidR="00FD2E5A" w:rsidRPr="008475B8" w:rsidRDefault="00FD2E5A" w:rsidP="00FD2E5A">
      <w:pPr>
        <w:ind w:right="-2"/>
        <w:jc w:val="center"/>
        <w:rPr>
          <w:rFonts w:ascii="GHEA Grapalat" w:hAnsi="GHEA Grapalat" w:cs="Sylfaen"/>
          <w:b/>
          <w:noProof/>
        </w:rPr>
      </w:pPr>
      <w:r w:rsidRPr="008475B8">
        <w:rPr>
          <w:rFonts w:ascii="GHEA Grapalat" w:hAnsi="GHEA Grapalat" w:cs="Sylfaen"/>
          <w:b/>
          <w:noProof/>
        </w:rPr>
        <w:t>ԾԱԾԿՈՒՅԹԱՅԻՆ</w:t>
      </w:r>
      <w:r w:rsidRPr="008475B8">
        <w:rPr>
          <w:rFonts w:ascii="GHEA Grapalat" w:hAnsi="GHEA Grapalat"/>
          <w:b/>
          <w:noProof/>
        </w:rPr>
        <w:t xml:space="preserve"> </w:t>
      </w:r>
      <w:r w:rsidRPr="008475B8">
        <w:rPr>
          <w:rFonts w:ascii="GHEA Grapalat" w:hAnsi="GHEA Grapalat" w:cs="Sylfaen"/>
          <w:b/>
          <w:noProof/>
        </w:rPr>
        <w:t>ԾՐԱԳՐԵՐ</w:t>
      </w:r>
    </w:p>
    <w:p w14:paraId="01A5F354" w14:textId="77777777" w:rsidR="00FD2E5A" w:rsidRPr="008475B8" w:rsidRDefault="00FD2E5A" w:rsidP="00FD2E5A">
      <w:pPr>
        <w:ind w:right="-2"/>
        <w:jc w:val="center"/>
        <w:rPr>
          <w:rFonts w:ascii="GHEA Grapalat" w:hAnsi="GHEA Grapalat"/>
          <w:b/>
          <w:noProof/>
        </w:rPr>
      </w:pPr>
    </w:p>
    <w:tbl>
      <w:tblPr>
        <w:tblW w:w="106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840"/>
        <w:gridCol w:w="1963"/>
        <w:gridCol w:w="2178"/>
      </w:tblGrid>
      <w:tr w:rsidR="00FD2E5A" w:rsidRPr="008475B8" w14:paraId="7B6351A9" w14:textId="77777777" w:rsidTr="006303BC">
        <w:trPr>
          <w:trHeight w:val="361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9AA8" w14:textId="77777777" w:rsidR="00FD2E5A" w:rsidRPr="008475B8" w:rsidRDefault="00FD2E5A" w:rsidP="00C86D1B">
            <w:pPr>
              <w:pStyle w:val="1"/>
              <w:spacing w:before="0" w:after="0"/>
              <w:rPr>
                <w:rFonts w:ascii="GHEA Grapalat" w:hAnsi="GHEA Grapalat"/>
                <w:bCs w:val="0"/>
                <w:noProof/>
                <w:sz w:val="24"/>
                <w:szCs w:val="24"/>
                <w:lang w:eastAsia="en-US"/>
              </w:rPr>
            </w:pPr>
            <w:r w:rsidRPr="008475B8">
              <w:rPr>
                <w:rFonts w:ascii="GHEA Grapalat" w:hAnsi="GHEA Grapalat" w:cs="Sylfaen"/>
                <w:bCs w:val="0"/>
                <w:noProof/>
                <w:sz w:val="24"/>
                <w:szCs w:val="24"/>
                <w:lang w:eastAsia="en-US"/>
              </w:rPr>
              <w:t>ԾԱՌԱՅՈՒԹՅՈՒՆՆԵՐ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0143" w14:textId="77777777" w:rsidR="00FD2E5A" w:rsidRPr="008475B8" w:rsidRDefault="00FD2E5A" w:rsidP="00C86D1B">
            <w:pPr>
              <w:pStyle w:val="1"/>
              <w:spacing w:before="0" w:after="0"/>
              <w:rPr>
                <w:rFonts w:ascii="GHEA Grapalat" w:hAnsi="GHEA Grapalat"/>
                <w:bCs w:val="0"/>
                <w:noProof/>
                <w:sz w:val="24"/>
                <w:szCs w:val="24"/>
                <w:lang w:val="hy-AM" w:eastAsia="en-US"/>
              </w:rPr>
            </w:pPr>
            <w:r w:rsidRPr="008475B8">
              <w:rPr>
                <w:rFonts w:ascii="GHEA Grapalat" w:hAnsi="GHEA Grapalat" w:cs="Sylfaen"/>
                <w:bCs w:val="0"/>
                <w:noProof/>
                <w:sz w:val="24"/>
                <w:szCs w:val="24"/>
                <w:lang w:val="hy-AM" w:eastAsia="en-US"/>
              </w:rPr>
              <w:t>ԿԱՏԱՐՅԱԼ</w:t>
            </w:r>
          </w:p>
        </w:tc>
      </w:tr>
      <w:tr w:rsidR="00FD2E5A" w:rsidRPr="008475B8" w14:paraId="008E1DDA" w14:textId="77777777" w:rsidTr="006303BC">
        <w:trPr>
          <w:trHeight w:val="16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6EF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B016" w14:textId="77777777" w:rsidR="00FD2E5A" w:rsidRPr="008475B8" w:rsidRDefault="00FD2E5A" w:rsidP="00C86D1B">
            <w:pPr>
              <w:spacing w:before="0" w:after="0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GHEA Grapalat" w:eastAsia="MS Mincho" w:hAnsi="GHEA Grapalat" w:cs="Sylfaen"/>
                <w:b/>
                <w:lang w:val="hy-AM"/>
              </w:rPr>
              <w:t>ՇՏԱՊ ԲԺՇԿԱԿԱՆ ՕԳՆՈՒԹՅՈՒՆ</w:t>
            </w:r>
          </w:p>
        </w:tc>
      </w:tr>
      <w:tr w:rsidR="00FD2E5A" w:rsidRPr="008475B8" w14:paraId="232EA54A" w14:textId="77777777" w:rsidTr="006303BC">
        <w:trPr>
          <w:trHeight w:val="168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F036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lang w:eastAsia="x-none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Շուրջօրյա հեռախոսակապ բժիշկ-փորձագետի հետ</w:t>
            </w:r>
          </w:p>
        </w:tc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346A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</w:p>
          <w:p w14:paraId="3576A1EC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eastAsia="x-none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1B82B11C" w14:textId="77777777" w:rsidTr="006303BC">
        <w:trPr>
          <w:trHeight w:val="177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D775" w14:textId="77777777" w:rsidR="00FD2E5A" w:rsidRPr="008475B8" w:rsidRDefault="00FD2E5A" w:rsidP="00C86D1B">
            <w:pPr>
              <w:spacing w:before="0" w:after="0" w:line="259" w:lineRule="auto"/>
              <w:contextualSpacing/>
              <w:jc w:val="both"/>
              <w:rPr>
                <w:rFonts w:ascii="GHEA Grapalat" w:hAnsi="GHEA Grapalat"/>
                <w:b/>
                <w:bCs/>
                <w:lang w:val="x-none" w:eastAsia="ru-RU"/>
              </w:rPr>
            </w:pPr>
            <w:r w:rsidRPr="008475B8">
              <w:rPr>
                <w:rFonts w:ascii="GHEA Grapalat" w:hAnsi="GHEA Grapalat"/>
                <w:b/>
                <w:bCs/>
                <w:lang w:val="x-none" w:eastAsia="ru-RU"/>
              </w:rPr>
              <w:t xml:space="preserve">Շտապ օգնության խմբի շուրջօրյա այց, այդ թվում` մասնագիտացված 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7999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6DEFFB3D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406E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Հոսպիտալացում մասնագիտացված բրիգադայի ուղեկցությամբ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C42F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762C379D" w14:textId="77777777" w:rsidTr="006303BC">
        <w:trPr>
          <w:trHeight w:val="188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4DE5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Նեղ մասնագիտական առաջնային բուժզննում և օգնություն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120B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6BCDBC52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798C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Էքսպրես-դիագնոստիկա / այդ թվում լաբորատոր և գործիքային հետազոտություններ/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BEE8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7C42B991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129" w14:textId="77777777" w:rsidR="00FD2E5A" w:rsidRPr="008475B8" w:rsidRDefault="00FD2E5A" w:rsidP="00C86D1B">
            <w:pPr>
              <w:spacing w:before="0" w:after="0" w:line="259" w:lineRule="auto"/>
              <w:contextualSpacing/>
              <w:rPr>
                <w:rFonts w:ascii="GHEA Grapalat" w:hAnsi="GHEA Grapalat"/>
                <w:b/>
                <w:bCs/>
                <w:lang w:val="x-none" w:eastAsia="ru-RU"/>
              </w:rPr>
            </w:pPr>
            <w:r w:rsidRPr="008475B8">
              <w:rPr>
                <w:rFonts w:ascii="GHEA Grapalat" w:hAnsi="GHEA Grapalat"/>
                <w:b/>
                <w:bCs/>
                <w:lang w:val="x-none" w:eastAsia="ru-RU"/>
              </w:rPr>
              <w:t xml:space="preserve">Անհետաձգելի ախտորոշիչ-բուժական միջոցառումների իրականացում կանչի վայրում 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6F8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122E6868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EB16" w14:textId="77777777" w:rsidR="00FD2E5A" w:rsidRPr="008475B8" w:rsidRDefault="00FD2E5A" w:rsidP="00C86D1B">
            <w:pPr>
              <w:spacing w:before="0" w:after="0"/>
              <w:contextualSpacing/>
              <w:jc w:val="both"/>
              <w:rPr>
                <w:rFonts w:ascii="GHEA Grapalat" w:hAnsi="GHEA Grapalat"/>
                <w:b/>
                <w:bCs/>
                <w:lang w:val="x-none" w:eastAsia="ru-RU"/>
              </w:rPr>
            </w:pPr>
            <w:r w:rsidRPr="008475B8">
              <w:rPr>
                <w:rFonts w:ascii="GHEA Grapalat" w:hAnsi="GHEA Grapalat"/>
                <w:b/>
                <w:bCs/>
                <w:lang w:val="x-none" w:eastAsia="ru-RU"/>
              </w:rPr>
              <w:t>Անհրաժեշտության դեպքում՝ հիվանդի տեղափոխում այլ բժշկական հաստատություն</w:t>
            </w:r>
            <w:r w:rsidRPr="008475B8">
              <w:rPr>
                <w:rFonts w:ascii="GHEA Grapalat" w:hAnsi="GHEA Grapalat"/>
                <w:b/>
                <w:bCs/>
                <w:lang w:eastAsia="ru-RU"/>
              </w:rPr>
              <w:t xml:space="preserve">, </w:t>
            </w:r>
            <w:r w:rsidRPr="008475B8">
              <w:rPr>
                <w:rFonts w:ascii="GHEA Grapalat" w:hAnsi="GHEA Grapalat"/>
                <w:b/>
                <w:bCs/>
                <w:lang w:val="x-none" w:eastAsia="ru-RU"/>
              </w:rPr>
              <w:t>երբ անհրաժեշտ է հատուկ կահավորված սանիտարական տրանսպորտ և անհրաժեշտ մասնագիտացում ունեցող բժշկական անձնակազմի ուղեկցություն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64C2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631F3571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1010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Բժիշկ Թերապևտի տնային կանչ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E4B8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45D8389A" w14:textId="77777777" w:rsidTr="006303B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EA5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val="hy-AM" w:eastAsia="x-none"/>
              </w:rPr>
            </w:pPr>
          </w:p>
        </w:tc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7DAD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val="hy-AM" w:eastAsia="x-none"/>
              </w:rPr>
            </w:pPr>
            <w:r w:rsidRPr="008475B8">
              <w:rPr>
                <w:rFonts w:ascii="GHEA Grapalat" w:eastAsia="MS Mincho" w:hAnsi="GHEA Grapalat" w:cs="Sylfaen"/>
                <w:b/>
                <w:lang w:val="hy-AM"/>
              </w:rPr>
              <w:t>ԿԱՆԽԱՐԳԵԼԻՉ ԲՈՒԺԶՆՆՈՒՄ</w:t>
            </w:r>
          </w:p>
        </w:tc>
      </w:tr>
      <w:tr w:rsidR="00FD2E5A" w:rsidRPr="008475B8" w14:paraId="3E4BB4DC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5539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lastRenderedPageBreak/>
              <w:t>Խորհրդատվություններ.</w:t>
            </w:r>
          </w:p>
          <w:p w14:paraId="0ED2270E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Թերապևտի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խորհրդատվություն</w:t>
            </w:r>
          </w:p>
          <w:p w14:paraId="2F30F22B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Ակնաբույժի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խորհրդատվություն</w:t>
            </w:r>
          </w:p>
          <w:p w14:paraId="03C72A4D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Գինեկոլոգի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կամ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ուրոլոգի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խորհրդատվություն</w:t>
            </w:r>
          </w:p>
          <w:p w14:paraId="0AAE74D0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Գործիքային հետազոտություններ.</w:t>
            </w:r>
          </w:p>
          <w:p w14:paraId="61C402D0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Որովայնի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օրգանների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ՈւՁՀ</w:t>
            </w:r>
          </w:p>
          <w:p w14:paraId="37ACC8B2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</w:rPr>
              <w:t>Փ</w:t>
            </w:r>
            <w:r w:rsidRPr="008475B8">
              <w:rPr>
                <w:rFonts w:ascii="GHEA Grapalat" w:hAnsi="GHEA Grapalat" w:cs="Sylfaen"/>
                <w:lang w:val="hy-AM"/>
              </w:rPr>
              <w:t>ոքր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կոնքի</w:t>
            </w:r>
            <w:r w:rsidRPr="008475B8">
              <w:rPr>
                <w:rFonts w:ascii="GHEA Grapalat" w:hAnsi="GHEA Grapalat" w:cs="Sylfaen"/>
              </w:rPr>
              <w:t xml:space="preserve"> օրգանների ՈՒՁՀ</w:t>
            </w:r>
          </w:p>
          <w:p w14:paraId="7A9C140D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</w:rPr>
              <w:t>Վահանաձև</w:t>
            </w:r>
            <w:r w:rsidRPr="008475B8">
              <w:rPr>
                <w:rFonts w:ascii="GHEA Grapalat" w:hAnsi="GHEA Grapalat"/>
              </w:rPr>
              <w:t xml:space="preserve"> </w:t>
            </w:r>
            <w:r w:rsidRPr="008475B8">
              <w:rPr>
                <w:rFonts w:ascii="GHEA Grapalat" w:hAnsi="GHEA Grapalat" w:cs="Sylfaen"/>
              </w:rPr>
              <w:t>գեղձի</w:t>
            </w:r>
            <w:r w:rsidRPr="008475B8">
              <w:rPr>
                <w:rFonts w:ascii="GHEA Grapalat" w:hAnsi="GHEA Grapalat"/>
              </w:rPr>
              <w:t xml:space="preserve"> </w:t>
            </w:r>
            <w:r w:rsidRPr="008475B8">
              <w:rPr>
                <w:rFonts w:ascii="GHEA Grapalat" w:hAnsi="GHEA Grapalat" w:cs="Sylfaen"/>
              </w:rPr>
              <w:t>ՈՒՁՀ</w:t>
            </w:r>
          </w:p>
          <w:p w14:paraId="50BA2A30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Կրծքագեղձի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</w:rPr>
              <w:t>ՈՒՁՀ</w:t>
            </w:r>
            <w:r w:rsidRPr="008475B8">
              <w:rPr>
                <w:rFonts w:ascii="GHEA Grapalat" w:hAnsi="GHEA Grapalat" w:cs="Sylfaen"/>
                <w:lang w:val="hy-AM"/>
              </w:rPr>
              <w:t>, առողջական խնդրի հայտնաբերման դեպքում, բժշկի ցուցմամբ՝ նաև մամոգրաֆիա</w:t>
            </w:r>
          </w:p>
          <w:p w14:paraId="10F149D5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Էլեկտրասրտագրություն</w:t>
            </w:r>
          </w:p>
          <w:p w14:paraId="13AA346B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Էխոսրտագրություն /ցուցման դեպքում/</w:t>
            </w:r>
          </w:p>
          <w:p w14:paraId="03A99DA7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Լաբորատոր հետազոտություններ.</w:t>
            </w:r>
          </w:p>
          <w:p w14:paraId="1D11CCA9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Արյան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ընդհանուր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քննություն</w:t>
            </w:r>
          </w:p>
          <w:p w14:paraId="4EE543B0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</w:rPr>
              <w:t>Մեզի ընդհանուր քննություն</w:t>
            </w:r>
          </w:p>
          <w:p w14:paraId="4C629E0A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Գլյուկոզայի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մակարդակի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որոշում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արյան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մեջ</w:t>
            </w:r>
          </w:p>
          <w:p w14:paraId="7E55BD12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Լիպիդային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պրոֆիլ</w:t>
            </w:r>
            <w:r w:rsidRPr="008475B8">
              <w:rPr>
                <w:rFonts w:ascii="GHEA Grapalat" w:hAnsi="GHEA Grapalat" w:cs="Arial"/>
                <w:lang w:val="hy-AM"/>
              </w:rPr>
              <w:t xml:space="preserve"> </w:t>
            </w:r>
            <w:r w:rsidRPr="008475B8">
              <w:rPr>
                <w:rFonts w:ascii="GHEA Grapalat" w:hAnsi="GHEA Grapalat" w:cs="Arial"/>
                <w:lang w:val="ru-RU"/>
              </w:rPr>
              <w:t>/</w:t>
            </w:r>
            <w:r w:rsidRPr="008475B8">
              <w:rPr>
                <w:rFonts w:ascii="GHEA Grapalat" w:hAnsi="GHEA Grapalat" w:cs="Sylfaen"/>
                <w:lang w:val="ru-RU"/>
              </w:rPr>
              <w:t>խոլեստերին</w:t>
            </w:r>
            <w:r w:rsidRPr="008475B8">
              <w:rPr>
                <w:rFonts w:ascii="GHEA Grapalat" w:hAnsi="GHEA Grapalat" w:cs="Arial"/>
                <w:lang w:val="ru-RU"/>
              </w:rPr>
              <w:t>/</w:t>
            </w:r>
          </w:p>
          <w:p w14:paraId="3A435AC5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Կուագուլոգրամմա</w:t>
            </w:r>
          </w:p>
          <w:p w14:paraId="44FDFB87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</w:rPr>
              <w:t>PAP-</w:t>
            </w:r>
            <w:r w:rsidRPr="008475B8">
              <w:rPr>
                <w:rFonts w:ascii="GHEA Grapalat" w:hAnsi="GHEA Grapalat" w:cs="Sylfaen"/>
                <w:lang w:val="ru-RU"/>
              </w:rPr>
              <w:t>քսուք</w:t>
            </w:r>
            <w:r w:rsidRPr="008475B8">
              <w:rPr>
                <w:rFonts w:ascii="GHEA Grapalat" w:hAnsi="GHEA Grapalat" w:cs="Sylfaen"/>
              </w:rPr>
              <w:t xml:space="preserve"> (</w:t>
            </w:r>
            <w:r w:rsidRPr="008475B8">
              <w:rPr>
                <w:rFonts w:ascii="GHEA Grapalat" w:hAnsi="GHEA Grapalat" w:cs="Sylfaen"/>
                <w:lang w:val="ru-RU"/>
              </w:rPr>
              <w:t>կանանց համար</w:t>
            </w:r>
            <w:r w:rsidRPr="008475B8">
              <w:rPr>
                <w:rFonts w:ascii="GHEA Grapalat" w:hAnsi="GHEA Grapalat" w:cs="Sylfaen"/>
              </w:rPr>
              <w:t>)</w:t>
            </w:r>
          </w:p>
          <w:p w14:paraId="5EA73A37" w14:textId="77777777" w:rsidR="00FD2E5A" w:rsidRPr="008475B8" w:rsidRDefault="00FD2E5A" w:rsidP="00C86D1B">
            <w:pPr>
              <w:numPr>
                <w:ilvl w:val="0"/>
                <w:numId w:val="5"/>
              </w:numPr>
              <w:spacing w:before="0" w:after="0" w:line="276" w:lineRule="auto"/>
              <w:ind w:left="142" w:hanging="142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/>
                <w:lang w:val="hy-AM"/>
              </w:rPr>
              <w:t>PSA (</w:t>
            </w:r>
            <w:r w:rsidRPr="008475B8">
              <w:rPr>
                <w:rFonts w:ascii="GHEA Grapalat" w:hAnsi="GHEA Grapalat" w:cs="Sylfaen"/>
                <w:lang w:val="hy-AM"/>
              </w:rPr>
              <w:t>տղամարդկանց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համար</w:t>
            </w:r>
            <w:r w:rsidRPr="008475B8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3775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2269576D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</w:rPr>
              <w:t>տարեկան մեկ անգամ</w:t>
            </w:r>
          </w:p>
        </w:tc>
      </w:tr>
      <w:tr w:rsidR="00FD2E5A" w:rsidRPr="008475B8" w14:paraId="5E240E4D" w14:textId="77777777" w:rsidTr="006303BC">
        <w:trPr>
          <w:trHeight w:val="487"/>
        </w:trPr>
        <w:tc>
          <w:tcPr>
            <w:tcW w:w="10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19A" w14:textId="77777777" w:rsidR="00FD2E5A" w:rsidRPr="008475B8" w:rsidRDefault="00FD2E5A" w:rsidP="00C86D1B">
            <w:pPr>
              <w:pStyle w:val="Default"/>
              <w:rPr>
                <w:rFonts w:ascii="GHEA Grapalat" w:hAnsi="GHEA Grapalat"/>
                <w:color w:val="auto"/>
                <w:lang w:val="en-US"/>
              </w:rPr>
            </w:pPr>
            <w:r w:rsidRPr="008475B8">
              <w:rPr>
                <w:rFonts w:ascii="GHEA Grapalat" w:hAnsi="GHEA Grapalat"/>
                <w:b/>
                <w:color w:val="auto"/>
                <w:lang w:val="hy-AM" w:eastAsia="x-none"/>
              </w:rPr>
              <w:t>Նշում: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 xml:space="preserve"> </w:t>
            </w:r>
            <w:r w:rsidRPr="008475B8">
              <w:rPr>
                <w:rFonts w:ascii="GHEA Grapalat" w:hAnsi="GHEA Grapalat"/>
                <w:b/>
                <w:color w:val="auto"/>
              </w:rPr>
              <w:t>Կանխարգելիչ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 xml:space="preserve"> </w:t>
            </w:r>
            <w:r w:rsidRPr="008475B8">
              <w:rPr>
                <w:rFonts w:ascii="GHEA Grapalat" w:hAnsi="GHEA Grapalat"/>
                <w:b/>
                <w:color w:val="auto"/>
              </w:rPr>
              <w:t>բուժզննումը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 xml:space="preserve"> </w:t>
            </w:r>
            <w:r w:rsidRPr="008475B8">
              <w:rPr>
                <w:rFonts w:ascii="GHEA Grapalat" w:hAnsi="GHEA Grapalat"/>
                <w:b/>
                <w:color w:val="auto"/>
              </w:rPr>
              <w:t>իրականացվում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 xml:space="preserve"> </w:t>
            </w:r>
            <w:r w:rsidRPr="008475B8">
              <w:rPr>
                <w:rFonts w:ascii="GHEA Grapalat" w:hAnsi="GHEA Grapalat"/>
                <w:b/>
                <w:color w:val="auto"/>
              </w:rPr>
              <w:t>է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 xml:space="preserve"> </w:t>
            </w:r>
            <w:r w:rsidRPr="008475B8">
              <w:rPr>
                <w:rFonts w:ascii="GHEA Grapalat" w:hAnsi="GHEA Grapalat"/>
                <w:b/>
                <w:color w:val="auto"/>
              </w:rPr>
              <w:t>առնվազն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 xml:space="preserve"> 4 </w:t>
            </w:r>
            <w:r w:rsidRPr="008475B8">
              <w:rPr>
                <w:rFonts w:ascii="GHEA Grapalat" w:hAnsi="GHEA Grapalat"/>
                <w:b/>
                <w:color w:val="auto"/>
              </w:rPr>
              <w:t>բժշկական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 xml:space="preserve"> </w:t>
            </w:r>
            <w:r w:rsidRPr="008475B8">
              <w:rPr>
                <w:rFonts w:ascii="GHEA Grapalat" w:hAnsi="GHEA Grapalat"/>
                <w:b/>
                <w:color w:val="auto"/>
              </w:rPr>
              <w:t>հաստատություններից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 xml:space="preserve"> </w:t>
            </w:r>
            <w:r w:rsidRPr="008475B8">
              <w:rPr>
                <w:rFonts w:ascii="GHEA Grapalat" w:hAnsi="GHEA Grapalat"/>
                <w:b/>
                <w:color w:val="auto"/>
              </w:rPr>
              <w:t>մեկում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 xml:space="preserve"> </w:t>
            </w:r>
            <w:r w:rsidRPr="008475B8">
              <w:rPr>
                <w:rFonts w:ascii="GHEA Grapalat" w:hAnsi="GHEA Grapalat"/>
                <w:b/>
                <w:color w:val="auto"/>
              </w:rPr>
              <w:t>ապահովագրված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 xml:space="preserve"> </w:t>
            </w:r>
            <w:r w:rsidRPr="008475B8">
              <w:rPr>
                <w:rFonts w:ascii="GHEA Grapalat" w:hAnsi="GHEA Grapalat"/>
                <w:b/>
                <w:color w:val="auto"/>
              </w:rPr>
              <w:t>անձի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 xml:space="preserve"> </w:t>
            </w:r>
            <w:r w:rsidRPr="008475B8">
              <w:rPr>
                <w:rFonts w:ascii="GHEA Grapalat" w:hAnsi="GHEA Grapalat"/>
                <w:b/>
                <w:color w:val="auto"/>
              </w:rPr>
              <w:t>ընտրությամբ</w:t>
            </w:r>
            <w:r w:rsidRPr="008475B8">
              <w:rPr>
                <w:rFonts w:ascii="GHEA Grapalat" w:hAnsi="GHEA Grapalat"/>
                <w:b/>
                <w:color w:val="auto"/>
                <w:lang w:val="en-US"/>
              </w:rPr>
              <w:t>:</w:t>
            </w:r>
          </w:p>
        </w:tc>
      </w:tr>
      <w:tr w:rsidR="00FD2E5A" w:rsidRPr="008475B8" w14:paraId="358BC387" w14:textId="77777777" w:rsidTr="006303B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578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39BD" w14:textId="77777777" w:rsidR="00FD2E5A" w:rsidRPr="008475B8" w:rsidRDefault="00FD2E5A" w:rsidP="00C86D1B">
            <w:pPr>
              <w:spacing w:before="0" w:after="0"/>
              <w:rPr>
                <w:rFonts w:ascii="GHEA Grapalat" w:eastAsia="MS Mincho" w:hAnsi="GHEA Grapalat" w:cs="Sylfaen"/>
                <w:b/>
                <w:lang w:val="hy-AM"/>
              </w:rPr>
            </w:pPr>
            <w:r w:rsidRPr="008475B8">
              <w:rPr>
                <w:rFonts w:ascii="GHEA Grapalat" w:eastAsia="MS Mincho" w:hAnsi="GHEA Grapalat" w:cs="Sylfaen"/>
                <w:b/>
                <w:lang w:val="hy-AM"/>
              </w:rPr>
              <w:t>ՀԻՎԱՆԴԱՆՈՑԱՅԻՆ ԲՈՒԺՕԳՆՈՒԹՅՈՒՆ ԵՎ ԽՆԱՄՔ</w:t>
            </w:r>
          </w:p>
        </w:tc>
      </w:tr>
      <w:tr w:rsidR="00FD2E5A" w:rsidRPr="008475B8" w14:paraId="5F5751FE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F0E7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lang w:eastAsia="x-none"/>
              </w:rPr>
            </w:pPr>
            <w:r w:rsidRPr="008475B8">
              <w:rPr>
                <w:rFonts w:ascii="GHEA Grapalat" w:hAnsi="GHEA Grapalat" w:cs="Sylfaen"/>
                <w:b/>
              </w:rPr>
              <w:t>Դժբախտ պատահարների հետևանքով հոսպիտալացում</w:t>
            </w:r>
          </w:p>
        </w:tc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A61D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eastAsia="x-none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64C7CFF6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649A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Անհետաձգելի և պլանային թերապևտիկ հիվանդությունների բուժում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2DEE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2A5FF203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FBAA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Վիրաբուժական հիվանդությունների բուժում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86CA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1CD27BD1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3608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Ինֆեկցիոն հիվանդությունների բուժում, այդ թվում՝</w:t>
            </w:r>
          </w:p>
          <w:p w14:paraId="11299BB0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/>
                <w:b/>
                <w:lang w:val="x-none" w:eastAsia="ru-RU"/>
              </w:rPr>
              <w:t>COVID 19-ի</w:t>
            </w:r>
            <w:r w:rsidRPr="008475B8">
              <w:rPr>
                <w:rFonts w:ascii="GHEA Grapalat" w:hAnsi="GHEA Grapalat"/>
                <w:b/>
                <w:lang w:eastAsia="ru-RU"/>
              </w:rPr>
              <w:t xml:space="preserve"> </w:t>
            </w:r>
            <w:r w:rsidRPr="008475B8">
              <w:rPr>
                <w:rFonts w:ascii="GHEA Grapalat" w:hAnsi="GHEA Grapalat"/>
                <w:b/>
                <w:lang w:val="hy-AM" w:eastAsia="ru-RU"/>
              </w:rPr>
              <w:t>թեսթավորում և</w:t>
            </w:r>
            <w:r w:rsidRPr="008475B8">
              <w:rPr>
                <w:rFonts w:ascii="GHEA Grapalat" w:hAnsi="GHEA Grapalat"/>
                <w:b/>
                <w:lang w:val="x-none" w:eastAsia="ru-RU"/>
              </w:rPr>
              <w:t xml:space="preserve"> բուժում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6D0F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0EDAC3A3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D093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Տարբեր տեսակի վնասվածքների (կոտրվածքների, հոդախախտերի, վերքերի, սալջարդերի, պոլիտրավմաների) բուժում (ներառյալ մետաղական կոնստրուկցիայի արժեքը)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7476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3DC6E142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05D9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Ներքին և արտաքին արյունահոսությունների բուժում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5A88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63A3F563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7041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Այրվածքների, ցրտահարությունների և էլեկտրահարությունների բուժում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27D6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5DC64AAF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BD18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Թունավորումների բուժում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0B4D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33B2C85F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00E1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Ինտենսիվ թերապիա և ռեանիմացիոն միջոցառումներ պահանջող անհետաձգելի վիճակների բուժում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8166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59F78ECF" w14:textId="77777777" w:rsidTr="00A23AF3">
        <w:trPr>
          <w:trHeight w:val="1266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C5B2" w14:textId="77777777" w:rsidR="00FD2E5A" w:rsidRPr="008475B8" w:rsidRDefault="00FD2E5A" w:rsidP="00C86D1B">
            <w:pPr>
              <w:pStyle w:val="a6"/>
              <w:spacing w:before="0" w:after="0"/>
              <w:ind w:left="-18" w:firstLine="18"/>
              <w:rPr>
                <w:rFonts w:ascii="GHEA Grapalat" w:eastAsia="Batang" w:hAnsi="GHEA Grapalat" w:cs="Sylfaen"/>
                <w:b/>
                <w:lang w:val="hy-AM"/>
              </w:rPr>
            </w:pPr>
            <w:r w:rsidRPr="008475B8">
              <w:rPr>
                <w:rFonts w:ascii="GHEA Grapalat" w:eastAsia="Batang" w:hAnsi="GHEA Grapalat" w:cs="Sylfaen"/>
                <w:b/>
                <w:lang w:val="hy-AM"/>
              </w:rPr>
              <w:t>Ներհիվանդանոցային գործիքային հետազոտություններ.</w:t>
            </w:r>
          </w:p>
          <w:p w14:paraId="47561EB2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ռենտգենոլոգիական</w:t>
            </w:r>
          </w:p>
          <w:p w14:paraId="4DE47532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ուլտրաձայնային</w:t>
            </w:r>
          </w:p>
          <w:p w14:paraId="5070D388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ռադիոիզոտոպային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հետազոտություններ</w:t>
            </w:r>
          </w:p>
          <w:p w14:paraId="136FF67B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ֆունկցիոնալ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հետազոտում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(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ԷՍԳ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,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էլեկտրամիոգրաֆիա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,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սպիրոգրաֆիա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>,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դոպլեր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,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դուպլեքս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հետազոտություններ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>)</w:t>
            </w:r>
          </w:p>
          <w:p w14:paraId="494F79A4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էնդոսկոպիկ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հետազոտություններ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(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էզոֆագոգաստրոդուոդենոսկոպիա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,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կոլոնոսկոպիա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,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ցիստոսկոպիա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,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բրոնխոսկոպիա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>)</w:t>
            </w:r>
          </w:p>
          <w:p w14:paraId="08FA61D2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նեյրոֆիզիոլոգիական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հետազոտություններ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(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ԷԷԳ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,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Էխո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lastRenderedPageBreak/>
              <w:t>ԷԷԳ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,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աուդիոմետրիա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>)</w:t>
            </w:r>
          </w:p>
          <w:p w14:paraId="08877595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համակարգչային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տոմոգրաֆիա</w:t>
            </w:r>
          </w:p>
          <w:p w14:paraId="4FB682C2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մագնիսառեզոնանսային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տոմոգրաֆիա</w:t>
            </w:r>
          </w:p>
          <w:p w14:paraId="27C33E12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</w:rPr>
              <w:t>էլեկտրոֆիզիոլոգիական</w:t>
            </w:r>
            <w:r w:rsidRPr="008475B8">
              <w:rPr>
                <w:rFonts w:ascii="GHEA Grapalat" w:hAnsi="GHEA Grapalat" w:cs="Arial AMU"/>
                <w:bCs/>
              </w:rPr>
              <w:t xml:space="preserve"> </w:t>
            </w:r>
            <w:r w:rsidRPr="008475B8">
              <w:rPr>
                <w:rFonts w:ascii="GHEA Grapalat" w:hAnsi="GHEA Grapalat" w:cs="Sylfaen"/>
                <w:bCs/>
              </w:rPr>
              <w:t>հետազոտություն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FA1B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eastAsia="x-none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lastRenderedPageBreak/>
              <w:t>✔</w:t>
            </w:r>
          </w:p>
        </w:tc>
      </w:tr>
      <w:tr w:rsidR="00FD2E5A" w:rsidRPr="008475B8" w14:paraId="2D708AF2" w14:textId="77777777" w:rsidTr="006303BC">
        <w:trPr>
          <w:trHeight w:val="1410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9376" w14:textId="77777777" w:rsidR="00FD2E5A" w:rsidRPr="008475B8" w:rsidRDefault="00FD2E5A" w:rsidP="00C86D1B">
            <w:pPr>
              <w:pStyle w:val="a6"/>
              <w:spacing w:before="0" w:after="0"/>
              <w:ind w:left="0"/>
              <w:rPr>
                <w:rFonts w:ascii="GHEA Grapalat" w:eastAsia="Batang" w:hAnsi="GHEA Grapalat" w:cs="Sylfaen"/>
                <w:b/>
                <w:lang w:val="hy-AM"/>
              </w:rPr>
            </w:pPr>
            <w:r w:rsidRPr="008475B8">
              <w:rPr>
                <w:rFonts w:ascii="GHEA Grapalat" w:eastAsia="Batang" w:hAnsi="GHEA Grapalat" w:cs="Sylfaen"/>
                <w:b/>
                <w:lang w:val="hy-AM"/>
              </w:rPr>
              <w:lastRenderedPageBreak/>
              <w:t>Ներհիվանդանոցային լաբորատոր հետազոտություններ.</w:t>
            </w:r>
          </w:p>
          <w:p w14:paraId="5ADBDDCC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բիոքիմիական</w:t>
            </w:r>
          </w:p>
          <w:p w14:paraId="3FD8C356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հյուսվածքաբանական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(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հիստոլոգիական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>)</w:t>
            </w:r>
          </w:p>
          <w:p w14:paraId="79CA871E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հորմոնալ</w:t>
            </w:r>
          </w:p>
          <w:p w14:paraId="69AE71AC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իմունոլոգիական</w:t>
            </w:r>
          </w:p>
          <w:p w14:paraId="644BC35A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միկրոբիոլոգիական</w:t>
            </w:r>
          </w:p>
          <w:p w14:paraId="499234CD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ընդհանուր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կլինիկական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հետազոտություններ</w:t>
            </w:r>
          </w:p>
          <w:p w14:paraId="090085E7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430" w:right="-38" w:hanging="270"/>
              <w:rPr>
                <w:rFonts w:ascii="GHEA Grapalat" w:hAnsi="GHEA Grapalat" w:cs="Arial AMU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ցիտոլոգիական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 (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բջջաբանական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 xml:space="preserve">)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հետազոտություններ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91D5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eastAsia="x-none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05690380" w14:textId="77777777" w:rsidTr="006303BC">
        <w:trPr>
          <w:trHeight w:val="484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356A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Ստաց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ի</w:t>
            </w:r>
            <w:r w:rsidRPr="008475B8">
              <w:rPr>
                <w:rFonts w:ascii="GHEA Grapalat" w:hAnsi="GHEA Grapalat" w:cs="Sylfaen"/>
                <w:b/>
              </w:rPr>
              <w:t>ոնար պայմաններում բուժող բժշկի կողմից նշանակված դեղորայքի ծախսերի հատուցում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F2A1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4F200F7B" w14:textId="77777777" w:rsidTr="006303BC">
        <w:trPr>
          <w:trHeight w:val="398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0677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</w:rPr>
              <w:t>Կոնսերվատիվ սրտաբանություն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C937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1A911C53" w14:textId="77777777" w:rsidTr="006303BC">
        <w:trPr>
          <w:trHeight w:val="1249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CCFC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Սրտանոթային միջամտություններ և վիրահատություններ.</w:t>
            </w:r>
          </w:p>
          <w:p w14:paraId="190A9739" w14:textId="77777777" w:rsidR="00FD2E5A" w:rsidRPr="008475B8" w:rsidRDefault="00FD2E5A" w:rsidP="00C86D1B">
            <w:pPr>
              <w:numPr>
                <w:ilvl w:val="0"/>
                <w:numId w:val="8"/>
              </w:numPr>
              <w:spacing w:before="0" w:after="0"/>
              <w:ind w:left="426" w:hanging="284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</w:rPr>
              <w:t>կորոնար զարկերակների ստենտավորում (դեղապատ և/կամ ոչ դեղապատ ստենտով)</w:t>
            </w:r>
          </w:p>
          <w:p w14:paraId="4658179C" w14:textId="77777777" w:rsidR="00FD2E5A" w:rsidRPr="008475B8" w:rsidRDefault="00FD2E5A" w:rsidP="00C86D1B">
            <w:pPr>
              <w:numPr>
                <w:ilvl w:val="0"/>
                <w:numId w:val="8"/>
              </w:numPr>
              <w:spacing w:before="0" w:after="0"/>
              <w:ind w:left="426" w:hanging="284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</w:rPr>
              <w:t>անգիոպլաստիկա դեղապատ ստենտով</w:t>
            </w:r>
          </w:p>
          <w:p w14:paraId="3C8E9476" w14:textId="77777777" w:rsidR="00FD2E5A" w:rsidRPr="008475B8" w:rsidRDefault="00FD2E5A" w:rsidP="00C86D1B">
            <w:pPr>
              <w:numPr>
                <w:ilvl w:val="0"/>
                <w:numId w:val="8"/>
              </w:numPr>
              <w:spacing w:before="0" w:after="0"/>
              <w:ind w:left="426" w:hanging="284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</w:rPr>
              <w:t>աորտակորոնար շունտավորում</w:t>
            </w:r>
          </w:p>
          <w:p w14:paraId="44E25613" w14:textId="77777777" w:rsidR="00FD2E5A" w:rsidRPr="008475B8" w:rsidRDefault="00FD2E5A" w:rsidP="00C86D1B">
            <w:pPr>
              <w:numPr>
                <w:ilvl w:val="0"/>
                <w:numId w:val="8"/>
              </w:numPr>
              <w:spacing w:before="0" w:after="0"/>
              <w:ind w:left="426" w:hanging="284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</w:rPr>
              <w:t>աորտայի պրոթեզավորում (անհետաձգելի դեպքերում՝ աորտայի անևրիզմայի շերտազատում)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DD43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736A693A" w14:textId="77777777" w:rsidTr="006303BC">
        <w:trPr>
          <w:trHeight w:val="398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4C7B" w14:textId="77777777" w:rsidR="00FD2E5A" w:rsidRPr="008475B8" w:rsidRDefault="00FD2E5A" w:rsidP="00C86D1B">
            <w:pPr>
              <w:spacing w:before="0" w:after="0"/>
              <w:ind w:right="-38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Անոթաբանություն</w:t>
            </w:r>
            <w:r w:rsidRPr="008475B8"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</w:p>
          <w:p w14:paraId="0F9AEA98" w14:textId="77777777" w:rsidR="00FD2E5A" w:rsidRPr="008475B8" w:rsidRDefault="00FD2E5A" w:rsidP="00C86D1B">
            <w:pPr>
              <w:numPr>
                <w:ilvl w:val="0"/>
                <w:numId w:val="8"/>
              </w:numPr>
              <w:spacing w:before="0" w:after="0"/>
              <w:ind w:left="426" w:hanging="284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Ստորին վերջույթների վարիկոզ հիվանդության պլանային վիրահատական բուժում բացառապես CEAP 3 և CEAP 4 փուլերում, նախատեսված սահմանաչափով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8FE0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lang w:eastAsia="x-none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2C5EEF10" w14:textId="77777777" w:rsidTr="006303BC">
        <w:trPr>
          <w:trHeight w:val="398"/>
        </w:trPr>
        <w:tc>
          <w:tcPr>
            <w:tcW w:w="10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C2A4" w14:textId="77777777" w:rsidR="00FD2E5A" w:rsidRPr="008475B8" w:rsidRDefault="00FD2E5A" w:rsidP="00C86D1B">
            <w:pPr>
              <w:spacing w:before="0" w:after="0"/>
              <w:jc w:val="both"/>
              <w:rPr>
                <w:rFonts w:ascii="GHEA Grapalat" w:hAnsi="GHEA Grapalat"/>
                <w:b/>
                <w:bCs/>
              </w:rPr>
            </w:pPr>
            <w:r w:rsidRPr="008475B8">
              <w:rPr>
                <w:rFonts w:ascii="GHEA Grapalat" w:hAnsi="GHEA Grapalat"/>
                <w:b/>
                <w:bCs/>
              </w:rPr>
              <w:t xml:space="preserve">Սույն </w:t>
            </w:r>
            <w:r w:rsidRPr="008475B8">
              <w:rPr>
                <w:rFonts w:ascii="GHEA Grapalat" w:hAnsi="GHEA Grapalat"/>
                <w:b/>
                <w:bCs/>
                <w:lang w:val="hy-AM"/>
              </w:rPr>
              <w:t>ծածկույթով</w:t>
            </w:r>
            <w:r w:rsidRPr="008475B8">
              <w:rPr>
                <w:rFonts w:ascii="GHEA Grapalat" w:hAnsi="GHEA Grapalat"/>
                <w:b/>
                <w:bCs/>
              </w:rPr>
              <w:t xml:space="preserve"> սահմանվում է սիրտ-անոթային համակարգի վիրաբուժության ծախսերի հատուցման առավելագույն սահմանաչափ </w:t>
            </w:r>
            <w:r w:rsidRPr="008475B8">
              <w:rPr>
                <w:rFonts w:ascii="GHEA Grapalat" w:hAnsi="GHEA Grapalat"/>
                <w:b/>
                <w:bCs/>
                <w:lang w:val="hy-AM"/>
              </w:rPr>
              <w:t xml:space="preserve">2,000,000 </w:t>
            </w:r>
            <w:r w:rsidRPr="008475B8">
              <w:rPr>
                <w:rFonts w:ascii="GHEA Grapalat" w:hAnsi="GHEA Grapalat"/>
                <w:b/>
                <w:bCs/>
              </w:rPr>
              <w:t xml:space="preserve">ՀՀ դրամ յուրաքանչյուր անձի համար Պայմանագրի գործողության ընթացքում: </w:t>
            </w:r>
          </w:p>
        </w:tc>
      </w:tr>
      <w:tr w:rsidR="00FD2E5A" w:rsidRPr="008475B8" w14:paraId="6A6C4D5F" w14:textId="77777777" w:rsidTr="006303BC">
        <w:trPr>
          <w:trHeight w:val="295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F85A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Օնկոլոգիական հիվանդությունների վիրահատական բուժում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6FBB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lang w:eastAsia="x-none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0E7AB4D3" w14:textId="77777777" w:rsidTr="006303BC">
        <w:trPr>
          <w:trHeight w:val="389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19D7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bCs/>
                <w:lang w:val="hy-AM"/>
              </w:rPr>
            </w:pPr>
            <w:r w:rsidRPr="008475B8">
              <w:rPr>
                <w:rFonts w:ascii="GHEA Grapalat" w:hAnsi="GHEA Grapalat"/>
                <w:b/>
                <w:bCs/>
                <w:lang w:val="x-none" w:eastAsia="ru-RU"/>
              </w:rPr>
              <w:t>Չարորակ նորագոյացությունների ոչ վիրահատական բուժում ստացիոնար պայմաններում (ճառագայթային թերապիա</w:t>
            </w:r>
            <w:r w:rsidRPr="008475B8">
              <w:rPr>
                <w:rFonts w:ascii="GHEA Grapalat" w:hAnsi="GHEA Grapalat"/>
                <w:b/>
                <w:bCs/>
                <w:lang w:val="hy-AM" w:eastAsia="ru-RU"/>
              </w:rPr>
              <w:t>,</w:t>
            </w:r>
            <w:r w:rsidRPr="008475B8">
              <w:rPr>
                <w:rFonts w:ascii="GHEA Grapalat" w:hAnsi="GHEA Grapalat"/>
                <w:b/>
                <w:bCs/>
                <w:lang w:val="x-none" w:eastAsia="ru-RU"/>
              </w:rPr>
              <w:t xml:space="preserve"> քիմիոթերապիա</w:t>
            </w:r>
            <w:r w:rsidRPr="008475B8">
              <w:rPr>
                <w:rFonts w:ascii="GHEA Grapalat" w:hAnsi="GHEA Grapalat"/>
                <w:b/>
                <w:bCs/>
                <w:lang w:val="hy-AM" w:eastAsia="ru-RU"/>
              </w:rPr>
              <w:t xml:space="preserve"> և այլն</w:t>
            </w:r>
            <w:r w:rsidRPr="008475B8">
              <w:rPr>
                <w:rFonts w:ascii="GHEA Grapalat" w:hAnsi="GHEA Grapalat"/>
                <w:b/>
                <w:bCs/>
                <w:lang w:val="x-none" w:eastAsia="ru-RU"/>
              </w:rPr>
              <w:t>)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2F42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0286F53C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MS Mincho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տարեկան մինչև 500,000 ՀՀ դրամ</w:t>
            </w:r>
          </w:p>
        </w:tc>
      </w:tr>
      <w:tr w:rsidR="00FD2E5A" w:rsidRPr="008475B8" w14:paraId="6BC79AD3" w14:textId="77777777" w:rsidTr="006303BC">
        <w:trPr>
          <w:trHeight w:val="398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4B6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Վճարովի հիվանդասենյակների տրամադրում (յուրաքանչյուր դեպքով առավելագույնը 10 օր)</w:t>
            </w:r>
            <w:r w:rsidRPr="008475B8">
              <w:rPr>
                <w:rFonts w:ascii="GHEA Grapalat" w:eastAsia="MS Mincho" w:hAnsi="GHEA Grapalat" w:cs="Segoe UI Symbol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5B1F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25208629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lang w:val="hy-AM" w:eastAsia="x-none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օրական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մինչև</w:t>
            </w:r>
            <w:r w:rsidRPr="008475B8">
              <w:rPr>
                <w:rFonts w:ascii="GHEA Grapalat" w:hAnsi="GHEA Grapalat"/>
                <w:lang w:val="hy-AM"/>
              </w:rPr>
              <w:t xml:space="preserve"> 20,000 </w:t>
            </w:r>
            <w:r w:rsidRPr="008475B8">
              <w:rPr>
                <w:rFonts w:ascii="GHEA Grapalat" w:hAnsi="GHEA Grapalat" w:cs="Sylfaen"/>
                <w:lang w:val="hy-AM"/>
              </w:rPr>
              <w:t>ՀՀ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դրամ</w:t>
            </w:r>
          </w:p>
        </w:tc>
      </w:tr>
      <w:tr w:rsidR="00FD2E5A" w:rsidRPr="008475B8" w14:paraId="0ABE7AAF" w14:textId="77777777" w:rsidTr="006303B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8E0" w14:textId="77777777" w:rsidR="00FD2E5A" w:rsidRPr="008475B8" w:rsidRDefault="00FD2E5A" w:rsidP="00C86D1B">
            <w:pPr>
              <w:spacing w:before="0" w:after="0"/>
              <w:rPr>
                <w:rFonts w:ascii="GHEA Grapalat" w:eastAsia="MS Mincho" w:hAnsi="GHEA Grapalat" w:cs="Sylfaen"/>
                <w:b/>
                <w:lang w:val="hy-AM"/>
              </w:rPr>
            </w:pPr>
          </w:p>
        </w:tc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1CB0" w14:textId="77777777" w:rsidR="00FD2E5A" w:rsidRPr="008475B8" w:rsidRDefault="00FD2E5A" w:rsidP="00C86D1B">
            <w:pPr>
              <w:spacing w:before="0" w:after="0"/>
              <w:rPr>
                <w:rFonts w:ascii="GHEA Grapalat" w:eastAsia="MS Mincho" w:hAnsi="GHEA Grapalat" w:cs="Sylfaen"/>
                <w:b/>
                <w:lang w:val="hy-AM"/>
              </w:rPr>
            </w:pPr>
            <w:r w:rsidRPr="008475B8">
              <w:rPr>
                <w:rFonts w:ascii="GHEA Grapalat" w:eastAsia="MS Mincho" w:hAnsi="GHEA Grapalat" w:cs="Sylfaen"/>
                <w:b/>
                <w:lang w:val="hy-AM"/>
              </w:rPr>
              <w:t>ՔՐՈՆԻԿ ՀԻՎԱՆԴՈՒԹՅՈՒՆՆԵՐԻ ԲՈՒԺՈՒՄ</w:t>
            </w:r>
          </w:p>
        </w:tc>
      </w:tr>
      <w:tr w:rsidR="00FD2E5A" w:rsidRPr="008475B8" w14:paraId="7725ECD6" w14:textId="77777777" w:rsidTr="006303BC">
        <w:trPr>
          <w:trHeight w:val="538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5108" w14:textId="77777777" w:rsidR="00FD2E5A" w:rsidRPr="008475B8" w:rsidRDefault="00FD2E5A" w:rsidP="00C86D1B">
            <w:pPr>
              <w:spacing w:before="0" w:after="0" w:line="259" w:lineRule="auto"/>
              <w:contextualSpacing/>
              <w:jc w:val="both"/>
              <w:rPr>
                <w:rFonts w:ascii="GHEA Grapalat" w:hAnsi="GHEA Grapalat"/>
                <w:b/>
                <w:bCs/>
                <w:lang w:val="hy-AM" w:eastAsia="ru-RU"/>
              </w:rPr>
            </w:pPr>
            <w:r w:rsidRPr="008475B8">
              <w:rPr>
                <w:rFonts w:ascii="GHEA Grapalat" w:hAnsi="GHEA Grapalat"/>
                <w:b/>
                <w:bCs/>
                <w:lang w:val="hy-AM" w:eastAsia="ru-RU"/>
              </w:rPr>
              <w:t>Վիրաբուժական միջամտություններ և վիրահատություններ, որոնք հանգեցնում են հիվանդության կամ վիճակի լիարժեք ապաքինմանը (պլանային վիրահատություններ, այդ թվում՝ հիվանդության ոչ սուր փուլում):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885B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</w:tc>
      </w:tr>
      <w:tr w:rsidR="00FD2E5A" w:rsidRPr="008475B8" w14:paraId="13E99997" w14:textId="77777777" w:rsidTr="006303BC">
        <w:trPr>
          <w:trHeight w:val="374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CF86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Ստացիոնար բուժում պահանջող քրոնիկ հիվանդությունների սրացումներ 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>(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առանց սրացումների սահմանափակման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>)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EBDF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</w:tc>
      </w:tr>
      <w:tr w:rsidR="00FD2E5A" w:rsidRPr="008475B8" w14:paraId="4296D314" w14:textId="77777777" w:rsidTr="006303BC">
        <w:trPr>
          <w:trHeight w:val="423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E597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Ամբուլատոր բուժում պահանջող քրոնիկ հիվանդությունների սրացումներ 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>(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առանց սրացումների սահմանափակման</w:t>
            </w:r>
            <w:r w:rsidRPr="008475B8">
              <w:rPr>
                <w:rFonts w:ascii="GHEA Grapalat" w:hAnsi="GHEA Grapalat" w:cs="Arial AMU"/>
                <w:bCs/>
                <w:lang w:val="hy-AM"/>
              </w:rPr>
              <w:t>)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7A04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</w:tc>
      </w:tr>
      <w:tr w:rsidR="00FD2E5A" w:rsidRPr="008475B8" w14:paraId="4493AA07" w14:textId="77777777" w:rsidTr="006303BC">
        <w:trPr>
          <w:trHeight w:val="423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8833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bCs/>
                <w:lang w:val="hy-AM"/>
              </w:rPr>
            </w:pPr>
            <w:r w:rsidRPr="008475B8">
              <w:rPr>
                <w:rFonts w:ascii="GHEA Grapalat" w:hAnsi="GHEA Grapalat"/>
                <w:b/>
                <w:bCs/>
                <w:lang w:val="hy-AM" w:eastAsia="ru-RU"/>
              </w:rPr>
              <w:t xml:space="preserve">Քրոնիկ և աուտոիմուն հիվանդությունների խորհրդատվութուն, դինամիկ հսկողության </w:t>
            </w:r>
            <w:r w:rsidRPr="008475B8">
              <w:rPr>
                <w:rFonts w:ascii="GHEA Grapalat" w:hAnsi="GHEA Grapalat"/>
                <w:b/>
                <w:bCs/>
                <w:lang w:val="hy-AM" w:eastAsia="ru-RU"/>
              </w:rPr>
              <w:lastRenderedPageBreak/>
              <w:t>լաբորատոր և գործիքային հետազոտություններ, պահպանողական բուժում (ներառյալ էնդոկրին համակարգի հիվանդությունները)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CF83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lastRenderedPageBreak/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5B32BD43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 xml:space="preserve">տարեկան մինչև 70000 </w:t>
            </w:r>
            <w:r w:rsidRPr="008475B8">
              <w:rPr>
                <w:rFonts w:ascii="GHEA Grapalat" w:hAnsi="GHEA Grapalat"/>
                <w:lang w:val="hy-AM" w:eastAsia="ru-RU"/>
              </w:rPr>
              <w:t>ՀՀ դրամ</w:t>
            </w:r>
          </w:p>
        </w:tc>
      </w:tr>
      <w:tr w:rsidR="00FD2E5A" w:rsidRPr="008475B8" w14:paraId="6E098BB6" w14:textId="77777777" w:rsidTr="006303BC">
        <w:trPr>
          <w:trHeight w:val="50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9D97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9BE6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eastAsia="MS Mincho" w:hAnsi="GHEA Grapalat" w:cs="Sylfaen"/>
                <w:b/>
                <w:lang w:val="hy-AM"/>
              </w:rPr>
              <w:t>ՈՂՆԱՇԱՐԱԲԱՆՈՒԹՅՈՒՆ</w:t>
            </w:r>
          </w:p>
        </w:tc>
      </w:tr>
      <w:tr w:rsidR="00FD2E5A" w:rsidRPr="008475B8" w14:paraId="440065F7" w14:textId="77777777" w:rsidTr="006303BC">
        <w:trPr>
          <w:trHeight w:val="423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B80E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Միջողային սկավառակների ճողվածքների վիրահատական բուժում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E381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62AA8D6C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տարեկան մինչև 450,000 ՀՀ դրամ</w:t>
            </w:r>
          </w:p>
        </w:tc>
      </w:tr>
      <w:tr w:rsidR="00FD2E5A" w:rsidRPr="008475B8" w14:paraId="356324A7" w14:textId="77777777" w:rsidTr="006303BC">
        <w:trPr>
          <w:trHeight w:val="808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86A0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Ողնաշարի դեգենարատիվ դիստրոֆիկ ախտահարումների փոփոխությունների հետ կապված բուժում և հետազոտում </w:t>
            </w:r>
          </w:p>
          <w:p w14:paraId="6BBD966B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(ներառյալ ողնաշարի ՀՏ և/կամ ՄՌՏ)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6F18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39F2DF09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տարեկան մինչև 50,000 ՀՀ դրամ</w:t>
            </w:r>
          </w:p>
        </w:tc>
      </w:tr>
      <w:tr w:rsidR="00FD2E5A" w:rsidRPr="008475B8" w14:paraId="0A34BA96" w14:textId="77777777" w:rsidTr="006303BC">
        <w:trPr>
          <w:trHeight w:val="808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DFFA" w14:textId="77777777" w:rsidR="00FD2E5A" w:rsidRPr="008475B8" w:rsidRDefault="00FD2E5A" w:rsidP="00C86D1B">
            <w:pPr>
              <w:spacing w:before="0" w:after="0"/>
              <w:contextualSpacing/>
              <w:rPr>
                <w:rFonts w:ascii="GHEA Grapalat" w:hAnsi="GHEA Grapalat"/>
                <w:b/>
                <w:lang w:val="x-none" w:eastAsia="ru-RU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Ողնաշարի դեգենարատիվ դիստրոֆիկ ախտահարումների փոփոխությունների հետ կապված </w:t>
            </w:r>
            <w:r w:rsidRPr="008475B8">
              <w:rPr>
                <w:rFonts w:ascii="GHEA Grapalat" w:hAnsi="GHEA Grapalat"/>
                <w:b/>
                <w:lang w:val="x-none" w:eastAsia="ru-RU"/>
              </w:rPr>
              <w:t>բուժմ</w:t>
            </w:r>
            <w:r w:rsidRPr="008475B8">
              <w:rPr>
                <w:rFonts w:ascii="GHEA Grapalat" w:hAnsi="GHEA Grapalat"/>
                <w:b/>
                <w:lang w:val="hy-AM" w:eastAsia="ru-RU"/>
              </w:rPr>
              <w:t>անը հաջորդող ֆիզիոթերապևտիկ միջոցառումներ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456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4C022AE7" w14:textId="77777777" w:rsidR="00FD2E5A" w:rsidRPr="008475B8" w:rsidRDefault="00FD2E5A" w:rsidP="00C86D1B">
            <w:pPr>
              <w:spacing w:before="0" w:after="0"/>
              <w:jc w:val="center"/>
              <w:rPr>
                <w:rFonts w:ascii="Segoe UI Symbol" w:eastAsia="MS Mincho" w:hAnsi="Segoe UI Symbol" w:cs="Segoe UI Symbol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 xml:space="preserve">տարեկան </w:t>
            </w:r>
            <w:r w:rsidRPr="008475B8">
              <w:rPr>
                <w:rFonts w:ascii="GHEA Grapalat" w:hAnsi="GHEA Grapalat"/>
                <w:lang w:val="hy-AM" w:eastAsia="ru-RU"/>
              </w:rPr>
              <w:t>1 կուրս՝ 15 սեանս</w:t>
            </w:r>
          </w:p>
        </w:tc>
      </w:tr>
      <w:tr w:rsidR="00FD2E5A" w:rsidRPr="008475B8" w14:paraId="3E464524" w14:textId="77777777" w:rsidTr="006303BC">
        <w:trPr>
          <w:trHeight w:val="808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B7BA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Վճարովի հիվանդասենյակների տրամադրում (յուրաքանչյուր դեպքով առավելագույնը 10 օր)</w:t>
            </w:r>
            <w:r w:rsidRPr="008475B8">
              <w:rPr>
                <w:rFonts w:ascii="GHEA Grapalat" w:eastAsia="MS Mincho" w:hAnsi="GHEA Grapalat" w:cs="Segoe UI Symbol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CFD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1181DE9F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օրական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մինչև</w:t>
            </w:r>
            <w:r w:rsidRPr="008475B8">
              <w:rPr>
                <w:rFonts w:ascii="GHEA Grapalat" w:hAnsi="GHEA Grapalat"/>
                <w:lang w:val="hy-AM"/>
              </w:rPr>
              <w:t xml:space="preserve"> 20,000 </w:t>
            </w:r>
            <w:r w:rsidRPr="008475B8">
              <w:rPr>
                <w:rFonts w:ascii="GHEA Grapalat" w:hAnsi="GHEA Grapalat" w:cs="Sylfaen"/>
                <w:lang w:val="hy-AM"/>
              </w:rPr>
              <w:t>ՀՀ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դրամ</w:t>
            </w:r>
          </w:p>
        </w:tc>
      </w:tr>
      <w:tr w:rsidR="00FD2E5A" w:rsidRPr="008475B8" w14:paraId="2242B67A" w14:textId="77777777" w:rsidTr="006303B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4594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val="hy-AM" w:eastAsia="x-none"/>
              </w:rPr>
            </w:pPr>
          </w:p>
        </w:tc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0DE3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  <w:r w:rsidRPr="008475B8">
              <w:rPr>
                <w:rFonts w:ascii="GHEA Grapalat" w:eastAsia="MS Mincho" w:hAnsi="GHEA Grapalat" w:cs="Sylfaen"/>
                <w:b/>
                <w:lang w:val="hy-AM"/>
              </w:rPr>
              <w:t>ԱՄԲՈՒԼԱՏՈՐ ԾԱՌԱՅՈՒԹՅՈՒՆՆԵՐ</w:t>
            </w:r>
          </w:p>
        </w:tc>
      </w:tr>
      <w:tr w:rsidR="00FD2E5A" w:rsidRPr="008475B8" w14:paraId="35967EA7" w14:textId="77777777" w:rsidTr="006303BC">
        <w:trPr>
          <w:trHeight w:val="250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2735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Խորհրդատվական ընդուլելություններ բժիշկ-մասնագետների կողմից, այդ թվում՝ նեղ մասնագետների և բացառություն հանդիսացող հիվանդությունների գծով</w:t>
            </w:r>
          </w:p>
        </w:tc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001A3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</w:p>
          <w:p w14:paraId="40FB748D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eastAsia="x-none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  <w:p w14:paraId="09B310C1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  <w:r w:rsidRPr="008475B8">
              <w:rPr>
                <w:rFonts w:ascii="GHEA Grapalat" w:hAnsi="GHEA Grapalat"/>
                <w:b/>
                <w:lang w:eastAsia="x-none"/>
              </w:rPr>
              <w:t xml:space="preserve">   </w:t>
            </w:r>
          </w:p>
        </w:tc>
      </w:tr>
      <w:tr w:rsidR="00FD2E5A" w:rsidRPr="008475B8" w14:paraId="0DAB5A4F" w14:textId="77777777" w:rsidTr="006303BC">
        <w:trPr>
          <w:trHeight w:val="250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8B88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Թերապևտիկ հիվանդությունների բուժում (այդ թվում՝ գինեկոլոգիական, ուրոլոգիական, ՔԿԱ համակարգի, ակնաբուժական, մաշկային, էնդոկրին, սրտաբանություն, նյարդաբանություն)</w:t>
            </w:r>
          </w:p>
        </w:tc>
        <w:tc>
          <w:tcPr>
            <w:tcW w:w="4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6C975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12EC7D0B" w14:textId="77777777" w:rsidTr="006303BC">
        <w:trPr>
          <w:trHeight w:val="250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4326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Վիրաբուժական հիվանդությունների բուժում</w:t>
            </w:r>
          </w:p>
        </w:tc>
        <w:tc>
          <w:tcPr>
            <w:tcW w:w="4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0AFFD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1ADC6B4A" w14:textId="77777777" w:rsidTr="006303BC">
        <w:trPr>
          <w:trHeight w:val="250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CA6B" w14:textId="77777777" w:rsidR="00FD2E5A" w:rsidRPr="008475B8" w:rsidRDefault="00FD2E5A" w:rsidP="00C86D1B">
            <w:pPr>
              <w:spacing w:before="0" w:after="0" w:line="259" w:lineRule="auto"/>
              <w:contextualSpacing/>
              <w:jc w:val="both"/>
              <w:rPr>
                <w:rFonts w:ascii="GHEA Grapalat" w:hAnsi="GHEA Grapalat"/>
                <w:b/>
                <w:bCs/>
                <w:lang w:val="x-none" w:eastAsia="ru-RU"/>
              </w:rPr>
            </w:pPr>
            <w:r w:rsidRPr="008475B8">
              <w:rPr>
                <w:rFonts w:ascii="GHEA Grapalat" w:hAnsi="GHEA Grapalat"/>
                <w:b/>
                <w:bCs/>
                <w:lang w:val="x-none" w:eastAsia="ru-RU"/>
              </w:rPr>
              <w:t>Տարբեր տեսակի վնասվածքների (կոտրվածքներ, հոդախախտեր, վերքեր, սալջարդեր, պոլիտրավմաներ) բուժում (ներառյալ մետաղական կոնսկտրուկցիաների արժեքը)</w:t>
            </w:r>
          </w:p>
        </w:tc>
        <w:tc>
          <w:tcPr>
            <w:tcW w:w="4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31FEC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66978F1B" w14:textId="77777777" w:rsidTr="006303BC">
        <w:trPr>
          <w:trHeight w:val="250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C576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Այրվածքների, ցրտահարությունների և էլեկտրահարությունների բուժում</w:t>
            </w:r>
          </w:p>
        </w:tc>
        <w:tc>
          <w:tcPr>
            <w:tcW w:w="4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FEF99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2CC85118" w14:textId="77777777" w:rsidTr="006303BC">
        <w:trPr>
          <w:trHeight w:val="250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E66F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Ինֆեկցիոն հիվանդությունների բուժում, այդ թվում</w:t>
            </w:r>
            <w:r w:rsidRPr="008475B8">
              <w:rPr>
                <w:rFonts w:ascii="GHEA Grapalat" w:hAnsi="GHEA Grapalat"/>
                <w:bCs/>
                <w:lang w:val="x-none" w:eastAsia="ru-RU"/>
              </w:rPr>
              <w:t xml:space="preserve"> COVID 19-ի</w:t>
            </w:r>
            <w:r w:rsidRPr="008475B8">
              <w:rPr>
                <w:rFonts w:ascii="GHEA Grapalat" w:hAnsi="GHEA Grapalat"/>
                <w:bCs/>
                <w:lang w:eastAsia="ru-RU"/>
              </w:rPr>
              <w:t xml:space="preserve"> </w:t>
            </w:r>
            <w:r w:rsidRPr="008475B8">
              <w:rPr>
                <w:rFonts w:ascii="GHEA Grapalat" w:hAnsi="GHEA Grapalat"/>
                <w:bCs/>
                <w:lang w:val="hy-AM" w:eastAsia="ru-RU"/>
              </w:rPr>
              <w:t>թեսթավորում և</w:t>
            </w:r>
            <w:r w:rsidRPr="008475B8">
              <w:rPr>
                <w:rFonts w:ascii="GHEA Grapalat" w:hAnsi="GHEA Grapalat"/>
                <w:bCs/>
                <w:lang w:val="x-none" w:eastAsia="ru-RU"/>
              </w:rPr>
              <w:t xml:space="preserve"> բուժում</w:t>
            </w:r>
          </w:p>
        </w:tc>
        <w:tc>
          <w:tcPr>
            <w:tcW w:w="4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A122F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0EF78579" w14:textId="77777777" w:rsidTr="006303BC">
        <w:trPr>
          <w:trHeight w:val="250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CC27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Թունավորման թեթև ձևերի բուժում</w:t>
            </w:r>
          </w:p>
        </w:tc>
        <w:tc>
          <w:tcPr>
            <w:tcW w:w="4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3C41D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</w:tr>
      <w:tr w:rsidR="00FD2E5A" w:rsidRPr="008475B8" w14:paraId="095E51E5" w14:textId="77777777" w:rsidTr="006303BC">
        <w:trPr>
          <w:trHeight w:val="282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2CE0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Ամբուլատոր լաբորատոր-ախտորոշիչ հետազոտություններ.</w:t>
            </w:r>
          </w:p>
          <w:p w14:paraId="426E76E0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62" w:right="-38" w:hanging="162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բիոքիմիական</w:t>
            </w:r>
          </w:p>
          <w:p w14:paraId="22D33FA0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62" w:right="-38" w:hanging="162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հյուսվածքաբանական (հիստոլոգիական)</w:t>
            </w:r>
          </w:p>
          <w:p w14:paraId="1D3CA535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62" w:right="-38" w:hanging="162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հորմոնալ</w:t>
            </w:r>
          </w:p>
          <w:p w14:paraId="3A9AB20E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62" w:right="-38" w:hanging="162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իմունոլոգիական</w:t>
            </w:r>
          </w:p>
          <w:p w14:paraId="5BAD87B8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62" w:right="-38" w:hanging="162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միկրոբիոլոգիական</w:t>
            </w:r>
          </w:p>
          <w:p w14:paraId="2B3C865F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62" w:right="-38" w:hanging="162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ընդհանուր</w:t>
            </w:r>
            <w:r w:rsidRPr="008475B8">
              <w:rPr>
                <w:rFonts w:cs="Calibri"/>
                <w:bCs/>
                <w:lang w:val="hy-AM"/>
              </w:rPr>
              <w:t> 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կլինիկական հետազոտություններ</w:t>
            </w:r>
          </w:p>
          <w:p w14:paraId="4BFBACE6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62" w:right="-38" w:hanging="162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ցիտոլոգիական</w:t>
            </w:r>
            <w:r w:rsidRPr="008475B8">
              <w:rPr>
                <w:rFonts w:cs="Calibri"/>
                <w:bCs/>
                <w:lang w:val="hy-AM"/>
              </w:rPr>
              <w:t> 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(բջջաբանական) հետազոտություններ</w:t>
            </w:r>
          </w:p>
          <w:p w14:paraId="1124CAD9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62" w:right="-38" w:hanging="162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Tahoma"/>
              </w:rPr>
              <w:t>Վիտամին D</w:t>
            </w:r>
          </w:p>
        </w:tc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B1C3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MS Mincho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1BFD26F4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7FAF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Ամբուլատոր գործիքային հետազոտություններ.</w:t>
            </w:r>
          </w:p>
          <w:p w14:paraId="63C7069B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80" w:right="-38" w:hanging="18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ռենտգենոլոգիական</w:t>
            </w:r>
          </w:p>
          <w:p w14:paraId="655564B1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80" w:right="-38" w:hanging="18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ուլտրաձայնային</w:t>
            </w:r>
          </w:p>
          <w:p w14:paraId="1804B8DD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80" w:right="-38" w:hanging="18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էնդոսկոպիկ</w:t>
            </w:r>
          </w:p>
          <w:p w14:paraId="0834B29B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80" w:right="-38" w:hanging="18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մամոգրաֆիա</w:t>
            </w:r>
          </w:p>
          <w:p w14:paraId="68B4A040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80" w:right="-38" w:hanging="18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lastRenderedPageBreak/>
              <w:t>դուպլեքս</w:t>
            </w:r>
          </w:p>
          <w:p w14:paraId="74749D13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80" w:right="-38" w:hanging="18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էլեկտրոմիոգրաֆիա</w:t>
            </w:r>
          </w:p>
          <w:p w14:paraId="38BADC56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80" w:right="-38" w:hanging="18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նեյրոֆիզիոլոգիական</w:t>
            </w:r>
            <w:r w:rsidRPr="008475B8">
              <w:rPr>
                <w:rFonts w:cs="Calibri"/>
                <w:bCs/>
                <w:lang w:val="hy-AM"/>
              </w:rPr>
              <w:t> 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br/>
              <w:t>հետազոտություններ</w:t>
            </w:r>
          </w:p>
          <w:p w14:paraId="73A3A196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80" w:right="-38" w:hanging="18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համակարգչային</w:t>
            </w:r>
            <w:r w:rsidRPr="008475B8">
              <w:rPr>
                <w:rFonts w:cs="Calibri"/>
                <w:bCs/>
                <w:lang w:val="hy-AM"/>
              </w:rPr>
              <w:t> </w:t>
            </w:r>
            <w:r w:rsidRPr="008475B8">
              <w:rPr>
                <w:rFonts w:ascii="GHEA Grapalat" w:hAnsi="GHEA Grapalat" w:cs="Sylfaen"/>
                <w:bCs/>
                <w:lang w:val="hy-AM"/>
              </w:rPr>
              <w:t>տոմոգրաֆիա</w:t>
            </w:r>
          </w:p>
          <w:p w14:paraId="677AE93B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80" w:right="-38" w:hanging="18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հոլտեր մոնիտորինգ</w:t>
            </w:r>
          </w:p>
          <w:p w14:paraId="71527271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80" w:right="-38" w:hanging="18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էլեկտրոֆիզիոլոգիական հետազոտություն</w:t>
            </w:r>
          </w:p>
          <w:p w14:paraId="02FD5C7B" w14:textId="77777777" w:rsidR="00FD2E5A" w:rsidRPr="008475B8" w:rsidRDefault="00FD2E5A" w:rsidP="00C86D1B">
            <w:pPr>
              <w:numPr>
                <w:ilvl w:val="0"/>
                <w:numId w:val="3"/>
              </w:numPr>
              <w:spacing w:before="0" w:after="0"/>
              <w:ind w:left="180" w:right="-38" w:hanging="180"/>
              <w:rPr>
                <w:rFonts w:ascii="GHEA Grapalat" w:hAnsi="GHEA Grapalat" w:cs="Sylfaen"/>
                <w:bCs/>
                <w:lang w:val="hy-AM"/>
              </w:rPr>
            </w:pPr>
            <w:r w:rsidRPr="008475B8">
              <w:rPr>
                <w:rFonts w:ascii="GHEA Grapalat" w:hAnsi="GHEA Grapalat" w:cs="Sylfaen"/>
                <w:bCs/>
                <w:lang w:val="hy-AM"/>
              </w:rPr>
              <w:t>մագնիսառեզոնանսային տոմոգրաֆիա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7EE0" w14:textId="77777777" w:rsidR="00FD2E5A" w:rsidRPr="008475B8" w:rsidRDefault="00FD2E5A" w:rsidP="00C86D1B">
            <w:pPr>
              <w:spacing w:before="0" w:after="0"/>
              <w:rPr>
                <w:rFonts w:ascii="GHEA Grapalat" w:eastAsia="MS Mincho" w:hAnsi="GHEA Grapalat" w:cs="MS Mincho"/>
                <w:b/>
                <w:lang w:val="hy-AM"/>
              </w:rPr>
            </w:pPr>
          </w:p>
        </w:tc>
      </w:tr>
      <w:tr w:rsidR="00FD2E5A" w:rsidRPr="008475B8" w14:paraId="4F813A54" w14:textId="77777777" w:rsidTr="006303BC">
        <w:trPr>
          <w:trHeight w:val="75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255F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lastRenderedPageBreak/>
              <w:t>Ամբուլատոր պայմաններում բուժող բժշկի կողմից նշանակված դեղորայքի ծախսերի հատուցում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9956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79A3EDBB" w14:textId="77777777" w:rsidTr="006303B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8A4C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6105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  <w:r w:rsidRPr="008475B8">
              <w:rPr>
                <w:rFonts w:ascii="GHEA Grapalat" w:eastAsia="MS Mincho" w:hAnsi="GHEA Grapalat" w:cs="Sylfaen"/>
                <w:b/>
                <w:lang w:val="hy-AM"/>
              </w:rPr>
              <w:t>ԱԿՆԱԲՈՒԺԱԿԱՆ ԾԱՌԱՅՈՒԹՅՈՒՆՆԵՐ</w:t>
            </w:r>
          </w:p>
        </w:tc>
      </w:tr>
      <w:tr w:rsidR="00FD2E5A" w:rsidRPr="008475B8" w14:paraId="7A61EB12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14DF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Ակնաբույժի խորհրդատվություններ, հետազոտություններ, ախտորոշում</w:t>
            </w:r>
          </w:p>
        </w:tc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8541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lang w:eastAsia="x-none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32BF3CD6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174A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Աչքի բազմատեսակ վնասվածքների և հիվանդությունների բուժում թերապևտիկ և վի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ր</w:t>
            </w:r>
            <w:r w:rsidRPr="008475B8">
              <w:rPr>
                <w:rFonts w:ascii="GHEA Grapalat" w:hAnsi="GHEA Grapalat" w:cs="Sylfaen"/>
                <w:b/>
              </w:rPr>
              <w:t>աբուժական եղանակներով (այդ թվում՝ կատարակտայի վիրահատական բուժում)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2E32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lang w:eastAsia="x-none"/>
              </w:rPr>
            </w:pPr>
          </w:p>
        </w:tc>
      </w:tr>
      <w:tr w:rsidR="00FD2E5A" w:rsidRPr="008475B8" w14:paraId="3AFC1880" w14:textId="77777777" w:rsidTr="006303BC">
        <w:trPr>
          <w:trHeight w:val="384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9D34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Օպտոմետրիա (տեսողության ստուգում)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CE52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lang w:eastAsia="x-none"/>
              </w:rPr>
            </w:pPr>
          </w:p>
        </w:tc>
      </w:tr>
      <w:tr w:rsidR="00FD2E5A" w:rsidRPr="008475B8" w14:paraId="74478E1B" w14:textId="77777777" w:rsidTr="006303BC">
        <w:trPr>
          <w:trHeight w:val="384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B1F3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Օպտիկական ոսպնյակներ, նախատեսված վիրահատության համար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B41D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60E96153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տարեկան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մինչև</w:t>
            </w:r>
            <w:r w:rsidRPr="008475B8">
              <w:rPr>
                <w:rFonts w:ascii="GHEA Grapalat" w:hAnsi="GHEA Grapalat"/>
                <w:lang w:val="hy-AM"/>
              </w:rPr>
              <w:t xml:space="preserve"> 80,000 </w:t>
            </w:r>
            <w:r w:rsidRPr="008475B8">
              <w:rPr>
                <w:rFonts w:ascii="GHEA Grapalat" w:hAnsi="GHEA Grapalat" w:cs="Sylfaen"/>
                <w:lang w:val="hy-AM"/>
              </w:rPr>
              <w:t>ՀՀ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դրամ</w:t>
            </w:r>
          </w:p>
        </w:tc>
      </w:tr>
      <w:tr w:rsidR="00FD2E5A" w:rsidRPr="008475B8" w14:paraId="68C2EBE1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A3A8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Օպտիկական ապակու (լինզաների) և շրջանակների տրամադրում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5BFF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61B7F1C5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lang w:val="hy-AM" w:eastAsia="x-none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առանց դիոպտրիայի փոփոխության՝ տարեկան մինչև 20,000 ՀՀ դրամ</w:t>
            </w:r>
          </w:p>
        </w:tc>
      </w:tr>
      <w:tr w:rsidR="00FD2E5A" w:rsidRPr="008475B8" w14:paraId="4D4EE836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045C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bCs/>
                <w:lang w:val="hy-AM"/>
              </w:rPr>
            </w:pPr>
            <w:r w:rsidRPr="008475B8">
              <w:rPr>
                <w:rFonts w:ascii="GHEA Grapalat" w:hAnsi="GHEA Grapalat"/>
                <w:b/>
                <w:bCs/>
                <w:lang w:val="x-none" w:eastAsia="ru-RU"/>
              </w:rPr>
              <w:t>Աչքի պլանային վիրահատություններ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D4B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1B675D53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4405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Աչքի լազերային վիրահատության միջոցով տեսողության շտկում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5CF2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351EEC21" w14:textId="77777777" w:rsidTr="006303B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F79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</w:p>
        </w:tc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E93E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  <w:r w:rsidRPr="008475B8">
              <w:rPr>
                <w:rFonts w:ascii="GHEA Grapalat" w:eastAsia="MS Mincho" w:hAnsi="GHEA Grapalat" w:cs="Sylfaen"/>
                <w:b/>
                <w:lang w:val="hy-AM"/>
              </w:rPr>
              <w:t>ՀՂԻՈՒԹՅՈՒՆ ԵՎ ԾՆՆԴՕԳՆՈՒԹՅՈՒՆ</w:t>
            </w:r>
          </w:p>
        </w:tc>
      </w:tr>
      <w:tr w:rsidR="00FD2E5A" w:rsidRPr="008475B8" w14:paraId="31A9DA46" w14:textId="77777777" w:rsidTr="006303BC">
        <w:trPr>
          <w:trHeight w:val="220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8A72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Հղիության վարում և հսկողություն</w:t>
            </w:r>
          </w:p>
        </w:tc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3D2A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egoe UI Symbol"/>
                <w:b/>
                <w:lang w:val="hy-AM"/>
              </w:rPr>
            </w:pPr>
            <w:r w:rsidRPr="008475B8">
              <w:rPr>
                <w:rFonts w:ascii="Segoe UI Symbol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 w:cs="Segoe UI Symbol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3B103093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առանց սպասողական ժամկետի կիրառման, տարեկան մինչև</w:t>
            </w:r>
          </w:p>
          <w:p w14:paraId="772459B5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150,000 ՀՀ դրամ</w:t>
            </w:r>
          </w:p>
          <w:p w14:paraId="48925A95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</w:rPr>
            </w:pPr>
          </w:p>
        </w:tc>
      </w:tr>
      <w:tr w:rsidR="00FD2E5A" w:rsidRPr="008475B8" w14:paraId="44388C09" w14:textId="77777777" w:rsidTr="006303BC">
        <w:trPr>
          <w:trHeight w:val="283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8898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Ծննդօգնություն՝ ներառյալ կեսարյան հատում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0EE6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</w:rPr>
            </w:pPr>
          </w:p>
        </w:tc>
      </w:tr>
      <w:tr w:rsidR="00FD2E5A" w:rsidRPr="008475B8" w14:paraId="7D125BB9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001F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Պաթոլոգիկ ընթացքով հղիության պահպանում ստացիոնար պայմաններում, այդ թվում՝ հակառեզուսային իմունոգլոբուլինի ներարկումներ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90B5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</w:rPr>
            </w:pPr>
          </w:p>
        </w:tc>
      </w:tr>
      <w:tr w:rsidR="00FD2E5A" w:rsidRPr="008475B8" w14:paraId="77733CA3" w14:textId="77777777" w:rsidTr="006303BC">
        <w:trPr>
          <w:trHeight w:val="647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5BE98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Հղիության ընդհատում բժշկական ցուցումներով</w:t>
            </w: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A6C3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</w:rPr>
            </w:pPr>
          </w:p>
        </w:tc>
      </w:tr>
      <w:tr w:rsidR="00FD2E5A" w:rsidRPr="008475B8" w14:paraId="483E0028" w14:textId="77777777" w:rsidTr="006303BC">
        <w:trPr>
          <w:trHeight w:val="280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2317" w14:textId="77777777" w:rsidR="00FD2E5A" w:rsidRPr="008475B8" w:rsidRDefault="00FD2E5A" w:rsidP="00C86D1B">
            <w:pPr>
              <w:spacing w:before="0" w:after="0"/>
              <w:contextualSpacing/>
              <w:jc w:val="both"/>
              <w:rPr>
                <w:rFonts w:ascii="GHEA Grapalat" w:hAnsi="GHEA Grapalat" w:cs="Sylfaen"/>
                <w:b/>
                <w:lang w:val="x-none"/>
              </w:rPr>
            </w:pPr>
            <w:r w:rsidRPr="008475B8">
              <w:rPr>
                <w:rFonts w:ascii="GHEA Grapalat" w:hAnsi="GHEA Grapalat"/>
                <w:lang w:val="x-none" w:eastAsia="ru-RU"/>
              </w:rPr>
              <w:t>Հետծննդյան շրջանում հիվանդասենյակում կացության ծախսերի հատուցում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F629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egoe UI Symbol"/>
                <w:b/>
                <w:lang w:val="hy-AM"/>
              </w:rPr>
            </w:pPr>
            <w:r w:rsidRPr="008475B8">
              <w:rPr>
                <w:rFonts w:ascii="Segoe UI Symbol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Հատուցվում</w:t>
            </w:r>
            <w:r w:rsidRPr="008475B8">
              <w:rPr>
                <w:rFonts w:ascii="GHEA Grapalat" w:hAnsi="GHEA Grapalat" w:cs="Segoe UI Symbol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է</w:t>
            </w:r>
          </w:p>
          <w:p w14:paraId="74003D56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 xml:space="preserve">5 օր՝ </w:t>
            </w:r>
            <w:r w:rsidRPr="008475B8">
              <w:rPr>
                <w:rFonts w:ascii="GHEA Grapalat" w:hAnsi="GHEA Grapalat"/>
                <w:lang w:val="x-none" w:eastAsia="ru-RU"/>
              </w:rPr>
              <w:t>օրական 20,000 ՀՀ դրամի սահմաններում</w:t>
            </w:r>
          </w:p>
        </w:tc>
      </w:tr>
      <w:tr w:rsidR="00FD2E5A" w:rsidRPr="008475B8" w14:paraId="24759277" w14:textId="77777777" w:rsidTr="006303B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860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val="hy-AM" w:eastAsia="x-none"/>
              </w:rPr>
            </w:pPr>
          </w:p>
        </w:tc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862F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  <w:r w:rsidRPr="008475B8">
              <w:rPr>
                <w:rFonts w:ascii="GHEA Grapalat" w:eastAsia="MS Mincho" w:hAnsi="GHEA Grapalat" w:cs="Sylfaen"/>
                <w:b/>
                <w:lang w:val="hy-AM"/>
              </w:rPr>
              <w:t>ԱՏԱՄՆԱԲՈՒԺՈՒԹՅՈՒՆ</w:t>
            </w:r>
          </w:p>
        </w:tc>
      </w:tr>
      <w:tr w:rsidR="00FD2E5A" w:rsidRPr="008475B8" w14:paraId="010C94C8" w14:textId="77777777" w:rsidTr="006303BC">
        <w:trPr>
          <w:trHeight w:val="1744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AD75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Ախտորոշում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և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թերապիա</w:t>
            </w:r>
            <w:r w:rsidRPr="008475B8">
              <w:rPr>
                <w:rFonts w:ascii="GHEA Grapalat" w:hAnsi="GHEA Grapalat"/>
                <w:b/>
                <w:lang w:val="hy-AM"/>
              </w:rPr>
              <w:t xml:space="preserve">  </w:t>
            </w:r>
          </w:p>
          <w:p w14:paraId="5C8B2D41" w14:textId="77777777" w:rsidR="00FD2E5A" w:rsidRPr="008475B8" w:rsidRDefault="00FD2E5A" w:rsidP="00C86D1B">
            <w:pPr>
              <w:numPr>
                <w:ilvl w:val="0"/>
                <w:numId w:val="4"/>
              </w:numPr>
              <w:spacing w:before="0" w:after="0"/>
              <w:ind w:left="254" w:hanging="284"/>
              <w:rPr>
                <w:rFonts w:ascii="GHEA Grapalat" w:hAnsi="GHEA Grapalat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Ռենտգեն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</w:p>
          <w:p w14:paraId="625408F4" w14:textId="77777777" w:rsidR="00FD2E5A" w:rsidRPr="008475B8" w:rsidRDefault="00FD2E5A" w:rsidP="00C86D1B">
            <w:pPr>
              <w:numPr>
                <w:ilvl w:val="0"/>
                <w:numId w:val="4"/>
              </w:numPr>
              <w:spacing w:before="0" w:after="0"/>
              <w:ind w:left="254" w:hanging="284"/>
              <w:rPr>
                <w:rFonts w:ascii="GHEA Grapalat" w:hAnsi="GHEA Grapalat"/>
                <w:lang w:val="hy-AM"/>
              </w:rPr>
            </w:pPr>
            <w:r w:rsidRPr="008475B8">
              <w:rPr>
                <w:rFonts w:ascii="GHEA Grapalat" w:hAnsi="GHEA Grapalat" w:cs="Sylfaen"/>
              </w:rPr>
              <w:t>Օրթոպանտոգրամա</w:t>
            </w:r>
          </w:p>
          <w:p w14:paraId="4CE85986" w14:textId="77777777" w:rsidR="00FD2E5A" w:rsidRPr="008475B8" w:rsidRDefault="00FD2E5A" w:rsidP="00C86D1B">
            <w:pPr>
              <w:numPr>
                <w:ilvl w:val="0"/>
                <w:numId w:val="4"/>
              </w:numPr>
              <w:spacing w:before="0" w:after="0"/>
              <w:ind w:left="254" w:hanging="284"/>
              <w:rPr>
                <w:rFonts w:ascii="GHEA Grapalat" w:hAnsi="GHEA Grapalat"/>
                <w:lang w:val="hy-AM"/>
              </w:rPr>
            </w:pPr>
            <w:r w:rsidRPr="008475B8">
              <w:rPr>
                <w:rFonts w:ascii="GHEA Grapalat" w:hAnsi="GHEA Grapalat" w:cs="Sylfaen"/>
              </w:rPr>
              <w:t>Համակարգչային</w:t>
            </w:r>
            <w:r w:rsidRPr="008475B8">
              <w:rPr>
                <w:rFonts w:ascii="GHEA Grapalat" w:hAnsi="GHEA Grapalat"/>
              </w:rPr>
              <w:t xml:space="preserve"> </w:t>
            </w:r>
            <w:r w:rsidRPr="008475B8">
              <w:rPr>
                <w:rFonts w:ascii="GHEA Grapalat" w:hAnsi="GHEA Grapalat" w:cs="Sylfaen"/>
              </w:rPr>
              <w:t>տոմոգրաֆիա</w:t>
            </w:r>
          </w:p>
          <w:p w14:paraId="08BF3E34" w14:textId="77777777" w:rsidR="00FD2E5A" w:rsidRPr="008475B8" w:rsidRDefault="00FD2E5A" w:rsidP="00C86D1B">
            <w:pPr>
              <w:numPr>
                <w:ilvl w:val="0"/>
                <w:numId w:val="4"/>
              </w:numPr>
              <w:spacing w:before="0" w:after="0"/>
              <w:ind w:left="254" w:hanging="284"/>
              <w:rPr>
                <w:rFonts w:ascii="GHEA Grapalat" w:hAnsi="GHEA Grapalat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Կարիեսի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և</w:t>
            </w:r>
            <w:r w:rsidRPr="008475B8">
              <w:rPr>
                <w:rFonts w:ascii="GHEA Grapalat" w:hAnsi="GHEA Grapalat"/>
                <w:lang w:val="hy-AM"/>
              </w:rPr>
              <w:t>/</w:t>
            </w:r>
            <w:r w:rsidRPr="008475B8">
              <w:rPr>
                <w:rFonts w:ascii="GHEA Grapalat" w:hAnsi="GHEA Grapalat" w:cs="Sylfaen"/>
                <w:lang w:val="hy-AM"/>
              </w:rPr>
              <w:t xml:space="preserve">կամ 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նրա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բարդությունների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բուժում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</w:p>
          <w:p w14:paraId="2BC2002C" w14:textId="77777777" w:rsidR="00FD2E5A" w:rsidRPr="008475B8" w:rsidRDefault="00FD2E5A" w:rsidP="00C86D1B">
            <w:pPr>
              <w:numPr>
                <w:ilvl w:val="0"/>
                <w:numId w:val="4"/>
              </w:numPr>
              <w:spacing w:before="0" w:after="0"/>
              <w:ind w:left="254" w:hanging="284"/>
              <w:rPr>
                <w:rFonts w:ascii="GHEA Grapalat" w:hAnsi="GHEA Grapalat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Պուլպիտի բուժում, պերիօդոնտիտի բուժում</w:t>
            </w:r>
          </w:p>
          <w:p w14:paraId="4C8D6310" w14:textId="77777777" w:rsidR="00FD2E5A" w:rsidRPr="008475B8" w:rsidRDefault="00FD2E5A" w:rsidP="00C86D1B">
            <w:pPr>
              <w:numPr>
                <w:ilvl w:val="0"/>
                <w:numId w:val="4"/>
              </w:numPr>
              <w:spacing w:before="0" w:after="0"/>
              <w:ind w:left="254" w:hanging="284"/>
              <w:rPr>
                <w:rFonts w:ascii="GHEA Grapalat" w:hAnsi="GHEA Grapalat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Պլոմբավորում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լուսակարծրացող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պլոմբանյութով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36CD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Segoe UI Symbol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Հատուցվում է </w:t>
            </w:r>
            <w:r w:rsidRPr="008475B8">
              <w:rPr>
                <w:rFonts w:ascii="GHEA Grapalat" w:hAnsi="GHEA Grapalat" w:cs="Sylfaen"/>
                <w:lang w:val="hy-AM"/>
              </w:rPr>
              <w:br/>
              <w:t>տարեկան 3 ատամի բուժում, այդ թվում` պլոմբավորված ատամի, յուրաքանչյուրը մինչև 20,000 ՀՀ դրամ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3616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Segoe UI Symbol" w:hAnsi="Segoe UI Symbol" w:cs="Segoe UI Symbol"/>
                <w:b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Հատուցվում է </w:t>
            </w:r>
            <w:r w:rsidRPr="008475B8">
              <w:rPr>
                <w:rFonts w:ascii="GHEA Grapalat" w:hAnsi="GHEA Grapalat" w:cs="Sylfaen"/>
                <w:lang w:val="hy-AM"/>
              </w:rPr>
              <w:br/>
              <w:t>տարեկան 4 ատամի բուժում, այդ թվում` պլոմբավորված ատամի, Ապահովագրողի գործընկեր բժշկական կենտրոնում</w:t>
            </w:r>
          </w:p>
        </w:tc>
      </w:tr>
      <w:tr w:rsidR="00FD2E5A" w:rsidRPr="008475B8" w14:paraId="5D2C815D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6544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lastRenderedPageBreak/>
              <w:t xml:space="preserve">Վիրաբուժություն </w:t>
            </w:r>
          </w:p>
          <w:p w14:paraId="559DCCC7" w14:textId="77777777" w:rsidR="00FD2E5A" w:rsidRPr="008475B8" w:rsidRDefault="00FD2E5A" w:rsidP="00C86D1B">
            <w:pPr>
              <w:numPr>
                <w:ilvl w:val="0"/>
                <w:numId w:val="6"/>
              </w:numPr>
              <w:spacing w:before="0" w:after="0"/>
              <w:rPr>
                <w:rFonts w:ascii="GHEA Grapalat" w:hAnsi="GHEA Grapalat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Ատամի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պարզ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հեռացում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</w:p>
          <w:p w14:paraId="21C5C2E4" w14:textId="77777777" w:rsidR="00FD2E5A" w:rsidRPr="008475B8" w:rsidRDefault="00FD2E5A" w:rsidP="00C86D1B">
            <w:pPr>
              <w:numPr>
                <w:ilvl w:val="0"/>
                <w:numId w:val="6"/>
              </w:numPr>
              <w:spacing w:before="0" w:after="0"/>
              <w:rPr>
                <w:rFonts w:ascii="GHEA Grapalat" w:hAnsi="GHEA Grapalat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Ատամի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բարդ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հեռացում</w:t>
            </w:r>
          </w:p>
          <w:p w14:paraId="3AD25B14" w14:textId="77777777" w:rsidR="00FD2E5A" w:rsidRPr="008475B8" w:rsidRDefault="00FD2E5A" w:rsidP="00C86D1B">
            <w:pPr>
              <w:numPr>
                <w:ilvl w:val="0"/>
                <w:numId w:val="6"/>
              </w:numPr>
              <w:spacing w:before="0" w:after="0"/>
              <w:rPr>
                <w:rFonts w:ascii="GHEA Grapalat" w:hAnsi="GHEA Grapalat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Իմաստության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ատամի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հեռացում</w:t>
            </w:r>
          </w:p>
          <w:p w14:paraId="32FCD539" w14:textId="77777777" w:rsidR="00FD2E5A" w:rsidRPr="008475B8" w:rsidRDefault="00FD2E5A" w:rsidP="00C86D1B">
            <w:pPr>
              <w:numPr>
                <w:ilvl w:val="0"/>
                <w:numId w:val="6"/>
              </w:numPr>
              <w:spacing w:before="0" w:after="0"/>
              <w:jc w:val="both"/>
              <w:rPr>
                <w:rFonts w:ascii="GHEA Grapalat" w:hAnsi="GHEA Grapalat" w:cs="Sylfaen"/>
              </w:rPr>
            </w:pPr>
            <w:r w:rsidRPr="008475B8">
              <w:rPr>
                <w:rFonts w:ascii="GHEA Grapalat" w:hAnsi="GHEA Grapalat" w:cs="Sylfaen"/>
              </w:rPr>
              <w:t>Ռետենցված ատամի հեռացում</w:t>
            </w:r>
          </w:p>
          <w:p w14:paraId="288CC613" w14:textId="77777777" w:rsidR="00FD2E5A" w:rsidRPr="008475B8" w:rsidRDefault="00FD2E5A" w:rsidP="00C86D1B">
            <w:pPr>
              <w:numPr>
                <w:ilvl w:val="0"/>
                <w:numId w:val="6"/>
              </w:numPr>
              <w:spacing w:before="0" w:after="0"/>
              <w:rPr>
                <w:rFonts w:ascii="GHEA Grapalat" w:hAnsi="GHEA Grapalat"/>
                <w:lang w:val="hy-AM"/>
              </w:rPr>
            </w:pPr>
            <w:r w:rsidRPr="008475B8">
              <w:rPr>
                <w:rFonts w:ascii="GHEA Grapalat" w:hAnsi="GHEA Grapalat" w:cs="Sylfaen"/>
              </w:rPr>
              <w:t>Ապէքսեկտոմիա</w:t>
            </w:r>
          </w:p>
          <w:p w14:paraId="3B977CA0" w14:textId="77777777" w:rsidR="00FD2E5A" w:rsidRPr="008475B8" w:rsidRDefault="00FD2E5A" w:rsidP="00C86D1B">
            <w:pPr>
              <w:numPr>
                <w:ilvl w:val="0"/>
                <w:numId w:val="6"/>
              </w:numPr>
              <w:spacing w:before="0" w:after="0"/>
              <w:rPr>
                <w:rFonts w:ascii="GHEA Grapalat" w:hAnsi="GHEA Grapalat"/>
                <w:lang w:val="hy-AM"/>
              </w:rPr>
            </w:pPr>
            <w:r w:rsidRPr="008475B8">
              <w:rPr>
                <w:rFonts w:ascii="GHEA Grapalat" w:hAnsi="GHEA Grapalat" w:cs="Tahoma"/>
              </w:rPr>
              <w:t>Թ</w:t>
            </w:r>
            <w:r w:rsidRPr="008475B8">
              <w:rPr>
                <w:rFonts w:ascii="GHEA Grapalat" w:hAnsi="GHEA Grapalat" w:cs="Tahoma"/>
                <w:lang w:val="hy-AM"/>
              </w:rPr>
              <w:t xml:space="preserve">արախակույտի </w:t>
            </w:r>
            <w:r w:rsidRPr="008475B8">
              <w:rPr>
                <w:rFonts w:ascii="GHEA Grapalat" w:hAnsi="GHEA Grapalat" w:cs="Tahoma"/>
              </w:rPr>
              <w:t>բացահատում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E908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b/>
                <w:snapToGrid w:val="0"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snapToGrid w:val="0"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snapToGrid w:val="0"/>
                <w:lang w:val="hy-AM"/>
              </w:rPr>
              <w:t>Հատուցվում է</w:t>
            </w:r>
          </w:p>
          <w:p w14:paraId="14BCA8C2" w14:textId="77777777" w:rsidR="00FD2E5A" w:rsidRPr="008475B8" w:rsidRDefault="00FD2E5A" w:rsidP="00C86D1B">
            <w:pPr>
              <w:pStyle w:val="a6"/>
              <w:spacing w:before="0" w:after="0"/>
              <w:ind w:left="0"/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8475B8">
              <w:rPr>
                <w:rFonts w:ascii="GHEA Grapalat" w:eastAsia="Batang" w:hAnsi="GHEA Grapalat" w:cs="Sylfaen"/>
                <w:lang w:val="hy-AM"/>
              </w:rPr>
              <w:t>6,000 ՀՀ դրամ</w:t>
            </w:r>
          </w:p>
          <w:p w14:paraId="24A2CD94" w14:textId="77777777" w:rsidR="00FD2E5A" w:rsidRPr="008475B8" w:rsidRDefault="00FD2E5A" w:rsidP="00C86D1B">
            <w:pPr>
              <w:pStyle w:val="a6"/>
              <w:spacing w:before="0" w:after="0"/>
              <w:ind w:left="0"/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8475B8">
              <w:rPr>
                <w:rFonts w:ascii="GHEA Grapalat" w:eastAsia="Batang" w:hAnsi="GHEA Grapalat" w:cs="Sylfaen"/>
                <w:lang w:val="hy-AM"/>
              </w:rPr>
              <w:t>15,000 ՀՀ դրամ</w:t>
            </w:r>
          </w:p>
          <w:p w14:paraId="14B57BF6" w14:textId="77777777" w:rsidR="00FD2E5A" w:rsidRPr="008475B8" w:rsidRDefault="00FD2E5A" w:rsidP="00C86D1B">
            <w:pPr>
              <w:pStyle w:val="a6"/>
              <w:spacing w:before="0" w:after="0"/>
              <w:ind w:left="0"/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8475B8">
              <w:rPr>
                <w:rFonts w:ascii="GHEA Grapalat" w:eastAsia="Batang" w:hAnsi="GHEA Grapalat" w:cs="Sylfaen"/>
                <w:lang w:val="hy-AM"/>
              </w:rPr>
              <w:t>10,000 ՀՀ դրամ</w:t>
            </w:r>
          </w:p>
          <w:p w14:paraId="11615400" w14:textId="77777777" w:rsidR="00FD2E5A" w:rsidRPr="008475B8" w:rsidRDefault="00FD2E5A" w:rsidP="00C86D1B">
            <w:pPr>
              <w:pStyle w:val="a6"/>
              <w:spacing w:before="0" w:after="0"/>
              <w:ind w:left="0"/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8475B8">
              <w:rPr>
                <w:rFonts w:ascii="GHEA Grapalat" w:eastAsia="Batang" w:hAnsi="GHEA Grapalat" w:cs="Sylfaen"/>
                <w:lang w:val="hy-AM"/>
              </w:rPr>
              <w:t>20,000 ՀՀ դրամ</w:t>
            </w:r>
          </w:p>
          <w:p w14:paraId="5DE0505A" w14:textId="77777777" w:rsidR="00FD2E5A" w:rsidRPr="008475B8" w:rsidRDefault="00FD2E5A" w:rsidP="00C86D1B">
            <w:pPr>
              <w:pStyle w:val="a6"/>
              <w:spacing w:before="0" w:after="0"/>
              <w:ind w:left="0"/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8475B8">
              <w:rPr>
                <w:rFonts w:ascii="GHEA Grapalat" w:eastAsia="Batang" w:hAnsi="GHEA Grapalat" w:cs="Sylfaen"/>
                <w:lang w:val="hy-AM"/>
              </w:rPr>
              <w:t>15,000 ՀՀ դրամ</w:t>
            </w:r>
          </w:p>
          <w:p w14:paraId="01776A0F" w14:textId="77777777" w:rsidR="00FD2E5A" w:rsidRPr="008475B8" w:rsidRDefault="00FD2E5A" w:rsidP="00C86D1B">
            <w:pPr>
              <w:pStyle w:val="a6"/>
              <w:spacing w:before="0" w:after="0"/>
              <w:ind w:left="0"/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8475B8">
              <w:rPr>
                <w:rFonts w:ascii="GHEA Grapalat" w:eastAsia="Batang" w:hAnsi="GHEA Grapalat" w:cs="Sylfaen"/>
                <w:lang w:val="hy-AM"/>
              </w:rPr>
              <w:t>6,000 ՀՀ դրամ</w:t>
            </w:r>
          </w:p>
        </w:tc>
      </w:tr>
      <w:tr w:rsidR="00FD2E5A" w:rsidRPr="008475B8" w14:paraId="566391E8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A44E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Պրոֆիլակտիկա</w:t>
            </w:r>
          </w:p>
          <w:p w14:paraId="2F8B0945" w14:textId="77777777" w:rsidR="00FD2E5A" w:rsidRPr="008475B8" w:rsidRDefault="00FD2E5A" w:rsidP="00C86D1B">
            <w:pPr>
              <w:numPr>
                <w:ilvl w:val="0"/>
                <w:numId w:val="7"/>
              </w:numPr>
              <w:spacing w:before="0" w:after="0"/>
              <w:ind w:left="254" w:hanging="284"/>
              <w:rPr>
                <w:rFonts w:ascii="GHEA Grapalat" w:hAnsi="GHEA Grapalat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Ատամնաքարերի</w:t>
            </w:r>
            <w:r w:rsidRPr="008475B8">
              <w:rPr>
                <w:rFonts w:ascii="GHEA Grapalat" w:hAnsi="GHEA Grapalat"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մաքրում</w:t>
            </w:r>
          </w:p>
          <w:p w14:paraId="03EF7A1B" w14:textId="77777777" w:rsidR="00FD2E5A" w:rsidRPr="008475B8" w:rsidRDefault="00FD2E5A" w:rsidP="00C86D1B">
            <w:pPr>
              <w:numPr>
                <w:ilvl w:val="0"/>
                <w:numId w:val="7"/>
              </w:numPr>
              <w:spacing w:before="0" w:after="0"/>
              <w:ind w:left="254" w:hanging="284"/>
              <w:rPr>
                <w:rFonts w:ascii="GHEA Grapalat" w:hAnsi="GHEA Grapalat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Փայլեցում, այդ թվում` Air-Flow եղանակով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0FB7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Gothic" w:hAnsi="GHEA Grapalat" w:cs="MS Gothic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snapToGrid w:val="0"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snapToGrid w:val="0"/>
                <w:lang w:val="hy-AM"/>
              </w:rPr>
              <w:t>Հատուցվում է</w:t>
            </w:r>
            <w:r w:rsidRPr="008475B8">
              <w:rPr>
                <w:rFonts w:ascii="GHEA Grapalat" w:eastAsia="MS Mincho" w:hAnsi="GHEA Grapalat" w:cs="MS Mincho"/>
                <w:b/>
                <w:snapToGrid w:val="0"/>
                <w:lang w:val="hy-AM"/>
              </w:rPr>
              <w:t xml:space="preserve"> </w:t>
            </w:r>
            <w:r w:rsidRPr="008475B8">
              <w:rPr>
                <w:rFonts w:ascii="GHEA Grapalat" w:eastAsia="MS Mincho" w:hAnsi="GHEA Grapalat" w:cs="MS Mincho"/>
                <w:b/>
                <w:snapToGrid w:val="0"/>
                <w:lang w:val="hy-AM"/>
              </w:rPr>
              <w:br/>
            </w:r>
            <w:r w:rsidRPr="008475B8">
              <w:rPr>
                <w:rFonts w:ascii="GHEA Grapalat" w:hAnsi="GHEA Grapalat" w:cs="Sylfaen"/>
                <w:lang w:val="hy-AM"/>
              </w:rPr>
              <w:t>տարեկան 1 անգամ` մինչև 20,000 ՀՀ դրամ</w:t>
            </w:r>
          </w:p>
        </w:tc>
      </w:tr>
      <w:tr w:rsidR="00FD2E5A" w:rsidRPr="008475B8" w14:paraId="3EB11F8C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547D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Օրթոպեդիա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5C5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snapToGrid w:val="0"/>
                <w:lang w:val="hy-AM"/>
              </w:rPr>
            </w:pPr>
            <w:r w:rsidRPr="008475B8">
              <w:rPr>
                <w:rFonts w:ascii="GHEA Grapalat" w:hAnsi="GHEA Grapalat"/>
                <w:lang w:val="hy-AM"/>
              </w:rPr>
              <w:t>40.000 ՀՀ դրամ</w:t>
            </w:r>
          </w:p>
        </w:tc>
      </w:tr>
      <w:tr w:rsidR="00FD2E5A" w:rsidRPr="008475B8" w14:paraId="5D19F002" w14:textId="77777777" w:rsidTr="006303B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148E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b/>
                <w:lang w:val="hy-AM" w:eastAsia="x-none"/>
              </w:rPr>
            </w:pPr>
          </w:p>
        </w:tc>
        <w:tc>
          <w:tcPr>
            <w:tcW w:w="9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4522" w14:textId="77777777" w:rsidR="00FD2E5A" w:rsidRPr="008475B8" w:rsidRDefault="00FD2E5A" w:rsidP="00C86D1B">
            <w:pPr>
              <w:spacing w:before="0" w:after="0"/>
              <w:rPr>
                <w:rFonts w:ascii="GHEA Grapalat" w:hAnsi="GHEA Grapalat"/>
                <w:b/>
                <w:lang w:eastAsia="x-none"/>
              </w:rPr>
            </w:pPr>
            <w:r w:rsidRPr="008475B8">
              <w:rPr>
                <w:rFonts w:ascii="GHEA Grapalat" w:eastAsia="MS Mincho" w:hAnsi="GHEA Grapalat" w:cs="Sylfaen"/>
                <w:b/>
                <w:lang w:val="hy-AM"/>
              </w:rPr>
              <w:t>ԼՐԱՑՈՒՑԻՉ ԾԱՌԱՅՈՒԹՅՈՒՆՆԵՐ</w:t>
            </w:r>
          </w:p>
        </w:tc>
      </w:tr>
      <w:tr w:rsidR="00FD2E5A" w:rsidRPr="008475B8" w14:paraId="1B405FA7" w14:textId="77777777" w:rsidTr="006303BC">
        <w:trPr>
          <w:trHeight w:val="376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6194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Անհատական բժիշկ փորձագետի ծառայություն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5756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/>
                <w:lang w:eastAsia="x-none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65E1A31C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423E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Ֆիզիոթերապիա՝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lang w:val="hy-AM"/>
              </w:rPr>
              <w:t>(էլեկտրոֆորեզ, ֆոնոֆորեզ, գերբարձր հաճախականության թերապիա, ուլտրաձայնային թերապիա, էլեկտրոստիմուլյացիա)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</w:rPr>
              <w:t>Կինեզոթերապիա: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FD51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MS Mincho"/>
                <w:b/>
                <w:snapToGrid w:val="0"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snapToGrid w:val="0"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snapToGrid w:val="0"/>
                <w:lang w:val="hy-AM"/>
              </w:rPr>
              <w:t>Հատուցվում է</w:t>
            </w:r>
            <w:r w:rsidRPr="008475B8">
              <w:rPr>
                <w:rFonts w:ascii="GHEA Grapalat" w:eastAsia="MS Mincho" w:hAnsi="GHEA Grapalat" w:cs="MS Mincho"/>
                <w:b/>
                <w:snapToGrid w:val="0"/>
                <w:lang w:val="hy-AM"/>
              </w:rPr>
              <w:t xml:space="preserve"> </w:t>
            </w:r>
          </w:p>
          <w:p w14:paraId="05AA007E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մեկ կուրս տարեկան</w:t>
            </w:r>
          </w:p>
        </w:tc>
      </w:tr>
      <w:tr w:rsidR="00FD2E5A" w:rsidRPr="008475B8" w14:paraId="76151B5C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5200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Բուժող բժշկի կողմից նշանակված դեղորայքը ձեռք բերելու հնարավորություն</w:t>
            </w:r>
            <w:r w:rsidRPr="008475B8">
              <w:rPr>
                <w:rFonts w:ascii="GHEA Grapalat" w:hAnsi="GHEA Grapalat" w:cs="Sylfaen"/>
                <w:b/>
              </w:rPr>
              <w:t>՝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475B8">
              <w:rPr>
                <w:rFonts w:ascii="GHEA Grapalat" w:hAnsi="GHEA Grapalat" w:cs="Sylfaen"/>
                <w:b/>
              </w:rPr>
              <w:t xml:space="preserve">ՀՀ-ում գործող ցանկացած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>դեղատներից, այդ թվում նաև առաքման ծառայություն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81E6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6178F8E0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8B37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>Բժշկական պարագաներ`</w:t>
            </w:r>
          </w:p>
          <w:p w14:paraId="5C347AF2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ներարկիչ, բամբակ, բինտ, կորսետ, էլաստիկ գուլպաներ, վենոզ կատետեր, երակային կաթիլային համակարգ, անշարժացնող միջոցներ, ճողվածքի պլաստիկայի ցանց, օպտիկական ոսպնյակներ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7811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b/>
                <w:snapToGrid w:val="0"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snapToGrid w:val="0"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snapToGrid w:val="0"/>
                <w:lang w:val="hy-AM"/>
              </w:rPr>
              <w:t>Հատուցվում է</w:t>
            </w:r>
          </w:p>
          <w:p w14:paraId="70D4226D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 xml:space="preserve">տարեկան մինչև </w:t>
            </w:r>
          </w:p>
          <w:p w14:paraId="1539B247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80,000 ՀՀ դրամ</w:t>
            </w:r>
          </w:p>
        </w:tc>
      </w:tr>
      <w:tr w:rsidR="00FD2E5A" w:rsidRPr="008475B8" w14:paraId="1D041351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9438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Մետաղական կոնստրուկցիաներ, որոնք կիրառվում են վնասվածքաբանական վիրահատությունների ժամանակ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294C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58632396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C193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</w:rPr>
            </w:pPr>
            <w:r w:rsidRPr="008475B8">
              <w:rPr>
                <w:rFonts w:ascii="GHEA Grapalat" w:hAnsi="GHEA Grapalat" w:cs="Sylfaen"/>
                <w:b/>
              </w:rPr>
              <w:t xml:space="preserve">Բուժում արտասահմանում` </w:t>
            </w:r>
          </w:p>
          <w:p w14:paraId="1ABFF241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 xml:space="preserve">ՀՀ տարածքից դուրս Ապահովագրված անձի բուժումը հատուցվում է, եթե` </w:t>
            </w:r>
          </w:p>
          <w:p w14:paraId="50BD76E3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ա/ նախատեսված է ապահովագրական ծածկույթով</w:t>
            </w:r>
          </w:p>
          <w:p w14:paraId="0F86C30D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բ/ հնարավոր է բուժել ՀՀ-ում</w:t>
            </w:r>
          </w:p>
          <w:p w14:paraId="3FF5825E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 xml:space="preserve">գ/ ախտորոշվել է ՀՀ-ում  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3647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ylfaen"/>
                <w:b/>
                <w:snapToGrid w:val="0"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snapToGrid w:val="0"/>
                <w:lang w:val="hy-AM"/>
              </w:rPr>
              <w:t>✔</w:t>
            </w:r>
            <w:r w:rsidRPr="008475B8">
              <w:rPr>
                <w:rFonts w:ascii="GHEA Grapalat" w:hAnsi="GHEA Grapalat" w:cs="Sylfaen"/>
                <w:b/>
                <w:snapToGrid w:val="0"/>
                <w:lang w:val="hy-AM"/>
              </w:rPr>
              <w:t>Հատուցվում է</w:t>
            </w:r>
          </w:p>
          <w:p w14:paraId="6C0A0B5F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ՀՀ-ում տվյալ ծառայության համար գործող միջին գնի սահմաններում</w:t>
            </w:r>
          </w:p>
        </w:tc>
      </w:tr>
      <w:tr w:rsidR="00FD2E5A" w:rsidRPr="008475B8" w14:paraId="5DBC1B8F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16DE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Երկրորդ կարծիք՝</w:t>
            </w:r>
          </w:p>
          <w:p w14:paraId="6ACF39A2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Եթե Ապահովագրված անձը համաձայն չէ բժշկի եզրակացության հետ, նա կարող է իր հաշվին անցնել 2-րդ հետազոտությունը: Եթե, արդյունքում, եզրակացությունները էապես տարբերվում են, Ապահովագրողն իրավունք ունի պահանջելու անցնել 3-րդ հետազոտությունը (տվյալ ոլորտում առաջատար մասնագետի մոտ), որն իրականացվում է Ապահովագրողի հաշվին: Եթե  3-րդ կարծիքը էապես տարբերվում է 1-ին մասնագետի տրամադրած եզրակացությունից Ապահովագրողը հատուցում է 2-րդ կարծիքի հետ կապված ծախսերը, հակառակ դեպքում այն հատուցման ենթակա չէ: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E6C7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Segoe UI Symbol" w:eastAsia="MS Mincho" w:hAnsi="Segoe UI Symbol" w:cs="Segoe UI Symbol"/>
                <w:b/>
                <w:lang w:val="hy-AM"/>
              </w:rPr>
              <w:t>✔</w:t>
            </w:r>
          </w:p>
        </w:tc>
      </w:tr>
      <w:tr w:rsidR="00FD2E5A" w:rsidRPr="008475B8" w14:paraId="574C33E8" w14:textId="77777777" w:rsidTr="006303BC"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30CB" w14:textId="77777777" w:rsidR="00FD2E5A" w:rsidRPr="008475B8" w:rsidRDefault="00FD2E5A" w:rsidP="00C86D1B">
            <w:pPr>
              <w:spacing w:before="0" w:after="0"/>
              <w:rPr>
                <w:rFonts w:ascii="GHEA Grapalat" w:hAnsi="GHEA Grapalat" w:cs="Sylfaen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b/>
                <w:lang w:val="hy-AM"/>
              </w:rPr>
              <w:t>Արտերկիր մեկնողների աջակցության ապահովագրություն /անհրաժեշտության դեպքում/</w:t>
            </w:r>
            <w:r w:rsidRPr="008475B8">
              <w:rPr>
                <w:rFonts w:ascii="GHEA Grapalat" w:hAnsi="GHEA Grapalat" w:cs="Sylfaen"/>
                <w:lang w:val="hy-AM"/>
              </w:rPr>
              <w:t xml:space="preserve"> տրամադրվում է ըստ անհրաժեշտության, </w:t>
            </w:r>
            <w:r w:rsidRPr="008475B8">
              <w:rPr>
                <w:rFonts w:ascii="GHEA Grapalat" w:hAnsi="GHEA Grapalat" w:cs="Sylfaen"/>
                <w:b/>
                <w:lang w:val="hy-AM"/>
              </w:rPr>
              <w:t xml:space="preserve">անձնական </w:t>
            </w:r>
            <w:r w:rsidRPr="008475B8">
              <w:rPr>
                <w:rFonts w:ascii="GHEA Grapalat" w:hAnsi="GHEA Grapalat" w:cs="Sylfaen"/>
                <w:lang w:val="hy-AM"/>
              </w:rPr>
              <w:t xml:space="preserve"> ճամփորդությունների ժամանակ,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882E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hAnsi="GHEA Grapalat" w:cs="Segoe UI Symbol"/>
                <w:b/>
                <w:snapToGrid w:val="0"/>
                <w:lang w:val="hy-AM"/>
              </w:rPr>
            </w:pPr>
            <w:r w:rsidRPr="008475B8">
              <w:rPr>
                <w:rFonts w:ascii="Segoe UI Symbol" w:hAnsi="Segoe UI Symbol" w:cs="Segoe UI Symbol"/>
                <w:b/>
                <w:snapToGrid w:val="0"/>
                <w:lang w:val="hy-AM"/>
              </w:rPr>
              <w:t>✔</w:t>
            </w:r>
            <w:r w:rsidRPr="008475B8">
              <w:rPr>
                <w:rFonts w:ascii="GHEA Grapalat" w:hAnsi="GHEA Grapalat" w:cs="Arial"/>
                <w:b/>
                <w:snapToGrid w:val="0"/>
                <w:lang w:val="hy-AM"/>
              </w:rPr>
              <w:t>Նախատեսված</w:t>
            </w:r>
            <w:r w:rsidRPr="008475B8">
              <w:rPr>
                <w:rFonts w:ascii="GHEA Grapalat" w:hAnsi="GHEA Grapalat" w:cs="Segoe UI Symbol"/>
                <w:b/>
                <w:snapToGrid w:val="0"/>
                <w:lang w:val="hy-AM"/>
              </w:rPr>
              <w:t xml:space="preserve"> </w:t>
            </w:r>
            <w:r w:rsidRPr="008475B8">
              <w:rPr>
                <w:rFonts w:ascii="GHEA Grapalat" w:hAnsi="GHEA Grapalat" w:cs="Arial"/>
                <w:b/>
                <w:snapToGrid w:val="0"/>
                <w:lang w:val="hy-AM"/>
              </w:rPr>
              <w:t>է</w:t>
            </w:r>
          </w:p>
          <w:p w14:paraId="78AB1B88" w14:textId="77777777" w:rsidR="00FD2E5A" w:rsidRPr="008475B8" w:rsidRDefault="00FD2E5A" w:rsidP="00C86D1B">
            <w:pPr>
              <w:spacing w:before="0" w:after="0"/>
              <w:jc w:val="center"/>
              <w:rPr>
                <w:rFonts w:ascii="GHEA Grapalat" w:eastAsia="MS Mincho" w:hAnsi="GHEA Grapalat" w:cs="Segoe UI Symbol"/>
                <w:b/>
                <w:lang w:val="hy-AM"/>
              </w:rPr>
            </w:pPr>
            <w:r w:rsidRPr="008475B8">
              <w:rPr>
                <w:rFonts w:ascii="GHEA Grapalat" w:hAnsi="GHEA Grapalat" w:cs="Sylfaen"/>
                <w:lang w:val="hy-AM"/>
              </w:rPr>
              <w:t>30% զեղչ պայմանագրի արժեքից</w:t>
            </w:r>
          </w:p>
        </w:tc>
      </w:tr>
    </w:tbl>
    <w:p w14:paraId="650AF66B" w14:textId="77777777" w:rsidR="00FD2E5A" w:rsidRPr="008475B8" w:rsidRDefault="00FD2E5A" w:rsidP="00FD2E5A">
      <w:pPr>
        <w:pStyle w:val="1"/>
        <w:ind w:right="187"/>
        <w:rPr>
          <w:rFonts w:ascii="GHEA Grapalat" w:hAnsi="GHEA Grapalat" w:cs="Arial"/>
          <w:sz w:val="24"/>
          <w:szCs w:val="24"/>
        </w:rPr>
      </w:pPr>
      <w:r w:rsidRPr="008475B8">
        <w:rPr>
          <w:rFonts w:ascii="GHEA Grapalat" w:hAnsi="GHEA Grapalat" w:cs="Sylfaen"/>
          <w:sz w:val="24"/>
          <w:szCs w:val="24"/>
        </w:rPr>
        <w:lastRenderedPageBreak/>
        <w:t>ԲԱՑԱՌՈՒԹՅՈՒՆՆԵՐԻ</w:t>
      </w:r>
      <w:r w:rsidRPr="008475B8">
        <w:rPr>
          <w:rFonts w:ascii="GHEA Grapalat" w:hAnsi="GHEA Grapalat" w:cs="Arial"/>
          <w:sz w:val="24"/>
          <w:szCs w:val="24"/>
        </w:rPr>
        <w:t xml:space="preserve"> </w:t>
      </w:r>
      <w:r w:rsidRPr="008475B8">
        <w:rPr>
          <w:rFonts w:ascii="GHEA Grapalat" w:hAnsi="GHEA Grapalat" w:cs="Sylfaen"/>
          <w:sz w:val="24"/>
          <w:szCs w:val="24"/>
        </w:rPr>
        <w:t>ՑԱՆԿ</w:t>
      </w:r>
      <w:r w:rsidRPr="008475B8">
        <w:rPr>
          <w:rFonts w:ascii="GHEA Grapalat" w:hAnsi="GHEA Grapalat" w:cs="Arial"/>
          <w:sz w:val="24"/>
          <w:szCs w:val="24"/>
        </w:rPr>
        <w:t xml:space="preserve"> </w:t>
      </w:r>
    </w:p>
    <w:p w14:paraId="3588167F" w14:textId="77777777" w:rsidR="00FD2E5A" w:rsidRPr="008475B8" w:rsidRDefault="00FD2E5A" w:rsidP="00FD2E5A">
      <w:pPr>
        <w:shd w:val="clear" w:color="auto" w:fill="FFFFFF"/>
        <w:tabs>
          <w:tab w:val="left" w:pos="-142"/>
          <w:tab w:val="left" w:pos="810"/>
          <w:tab w:val="left" w:pos="990"/>
        </w:tabs>
        <w:ind w:right="187" w:firstLine="54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Ստորև նշված հիվանդությունները, ախտաբանական երևույթները, դրանց հետևանքները և դրանց ախտորոշման և բուժման հետ կապված բոլոր բժշկական ծախսերը ենթակա չեն  հատուցման:</w:t>
      </w:r>
    </w:p>
    <w:p w14:paraId="40D3DCAE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Ժառանգական և գենետիկ նախատրամադրվածություն ունեցող հիվանդություններ` պարբերական հիվանդություն, էպիլեպսիա և այլն: Բնածին արատներ, զարգացման անատոմիական առանձնահատկություններ (դրանց բարդություններ), ողնաշարի միջողնային սկավառակների ախտահարումներ, կեցվածքի խախտումներ, դեգեներատիվ-դիստրոֆիկ փոփոխություններ (օրինակ՝ օստեոխոնդրոզ, օստեոպորոզ և այլն</w:t>
      </w:r>
    </w:p>
    <w:p w14:paraId="1AC5D12F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Քրոնիկ հիվանդություններ և/կամ տարիքային փոփոխություններ, որոնք պահանջում են մշտական, և/կամ պահպանողական բուժում և դինամիկ հսկողություն (օրինակ՝ հիպերտոնիկ հիվանդություն, սրտի իշեմիկ հիվանդություն, քրոնիկական երիկամային անբավարարություն, վիճակ ԱԿՇ-ից և կորոնար անոթների ստենտավորումից հետո, աթերոսկլերոզ, դիսցիրկուլյատոր էնցեֆալոպաթիա և այլն) Ապահովագրված անձի կողմից բժշկի նշանակումներին չհետևելու կամ դրանցից հրաժարվելու հետևանքով առաջացած ծախսերը</w:t>
      </w:r>
      <w:r w:rsidRPr="008475B8">
        <w:rPr>
          <w:rFonts w:ascii="GHEA Grapalat" w:hAnsi="GHEA Grapalat" w:cs="Tahoma"/>
          <w:lang w:val="hy-AM"/>
        </w:rPr>
        <w:t xml:space="preserve"> (բացառությամբ Ծրագրով նախատեսված դեպքերի)</w:t>
      </w:r>
      <w:r w:rsidRPr="008475B8">
        <w:rPr>
          <w:rFonts w:ascii="GHEA Grapalat" w:hAnsi="GHEA Grapalat" w:cs="Sylfaen"/>
          <w:lang w:val="hy-AM"/>
        </w:rPr>
        <w:t>:</w:t>
      </w:r>
    </w:p>
    <w:p w14:paraId="31F6C6FA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 xml:space="preserve">Առանց բժշկի գրավոր ցուցումի կատարված ցանկացած բժշկական ծառայության վերաբերող ծախս: </w:t>
      </w:r>
    </w:p>
    <w:p w14:paraId="633C228F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Հոգեկան հիվանդություններ և շեղումներ, նևրոզների վերաբերյալ խորհրդատվության, հետազոտման (ներառյալ դիֆերենցիալ դիագնոստիկա) և բուժման ծախսեր (ասթենո-նևրոտիկ համախտանիշ, վեգետո-անոթային դիստոնիա և այլն), հոգեթերապևտի ծառայություններ:</w:t>
      </w:r>
    </w:p>
    <w:p w14:paraId="1506BB91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Մինչ ապահովագրության գործողության ուժի մեջ մտնելը առաջացած դեպքերը, վիճակները, հիվանդությունները, որոնց գծով կատարված բժշկական միջամտությունները դեռ չեն ավարտվել, կամ ունեն տրամաբանական շարունակություն։ Ծրագրում չընդգրկված ցանկացած բժշկական ծառայություն և բժշկական նշանակության ապրանք: Դիֆերենցիալ դիագնոստիկա։</w:t>
      </w:r>
    </w:p>
    <w:p w14:paraId="3E566791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Վարակային այնպիսի հիվանդությունների վերաբերյալ խորհրդատվության, հետազոտման և բուժման ծախսեր, որոնք փոխանցվում են առավելապես սեռական ճանապարհով` գոնորեա, սիֆիլիս, խլամիդիոզ, միկոպլազմոզ, տրիխոմոնիազ, ցիտոմեգալովիրուս, ուրեոպլազմոզ, գարդներելիոզ, անալ և գենիտալ հերպես և այլն:</w:t>
      </w:r>
    </w:p>
    <w:p w14:paraId="13D000DE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b/>
          <w:bCs/>
          <w:lang w:val="hy-AM"/>
        </w:rPr>
      </w:pPr>
      <w:r w:rsidRPr="008475B8">
        <w:rPr>
          <w:rFonts w:ascii="GHEA Grapalat" w:hAnsi="GHEA Grapalat" w:cs="Sylfaen"/>
          <w:lang w:val="hy-AM"/>
        </w:rPr>
        <w:t xml:space="preserve">ՄԻԱՎ վարակ, ՁԻԱՀ և այլ հաստատված իմունաանբավարարության վիճակներ: </w:t>
      </w:r>
      <w:r w:rsidRPr="008475B8">
        <w:rPr>
          <w:rFonts w:ascii="GHEA Grapalat" w:hAnsi="GHEA Grapalat" w:cs="Sylfaen"/>
          <w:lang w:val="x-none" w:eastAsia="ru-RU" w:bidi="as-IN"/>
        </w:rPr>
        <w:t>B, C, D, E, F</w:t>
      </w:r>
      <w:r w:rsidRPr="008475B8">
        <w:rPr>
          <w:rFonts w:ascii="GHEA Grapalat" w:hAnsi="GHEA Grapalat" w:cs="Sylfaen"/>
          <w:lang w:val="hy-AM"/>
        </w:rPr>
        <w:t xml:space="preserve"> տեսակի վիրուսային հեպատիտներ:</w:t>
      </w:r>
    </w:p>
    <w:p w14:paraId="2DBDFA4C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Հատուկ վտանգավոր ինֆեկցիոն հիվանդություններ; Բացիլակրություն, վիրուսակրություն, ճիճվակրություն, տուբերկուլյոզ, միկոզներ, պարազիտակրություն:</w:t>
      </w:r>
    </w:p>
    <w:p w14:paraId="6C38118B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 xml:space="preserve">Աուտոիմուն հիվանդությունների </w:t>
      </w:r>
      <w:r w:rsidRPr="008475B8">
        <w:rPr>
          <w:rFonts w:ascii="GHEA Grapalat" w:hAnsi="GHEA Grapalat" w:cs="Tahoma"/>
          <w:lang w:val="hy-AM"/>
        </w:rPr>
        <w:t xml:space="preserve">(բացառությամբ Ծրագրով նախատեսված դեպքերի) </w:t>
      </w:r>
      <w:r w:rsidRPr="008475B8">
        <w:rPr>
          <w:rFonts w:ascii="GHEA Grapalat" w:hAnsi="GHEA Grapalat" w:cs="Sylfaen"/>
          <w:lang w:val="hy-AM"/>
        </w:rPr>
        <w:t>և դրանց հետևանքով առաջացած վիճակների վերաբերյալ խորհրդատվության, հետազոտման և բուժման ծախսեր: Շարակցական հյուսվածքի համակարգային հիվանդությունների վերաբերյալ խորհրդատվության, հետազոտման և բուժման ծախսեր (համակարգային կարմիր գայլախտ, ռևմատոիդ արթրիտ, դերմատոմիոզիտ և այլն), համակարգային վասկուլիտներ (հանգուցավոր պերիարտերիիտ, հեմոռագիկ վասկուլիտ և այլն), քրոնիկական արթրոզներ: Պսորիազ, Էկզեմա, ակնե։</w:t>
      </w:r>
    </w:p>
    <w:p w14:paraId="3E05FCD4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Նյարդային համակարգի դեմիելինիզացնող հիվանդությունների վերաբերյալ խորհրդատվության, հետազոտման (ներառյալ դիֆերենցիալ դիագնոստիկա) և բուժման ծախսեր:</w:t>
      </w:r>
    </w:p>
    <w:p w14:paraId="06C12A42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 xml:space="preserve"> Պետական պատվերի ծրագրում ընդգրկված հիվանդությունների, իրավիճակների ախտորոշում և բուժում (հեմոդիալիզ և այլն): օրգանների փոխպատվաստում։</w:t>
      </w:r>
    </w:p>
    <w:p w14:paraId="3B7EE644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Բուժման և հետազոտման եղանակներ, որոնց կիրառման վերաբերյալ չկան գիտական, ստույգ հեռահար տվյալներ` ֆիտոթերապիա, հոմեոպաթիա, տզրուկաբուժություն, աուրիկուլոդիագնոստիկա, իրիդոդիագնոստիկա, ակուպունկտուրային դիագնոստիկա, պուլսոդիագնոստիկա և այլն:</w:t>
      </w:r>
      <w:bookmarkStart w:id="1" w:name="_Hlk189556727"/>
    </w:p>
    <w:p w14:paraId="0E5492B3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x-none" w:eastAsia="ru-RU" w:bidi="as-IN"/>
        </w:rPr>
        <w:t xml:space="preserve">Կոսմետիկ նպատակներով իրականացվող վիրաբուժություն, ներառյալ պլաստիկ և վերականգնողական վիրաբուժություն (բացառությամբ այն դեպքերի, </w:t>
      </w:r>
      <w:r w:rsidRPr="008475B8">
        <w:rPr>
          <w:rFonts w:ascii="GHEA Grapalat" w:hAnsi="GHEA Grapalat" w:cs="Sylfaen"/>
          <w:lang w:val="hy-AM" w:bidi="as-IN"/>
        </w:rPr>
        <w:t xml:space="preserve">առկա է բժկի ցուցումը </w:t>
      </w:r>
      <w:r w:rsidRPr="008475B8">
        <w:rPr>
          <w:rFonts w:ascii="GHEA Grapalat" w:hAnsi="GHEA Grapalat" w:cs="Sylfaen"/>
          <w:lang w:val="hy-AM" w:bidi="as-IN"/>
        </w:rPr>
        <w:lastRenderedPageBreak/>
        <w:t>առողջությանը վտանգ հանդիսանալու դեպքում կամ</w:t>
      </w:r>
      <w:r w:rsidRPr="008475B8">
        <w:rPr>
          <w:rFonts w:ascii="GHEA Grapalat" w:hAnsi="GHEA Grapalat" w:cs="Sylfaen"/>
          <w:lang w:val="x-none" w:eastAsia="ru-RU" w:bidi="as-IN"/>
        </w:rPr>
        <w:t xml:space="preserve"> երբ նման</w:t>
      </w:r>
      <w:r w:rsidRPr="008475B8">
        <w:rPr>
          <w:rFonts w:ascii="GHEA Grapalat" w:hAnsi="GHEA Grapalat" w:cs="Sylfaen"/>
          <w:lang w:val="hy-AM" w:bidi="as-IN"/>
        </w:rPr>
        <w:t xml:space="preserve"> բուժումը կամ վիրահատությունը պահանջվում է ապահովագրության գործողության ժամկետում տեղի ունեցած վնասվածքի արդյունքում), մաշկի և լորձաթաղանթների գոյացություններ՝ խալեր, պոլիպներ, պապիլլոմաներ և այլն:</w:t>
      </w:r>
      <w:bookmarkEnd w:id="1"/>
    </w:p>
    <w:p w14:paraId="5D8CA841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x-none" w:eastAsia="ru-RU" w:bidi="as-IN"/>
        </w:rPr>
        <w:t>Քաշի կարգավորում, խոսքի արատների շտկում:</w:t>
      </w:r>
    </w:p>
    <w:p w14:paraId="781FAD89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Վերարտադրողական ֆունկցիայի խանգարում, և դրա հետ կապված խորհրդատվություն, հետազոտում և բուժում (օրինակ՝ սեռական հորմոնալ դիսֆունկցիա, դիսմենորեա, դաշտանային ցիկլի խանգարում, դրանց ախտորոշում և բուժում), հակաբեղմնավորիչ միջոցներ: Ոչ բժշկական ցուցումներով հղիության արհեստական ընդհատում: Էքստրակորպորալ բուժման մեթոդներ:</w:t>
      </w:r>
    </w:p>
    <w:p w14:paraId="72515E7F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Սանատոր-առողջարանային բուժում և/կամ վերականգնողական բուժում : Վիտամինաթերապիա, բացառությամբ «Հղիություն և ծննդօգնություն» ծառայության, կենսաբանական ակտիվ հավելումներ, հոմեոպատիկ դեղամիջոցներ, կոսմետիկ միջոցներ, խոտաբույսեր, տարբեր ծագման յուղեր, ՀՀ-ում չգրանցված դեղորայք:</w:t>
      </w:r>
    </w:p>
    <w:p w14:paraId="36A3268C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Ալկոհոլամոլություն, թմրամոլություն և թունամոլություն: Հիվանդություններ, որոնք առաջացել են Ապահովագրված անձի կողմից ալկոհոլի և/կամ թմրադեղերի, և/կամ, թունաքիմիկատների օգտագործման հետևանքով: Վնասվածքներ, որոնք առաջացել են ալկոհոլի և կամ թունաքիմիկատի և կամ թմրադեղի ուղակի ազդեցության հետևանքով և պատճառով:, Հիվանդություններ և կամ վնասվածքներ, եթե այդպիսիք առաջացել են Ապահովագրված անձի հակաիրավական գործողություններ իրականացնելիս:</w:t>
      </w:r>
    </w:p>
    <w:p w14:paraId="2C0A9ECE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Վնասվածքներ և հիվանդություններ, որոնք ի հայտ են եկել ինքնասպանության փորձի, ինքնավնասման հետևանքով, բացառությամբ այն դեպքերի, երբ Ապահովագրված անձը վերոհիշյալ գործողությունը կատարել է երրորդ անձանց պարտադրանքով:</w:t>
      </w:r>
    </w:p>
    <w:p w14:paraId="2E7B056D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Աշխատանքի կամ ուսումնական վայր ընդունվելու, զենք կրելու, արտասահման մեկնելու, դեսպանատներ և այլ հաստատություններ ներկայացնելու համար տեղեկանքների ձեռքբերման հետ կապված ծախսեր</w:t>
      </w:r>
      <w:r w:rsidRPr="008475B8">
        <w:rPr>
          <w:rFonts w:ascii="GHEA Grapalat" w:hAnsi="GHEA Grapalat" w:cs="Tahoma"/>
          <w:lang w:val="hy-AM"/>
        </w:rPr>
        <w:t>։</w:t>
      </w:r>
      <w:bookmarkStart w:id="2" w:name="_Hlk189557162"/>
    </w:p>
    <w:p w14:paraId="408BF01A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 w:bidi="as-IN"/>
        </w:rPr>
        <w:t xml:space="preserve">Բժշկական, հարբժշկական սարքավորումներ, լսողական, սարքեր, իմպլանտներ, </w:t>
      </w:r>
      <w:r w:rsidRPr="008475B8">
        <w:rPr>
          <w:rFonts w:ascii="GHEA Grapalat" w:hAnsi="GHEA Grapalat" w:cs="Sylfaen"/>
          <w:lang w:val="hy-AM"/>
        </w:rPr>
        <w:t>ստենտներ, բացառությամբ կորոնար զարկերակների ստենտավորման (դեղապատ և/կամ ոչ դեղապատ ստենտով),</w:t>
      </w:r>
      <w:r w:rsidRPr="008475B8">
        <w:rPr>
          <w:rFonts w:ascii="GHEA Grapalat" w:hAnsi="GHEA Grapalat" w:cs="Sylfaen"/>
          <w:lang w:val="hy-AM" w:bidi="as-IN"/>
        </w:rPr>
        <w:t xml:space="preserve"> այլ կարգավորիչ բժշկական հարմարանքներ ձեռք բերելու, դրանց հարմարեցման համար կատարված ծախսերը, պրոթեզներ, էնդոպրոթեզներ, բոլոր տեսակի պրոթեզավորումները, դրանց պատրաստումը, ձեռքբերումը, տեղադրումը, բացառությամբ այն դեպքերի, երբ նման բուժումն անհրաժեշտ է Պայմանագրի գործողության ընթացքում տեղի ունեցած վնասվածքից հետո: Նշված կետից բացառություն են կազմում Ծածկույթով նախատեսված դեպքերը</w:t>
      </w:r>
      <w:bookmarkEnd w:id="2"/>
      <w:r w:rsidRPr="008475B8">
        <w:rPr>
          <w:rFonts w:ascii="GHEA Grapalat" w:hAnsi="GHEA Grapalat" w:cs="Sylfaen"/>
          <w:lang w:val="hy-AM" w:bidi="as-IN"/>
        </w:rPr>
        <w:t>,</w:t>
      </w:r>
    </w:p>
    <w:p w14:paraId="5386F68D" w14:textId="77777777" w:rsidR="00FD2E5A" w:rsidRPr="008475B8" w:rsidRDefault="00FD2E5A" w:rsidP="00FD2E5A">
      <w:pPr>
        <w:numPr>
          <w:ilvl w:val="0"/>
          <w:numId w:val="9"/>
        </w:numPr>
        <w:shd w:val="clear" w:color="auto" w:fill="FFFFFF"/>
        <w:tabs>
          <w:tab w:val="left" w:pos="360"/>
        </w:tabs>
        <w:spacing w:before="0" w:after="0"/>
        <w:ind w:left="0" w:right="187" w:firstLine="90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Ապահովագրողն ազատվում է հատուցում վճարելու պարտականությունից, եթե ապահովագրական պատահարն արդյունք է հետևյալ դեպքերի`</w:t>
      </w:r>
    </w:p>
    <w:p w14:paraId="7BAD68A5" w14:textId="77777777" w:rsidR="00FD2E5A" w:rsidRPr="008475B8" w:rsidRDefault="00FD2E5A" w:rsidP="00FD2E5A">
      <w:pPr>
        <w:numPr>
          <w:ilvl w:val="0"/>
          <w:numId w:val="10"/>
        </w:numPr>
        <w:shd w:val="clear" w:color="auto" w:fill="FFFFFF"/>
        <w:tabs>
          <w:tab w:val="left" w:pos="360"/>
          <w:tab w:val="left" w:pos="630"/>
        </w:tabs>
        <w:spacing w:before="0" w:after="0"/>
        <w:ind w:right="187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Միջուկային պայթյուն, ճառագայթում, ռադիոակտիվ կամ քիմիական վարակ.</w:t>
      </w:r>
    </w:p>
    <w:p w14:paraId="46947196" w14:textId="77777777" w:rsidR="00FD2E5A" w:rsidRPr="008475B8" w:rsidRDefault="00FD2E5A" w:rsidP="00FD2E5A">
      <w:pPr>
        <w:numPr>
          <w:ilvl w:val="0"/>
          <w:numId w:val="10"/>
        </w:numPr>
        <w:shd w:val="clear" w:color="auto" w:fill="FFFFFF"/>
        <w:tabs>
          <w:tab w:val="left" w:pos="360"/>
          <w:tab w:val="left" w:pos="630"/>
        </w:tabs>
        <w:spacing w:before="0" w:after="0"/>
        <w:ind w:right="187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Ռազմական գործողություններ.</w:t>
      </w:r>
    </w:p>
    <w:p w14:paraId="47D653D8" w14:textId="77777777" w:rsidR="00FD2E5A" w:rsidRPr="008475B8" w:rsidRDefault="00FD2E5A" w:rsidP="00FD2E5A">
      <w:pPr>
        <w:numPr>
          <w:ilvl w:val="0"/>
          <w:numId w:val="10"/>
        </w:numPr>
        <w:shd w:val="clear" w:color="auto" w:fill="FFFFFF"/>
        <w:tabs>
          <w:tab w:val="left" w:pos="360"/>
          <w:tab w:val="left" w:pos="630"/>
        </w:tabs>
        <w:spacing w:before="0" w:after="0"/>
        <w:ind w:right="187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Քաղաքացիական պատերազմ, ամեն տեսակի հասարակական հուզումներ կամ գործադուլներ.</w:t>
      </w:r>
    </w:p>
    <w:p w14:paraId="045B62D5" w14:textId="77777777" w:rsidR="00FD2E5A" w:rsidRPr="008475B8" w:rsidRDefault="00FD2E5A" w:rsidP="00FD2E5A">
      <w:pPr>
        <w:numPr>
          <w:ilvl w:val="0"/>
          <w:numId w:val="10"/>
        </w:numPr>
        <w:shd w:val="clear" w:color="auto" w:fill="FFFFFF"/>
        <w:tabs>
          <w:tab w:val="left" w:pos="360"/>
          <w:tab w:val="left" w:pos="630"/>
        </w:tabs>
        <w:spacing w:before="0" w:after="0"/>
        <w:ind w:right="187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Տարափոխիկ հիվանդություններ և համաճարակներ և դրանց հետևանքներ.</w:t>
      </w:r>
    </w:p>
    <w:p w14:paraId="40EB454B" w14:textId="77777777" w:rsidR="00FD2E5A" w:rsidRPr="008475B8" w:rsidRDefault="00FD2E5A" w:rsidP="00FD2E5A">
      <w:pPr>
        <w:numPr>
          <w:ilvl w:val="0"/>
          <w:numId w:val="10"/>
        </w:numPr>
        <w:shd w:val="clear" w:color="auto" w:fill="FFFFFF"/>
        <w:tabs>
          <w:tab w:val="left" w:pos="360"/>
          <w:tab w:val="left" w:pos="630"/>
        </w:tabs>
        <w:spacing w:before="0" w:after="0"/>
        <w:ind w:right="187"/>
        <w:contextualSpacing/>
        <w:jc w:val="both"/>
        <w:rPr>
          <w:rFonts w:ascii="GHEA Grapalat" w:hAnsi="GHEA Grapalat" w:cs="Sylfaen"/>
          <w:lang w:val="hy-AM"/>
        </w:rPr>
      </w:pPr>
      <w:r w:rsidRPr="008475B8">
        <w:rPr>
          <w:rFonts w:ascii="GHEA Grapalat" w:hAnsi="GHEA Grapalat" w:cs="Sylfaen"/>
          <w:lang w:val="hy-AM"/>
        </w:rPr>
        <w:t>Օրենքով նախատեսված այլ դեպքեր:</w:t>
      </w:r>
    </w:p>
    <w:p w14:paraId="1160E497" w14:textId="08C446A4" w:rsidR="001021B0" w:rsidRPr="00A23AF3" w:rsidRDefault="00FD2E5A" w:rsidP="00146BB2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color w:val="000000" w:themeColor="text1"/>
          <w:lang w:val="af-ZA" w:eastAsia="ru-RU"/>
        </w:rPr>
      </w:pPr>
      <w:r w:rsidRPr="00A23AF3">
        <w:rPr>
          <w:rFonts w:ascii="GHEA Grapalat" w:hAnsi="GHEA Grapalat" w:cs="Sylfaen"/>
          <w:color w:val="000000" w:themeColor="text1"/>
          <w:lang w:val="ru-RU"/>
        </w:rPr>
        <w:t>Պ</w:t>
      </w:r>
      <w:r w:rsidR="00411537" w:rsidRPr="00A23AF3">
        <w:rPr>
          <w:rFonts w:ascii="GHEA Grapalat" w:hAnsi="GHEA Grapalat" w:cs="Sylfaen"/>
          <w:color w:val="000000" w:themeColor="text1"/>
          <w:lang w:val="af-ZA"/>
        </w:rPr>
        <w:t>ատվիրատու՝ «</w:t>
      </w:r>
      <w:r w:rsidR="00470867" w:rsidRPr="00A23AF3">
        <w:rPr>
          <w:rFonts w:ascii="GHEA Grapalat" w:hAnsi="GHEA Grapalat" w:cs="Sylfaen"/>
          <w:color w:val="000000" w:themeColor="text1"/>
          <w:lang w:val="af-ZA"/>
        </w:rPr>
        <w:t>Պաշտոնական տեղեկագիր</w:t>
      </w:r>
      <w:r w:rsidR="00411537" w:rsidRPr="00A23AF3">
        <w:rPr>
          <w:rFonts w:ascii="GHEA Grapalat" w:hAnsi="GHEA Grapalat" w:cs="Sylfaen"/>
          <w:color w:val="000000" w:themeColor="text1"/>
          <w:lang w:val="af-ZA"/>
        </w:rPr>
        <w:t>» ՓԲ</w:t>
      </w:r>
      <w:r w:rsidR="00625C47" w:rsidRPr="00A23AF3">
        <w:rPr>
          <w:rFonts w:ascii="GHEA Grapalat" w:hAnsi="GHEA Grapalat" w:cs="Sylfaen"/>
          <w:color w:val="000000" w:themeColor="text1"/>
          <w:lang w:val="hy-AM"/>
        </w:rPr>
        <w:t>Ը</w:t>
      </w:r>
    </w:p>
    <w:sectPr w:rsidR="001021B0" w:rsidRPr="00A23AF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DA306" w14:textId="77777777" w:rsidR="0052713D" w:rsidRDefault="0052713D" w:rsidP="0022631D">
      <w:pPr>
        <w:spacing w:before="0" w:after="0"/>
      </w:pPr>
      <w:r>
        <w:separator/>
      </w:r>
    </w:p>
  </w:endnote>
  <w:endnote w:type="continuationSeparator" w:id="0">
    <w:p w14:paraId="2DBB2636" w14:textId="77777777" w:rsidR="0052713D" w:rsidRDefault="0052713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BE66D" w14:textId="77777777" w:rsidR="0052713D" w:rsidRDefault="0052713D" w:rsidP="0022631D">
      <w:pPr>
        <w:spacing w:before="0" w:after="0"/>
      </w:pPr>
      <w:r>
        <w:separator/>
      </w:r>
    </w:p>
  </w:footnote>
  <w:footnote w:type="continuationSeparator" w:id="0">
    <w:p w14:paraId="64AD9C55" w14:textId="77777777" w:rsidR="0052713D" w:rsidRDefault="0052713D" w:rsidP="0022631D">
      <w:pPr>
        <w:spacing w:before="0" w:after="0"/>
      </w:pPr>
      <w:r>
        <w:continuationSeparator/>
      </w:r>
    </w:p>
  </w:footnote>
  <w:footnote w:id="1">
    <w:p w14:paraId="3B8A1A70" w14:textId="77777777" w:rsidR="005C684B" w:rsidRPr="002D0BF6" w:rsidRDefault="005C684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5F5A"/>
    <w:multiLevelType w:val="hybridMultilevel"/>
    <w:tmpl w:val="89A85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C008BE"/>
    <w:multiLevelType w:val="hybridMultilevel"/>
    <w:tmpl w:val="029C535E"/>
    <w:lvl w:ilvl="0" w:tplc="53DA2E3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A5FDD"/>
    <w:multiLevelType w:val="hybridMultilevel"/>
    <w:tmpl w:val="C1BA8F96"/>
    <w:lvl w:ilvl="0" w:tplc="042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02A1F"/>
    <w:multiLevelType w:val="hybridMultilevel"/>
    <w:tmpl w:val="296C68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45868"/>
    <w:multiLevelType w:val="hybridMultilevel"/>
    <w:tmpl w:val="CE7CE3D0"/>
    <w:lvl w:ilvl="0" w:tplc="53DA2E3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81B48"/>
    <w:multiLevelType w:val="hybridMultilevel"/>
    <w:tmpl w:val="81C01A76"/>
    <w:lvl w:ilvl="0" w:tplc="5D48198A">
      <w:start w:val="3"/>
      <w:numFmt w:val="bullet"/>
      <w:lvlText w:val="-"/>
      <w:lvlJc w:val="left"/>
      <w:pPr>
        <w:ind w:left="720" w:hanging="360"/>
      </w:pPr>
      <w:rPr>
        <w:rFonts w:ascii="Arial AM" w:eastAsia="Times New Roman" w:hAnsi="Arial AM" w:cs="Aria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D45AB"/>
    <w:multiLevelType w:val="multilevel"/>
    <w:tmpl w:val="DD94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006DBC"/>
    <w:multiLevelType w:val="hybridMultilevel"/>
    <w:tmpl w:val="11EA8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E0293"/>
    <w:multiLevelType w:val="hybridMultilevel"/>
    <w:tmpl w:val="DF96FE32"/>
    <w:lvl w:ilvl="0" w:tplc="042B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0E9F"/>
    <w:rsid w:val="0001100C"/>
    <w:rsid w:val="00012170"/>
    <w:rsid w:val="00016A07"/>
    <w:rsid w:val="00030A72"/>
    <w:rsid w:val="00031E82"/>
    <w:rsid w:val="00042374"/>
    <w:rsid w:val="0004374D"/>
    <w:rsid w:val="00044EA8"/>
    <w:rsid w:val="00046CCF"/>
    <w:rsid w:val="00051ECE"/>
    <w:rsid w:val="00053059"/>
    <w:rsid w:val="0005477F"/>
    <w:rsid w:val="0005702D"/>
    <w:rsid w:val="0007090E"/>
    <w:rsid w:val="000727EC"/>
    <w:rsid w:val="00073D66"/>
    <w:rsid w:val="000906BA"/>
    <w:rsid w:val="000A0A7B"/>
    <w:rsid w:val="000A44D6"/>
    <w:rsid w:val="000A4939"/>
    <w:rsid w:val="000A78B6"/>
    <w:rsid w:val="000B0199"/>
    <w:rsid w:val="000C624B"/>
    <w:rsid w:val="000C63DC"/>
    <w:rsid w:val="000C7302"/>
    <w:rsid w:val="000D0E92"/>
    <w:rsid w:val="000D3261"/>
    <w:rsid w:val="000E0B83"/>
    <w:rsid w:val="000E2D67"/>
    <w:rsid w:val="000E3B89"/>
    <w:rsid w:val="000E4FF1"/>
    <w:rsid w:val="000E749D"/>
    <w:rsid w:val="000F02BD"/>
    <w:rsid w:val="000F376D"/>
    <w:rsid w:val="001009E4"/>
    <w:rsid w:val="001021B0"/>
    <w:rsid w:val="00103A05"/>
    <w:rsid w:val="0010690E"/>
    <w:rsid w:val="00117D25"/>
    <w:rsid w:val="00117D47"/>
    <w:rsid w:val="001276EC"/>
    <w:rsid w:val="00135181"/>
    <w:rsid w:val="00141183"/>
    <w:rsid w:val="001415A0"/>
    <w:rsid w:val="00146BB2"/>
    <w:rsid w:val="001520CF"/>
    <w:rsid w:val="00152B7C"/>
    <w:rsid w:val="00162D67"/>
    <w:rsid w:val="00166FFD"/>
    <w:rsid w:val="0017108B"/>
    <w:rsid w:val="00173A50"/>
    <w:rsid w:val="00174754"/>
    <w:rsid w:val="0018422F"/>
    <w:rsid w:val="00191597"/>
    <w:rsid w:val="00193323"/>
    <w:rsid w:val="001A1999"/>
    <w:rsid w:val="001A7104"/>
    <w:rsid w:val="001B26C5"/>
    <w:rsid w:val="001C1BE1"/>
    <w:rsid w:val="001C71BE"/>
    <w:rsid w:val="001D4C16"/>
    <w:rsid w:val="001D5D87"/>
    <w:rsid w:val="001E0091"/>
    <w:rsid w:val="001E4B6D"/>
    <w:rsid w:val="001F09FF"/>
    <w:rsid w:val="001F1329"/>
    <w:rsid w:val="001F24F9"/>
    <w:rsid w:val="001F3CA5"/>
    <w:rsid w:val="002057FA"/>
    <w:rsid w:val="002142C1"/>
    <w:rsid w:val="00223136"/>
    <w:rsid w:val="0022631D"/>
    <w:rsid w:val="002440CF"/>
    <w:rsid w:val="00265CA5"/>
    <w:rsid w:val="00265D3E"/>
    <w:rsid w:val="00270BEE"/>
    <w:rsid w:val="002819DA"/>
    <w:rsid w:val="00282E65"/>
    <w:rsid w:val="0028358F"/>
    <w:rsid w:val="002836A6"/>
    <w:rsid w:val="00286C43"/>
    <w:rsid w:val="0029290F"/>
    <w:rsid w:val="00295B92"/>
    <w:rsid w:val="002A192F"/>
    <w:rsid w:val="002A5819"/>
    <w:rsid w:val="002B6569"/>
    <w:rsid w:val="002C0792"/>
    <w:rsid w:val="002C63FA"/>
    <w:rsid w:val="002D2E7F"/>
    <w:rsid w:val="002D5A22"/>
    <w:rsid w:val="002E1D3C"/>
    <w:rsid w:val="002E4E6F"/>
    <w:rsid w:val="002F16CC"/>
    <w:rsid w:val="002F1FEB"/>
    <w:rsid w:val="0030091F"/>
    <w:rsid w:val="00310295"/>
    <w:rsid w:val="003434DA"/>
    <w:rsid w:val="00343CF4"/>
    <w:rsid w:val="003468A2"/>
    <w:rsid w:val="003551FB"/>
    <w:rsid w:val="003564B8"/>
    <w:rsid w:val="00362C2F"/>
    <w:rsid w:val="00371B1D"/>
    <w:rsid w:val="00376402"/>
    <w:rsid w:val="00376B78"/>
    <w:rsid w:val="003A4DD3"/>
    <w:rsid w:val="003A7ACB"/>
    <w:rsid w:val="003B1761"/>
    <w:rsid w:val="003B2758"/>
    <w:rsid w:val="003B29FF"/>
    <w:rsid w:val="003C755B"/>
    <w:rsid w:val="003C7B88"/>
    <w:rsid w:val="003D202D"/>
    <w:rsid w:val="003D38E0"/>
    <w:rsid w:val="003E0758"/>
    <w:rsid w:val="003E09B1"/>
    <w:rsid w:val="003E3B92"/>
    <w:rsid w:val="003E3D40"/>
    <w:rsid w:val="003E6978"/>
    <w:rsid w:val="00401055"/>
    <w:rsid w:val="004017C6"/>
    <w:rsid w:val="004065F6"/>
    <w:rsid w:val="00411537"/>
    <w:rsid w:val="00433E3C"/>
    <w:rsid w:val="00440188"/>
    <w:rsid w:val="004423CF"/>
    <w:rsid w:val="00460B10"/>
    <w:rsid w:val="004705F2"/>
    <w:rsid w:val="00470867"/>
    <w:rsid w:val="00472069"/>
    <w:rsid w:val="00473742"/>
    <w:rsid w:val="00474C2F"/>
    <w:rsid w:val="004764CD"/>
    <w:rsid w:val="004875E0"/>
    <w:rsid w:val="004908B1"/>
    <w:rsid w:val="00496602"/>
    <w:rsid w:val="0049728A"/>
    <w:rsid w:val="004A62CB"/>
    <w:rsid w:val="004A65BF"/>
    <w:rsid w:val="004B2BBC"/>
    <w:rsid w:val="004D078F"/>
    <w:rsid w:val="004E1807"/>
    <w:rsid w:val="004E376E"/>
    <w:rsid w:val="004F2B70"/>
    <w:rsid w:val="00503BCC"/>
    <w:rsid w:val="005045AD"/>
    <w:rsid w:val="00512359"/>
    <w:rsid w:val="00513B41"/>
    <w:rsid w:val="005156FA"/>
    <w:rsid w:val="005169A2"/>
    <w:rsid w:val="005220CC"/>
    <w:rsid w:val="00526E8C"/>
    <w:rsid w:val="0052713D"/>
    <w:rsid w:val="00530DEF"/>
    <w:rsid w:val="005314B5"/>
    <w:rsid w:val="005377AD"/>
    <w:rsid w:val="00546023"/>
    <w:rsid w:val="005461EB"/>
    <w:rsid w:val="005500AD"/>
    <w:rsid w:val="005544C4"/>
    <w:rsid w:val="00557F17"/>
    <w:rsid w:val="00564E69"/>
    <w:rsid w:val="00566C08"/>
    <w:rsid w:val="005737F9"/>
    <w:rsid w:val="00586BD0"/>
    <w:rsid w:val="00594AA7"/>
    <w:rsid w:val="005A24AE"/>
    <w:rsid w:val="005A7D7A"/>
    <w:rsid w:val="005B4F8D"/>
    <w:rsid w:val="005C49F1"/>
    <w:rsid w:val="005C612F"/>
    <w:rsid w:val="005C684B"/>
    <w:rsid w:val="005D11E4"/>
    <w:rsid w:val="005D1EA5"/>
    <w:rsid w:val="005D4259"/>
    <w:rsid w:val="005D5FBD"/>
    <w:rsid w:val="005E237F"/>
    <w:rsid w:val="005E41E1"/>
    <w:rsid w:val="005F087B"/>
    <w:rsid w:val="005F246F"/>
    <w:rsid w:val="005F4FC1"/>
    <w:rsid w:val="00601E7C"/>
    <w:rsid w:val="00607C9A"/>
    <w:rsid w:val="006114CD"/>
    <w:rsid w:val="006136FE"/>
    <w:rsid w:val="0061416B"/>
    <w:rsid w:val="006154A5"/>
    <w:rsid w:val="00623BCA"/>
    <w:rsid w:val="00625C47"/>
    <w:rsid w:val="006327C2"/>
    <w:rsid w:val="006365BE"/>
    <w:rsid w:val="00646760"/>
    <w:rsid w:val="006534D0"/>
    <w:rsid w:val="00676DAB"/>
    <w:rsid w:val="006906B9"/>
    <w:rsid w:val="00690ECB"/>
    <w:rsid w:val="006A0AF4"/>
    <w:rsid w:val="006A0DAC"/>
    <w:rsid w:val="006A19A2"/>
    <w:rsid w:val="006A23A2"/>
    <w:rsid w:val="006A38B4"/>
    <w:rsid w:val="006B2E21"/>
    <w:rsid w:val="006C0266"/>
    <w:rsid w:val="006C75CF"/>
    <w:rsid w:val="006D0096"/>
    <w:rsid w:val="006D19C0"/>
    <w:rsid w:val="006D487E"/>
    <w:rsid w:val="006D4A82"/>
    <w:rsid w:val="006D61D1"/>
    <w:rsid w:val="006D6278"/>
    <w:rsid w:val="006D7C73"/>
    <w:rsid w:val="006D7C95"/>
    <w:rsid w:val="006E0D92"/>
    <w:rsid w:val="006E1A83"/>
    <w:rsid w:val="006E6FC4"/>
    <w:rsid w:val="006F2779"/>
    <w:rsid w:val="00700421"/>
    <w:rsid w:val="007018FC"/>
    <w:rsid w:val="007060FC"/>
    <w:rsid w:val="007119B1"/>
    <w:rsid w:val="00716912"/>
    <w:rsid w:val="007201DA"/>
    <w:rsid w:val="00726F9F"/>
    <w:rsid w:val="00731059"/>
    <w:rsid w:val="0073505B"/>
    <w:rsid w:val="0074213F"/>
    <w:rsid w:val="007524DF"/>
    <w:rsid w:val="0075456A"/>
    <w:rsid w:val="00755F09"/>
    <w:rsid w:val="00772326"/>
    <w:rsid w:val="00772922"/>
    <w:rsid w:val="007732E7"/>
    <w:rsid w:val="00783EEF"/>
    <w:rsid w:val="00784EC0"/>
    <w:rsid w:val="0078682E"/>
    <w:rsid w:val="00786EDC"/>
    <w:rsid w:val="00792FAC"/>
    <w:rsid w:val="007930D8"/>
    <w:rsid w:val="00795DCB"/>
    <w:rsid w:val="00797A19"/>
    <w:rsid w:val="007A22BF"/>
    <w:rsid w:val="007B60A8"/>
    <w:rsid w:val="007C3DD4"/>
    <w:rsid w:val="007D3373"/>
    <w:rsid w:val="007D7D98"/>
    <w:rsid w:val="007F5F41"/>
    <w:rsid w:val="00813E95"/>
    <w:rsid w:val="0081420B"/>
    <w:rsid w:val="008153B7"/>
    <w:rsid w:val="008258F2"/>
    <w:rsid w:val="00826961"/>
    <w:rsid w:val="0084204F"/>
    <w:rsid w:val="00842F81"/>
    <w:rsid w:val="008504F4"/>
    <w:rsid w:val="00882A8B"/>
    <w:rsid w:val="008852DA"/>
    <w:rsid w:val="008868B9"/>
    <w:rsid w:val="008A1831"/>
    <w:rsid w:val="008A4D49"/>
    <w:rsid w:val="008A5990"/>
    <w:rsid w:val="008B1533"/>
    <w:rsid w:val="008B694F"/>
    <w:rsid w:val="008C2405"/>
    <w:rsid w:val="008C4E62"/>
    <w:rsid w:val="008C76E1"/>
    <w:rsid w:val="008D274F"/>
    <w:rsid w:val="008D34A0"/>
    <w:rsid w:val="008D7C2E"/>
    <w:rsid w:val="008E493A"/>
    <w:rsid w:val="008E6D15"/>
    <w:rsid w:val="008F4E0D"/>
    <w:rsid w:val="008F7498"/>
    <w:rsid w:val="009067D2"/>
    <w:rsid w:val="00907D33"/>
    <w:rsid w:val="009145F1"/>
    <w:rsid w:val="009150A8"/>
    <w:rsid w:val="00916949"/>
    <w:rsid w:val="00925061"/>
    <w:rsid w:val="00931E28"/>
    <w:rsid w:val="009333EB"/>
    <w:rsid w:val="00937D8D"/>
    <w:rsid w:val="00951233"/>
    <w:rsid w:val="00961F19"/>
    <w:rsid w:val="00963C8B"/>
    <w:rsid w:val="00971753"/>
    <w:rsid w:val="009867B1"/>
    <w:rsid w:val="00995804"/>
    <w:rsid w:val="009A0732"/>
    <w:rsid w:val="009A26E1"/>
    <w:rsid w:val="009A67C0"/>
    <w:rsid w:val="009B5AD3"/>
    <w:rsid w:val="009C5E0F"/>
    <w:rsid w:val="009D0EE5"/>
    <w:rsid w:val="009D4AC6"/>
    <w:rsid w:val="009D4DFE"/>
    <w:rsid w:val="009E19C0"/>
    <w:rsid w:val="009E75FF"/>
    <w:rsid w:val="009F66B0"/>
    <w:rsid w:val="009F767A"/>
    <w:rsid w:val="00A201B9"/>
    <w:rsid w:val="00A201E0"/>
    <w:rsid w:val="00A23AF3"/>
    <w:rsid w:val="00A306F5"/>
    <w:rsid w:val="00A30DAE"/>
    <w:rsid w:val="00A31820"/>
    <w:rsid w:val="00A3245A"/>
    <w:rsid w:val="00A549B6"/>
    <w:rsid w:val="00A572BD"/>
    <w:rsid w:val="00A863C4"/>
    <w:rsid w:val="00A90E2C"/>
    <w:rsid w:val="00A940BC"/>
    <w:rsid w:val="00AA0C00"/>
    <w:rsid w:val="00AA32E4"/>
    <w:rsid w:val="00AB609C"/>
    <w:rsid w:val="00AB7D71"/>
    <w:rsid w:val="00AC0A53"/>
    <w:rsid w:val="00AD07B9"/>
    <w:rsid w:val="00AD4AB5"/>
    <w:rsid w:val="00AD59DC"/>
    <w:rsid w:val="00AE05F2"/>
    <w:rsid w:val="00AE23D6"/>
    <w:rsid w:val="00AE33EF"/>
    <w:rsid w:val="00AE7A6A"/>
    <w:rsid w:val="00AF6E6D"/>
    <w:rsid w:val="00AF79A8"/>
    <w:rsid w:val="00B06CE4"/>
    <w:rsid w:val="00B11C38"/>
    <w:rsid w:val="00B17F0C"/>
    <w:rsid w:val="00B357CF"/>
    <w:rsid w:val="00B3680B"/>
    <w:rsid w:val="00B47E46"/>
    <w:rsid w:val="00B52C5B"/>
    <w:rsid w:val="00B6736F"/>
    <w:rsid w:val="00B73EE7"/>
    <w:rsid w:val="00B7478E"/>
    <w:rsid w:val="00B75762"/>
    <w:rsid w:val="00B76206"/>
    <w:rsid w:val="00B81EE3"/>
    <w:rsid w:val="00B82F2B"/>
    <w:rsid w:val="00B91DE2"/>
    <w:rsid w:val="00B94EA2"/>
    <w:rsid w:val="00BA03B0"/>
    <w:rsid w:val="00BA2BC2"/>
    <w:rsid w:val="00BB0A93"/>
    <w:rsid w:val="00BB0B18"/>
    <w:rsid w:val="00BB7FD4"/>
    <w:rsid w:val="00BC5FEF"/>
    <w:rsid w:val="00BD0C9E"/>
    <w:rsid w:val="00BD2E07"/>
    <w:rsid w:val="00BD3D4E"/>
    <w:rsid w:val="00BD49DE"/>
    <w:rsid w:val="00BE1BD4"/>
    <w:rsid w:val="00BE34C0"/>
    <w:rsid w:val="00BF1465"/>
    <w:rsid w:val="00BF3E04"/>
    <w:rsid w:val="00BF4745"/>
    <w:rsid w:val="00C02EBD"/>
    <w:rsid w:val="00C12BDF"/>
    <w:rsid w:val="00C37A2E"/>
    <w:rsid w:val="00C4118D"/>
    <w:rsid w:val="00C50037"/>
    <w:rsid w:val="00C531BB"/>
    <w:rsid w:val="00C60160"/>
    <w:rsid w:val="00C80204"/>
    <w:rsid w:val="00C835DA"/>
    <w:rsid w:val="00C84DF7"/>
    <w:rsid w:val="00C86D1B"/>
    <w:rsid w:val="00C918F1"/>
    <w:rsid w:val="00C9479A"/>
    <w:rsid w:val="00C94CBD"/>
    <w:rsid w:val="00C96337"/>
    <w:rsid w:val="00C966F0"/>
    <w:rsid w:val="00C96BED"/>
    <w:rsid w:val="00C977E5"/>
    <w:rsid w:val="00CB2BB5"/>
    <w:rsid w:val="00CB44D2"/>
    <w:rsid w:val="00CC1F23"/>
    <w:rsid w:val="00CC7013"/>
    <w:rsid w:val="00CD7F7B"/>
    <w:rsid w:val="00CE2F12"/>
    <w:rsid w:val="00CE5D98"/>
    <w:rsid w:val="00CE5DF0"/>
    <w:rsid w:val="00CF1F70"/>
    <w:rsid w:val="00D10AD3"/>
    <w:rsid w:val="00D112B2"/>
    <w:rsid w:val="00D11A4C"/>
    <w:rsid w:val="00D129FC"/>
    <w:rsid w:val="00D31BE4"/>
    <w:rsid w:val="00D3217E"/>
    <w:rsid w:val="00D33213"/>
    <w:rsid w:val="00D350DE"/>
    <w:rsid w:val="00D36189"/>
    <w:rsid w:val="00D41660"/>
    <w:rsid w:val="00D46A75"/>
    <w:rsid w:val="00D4758B"/>
    <w:rsid w:val="00D51B3E"/>
    <w:rsid w:val="00D565ED"/>
    <w:rsid w:val="00D70714"/>
    <w:rsid w:val="00D74951"/>
    <w:rsid w:val="00D80C64"/>
    <w:rsid w:val="00D93B89"/>
    <w:rsid w:val="00D93FE9"/>
    <w:rsid w:val="00DA4478"/>
    <w:rsid w:val="00DB682D"/>
    <w:rsid w:val="00DB6C67"/>
    <w:rsid w:val="00DC6FB6"/>
    <w:rsid w:val="00DC7159"/>
    <w:rsid w:val="00DD1E64"/>
    <w:rsid w:val="00DD4A63"/>
    <w:rsid w:val="00DD715F"/>
    <w:rsid w:val="00DD776D"/>
    <w:rsid w:val="00DE045E"/>
    <w:rsid w:val="00DE06F1"/>
    <w:rsid w:val="00DE099C"/>
    <w:rsid w:val="00DF59CC"/>
    <w:rsid w:val="00DF77DA"/>
    <w:rsid w:val="00E12820"/>
    <w:rsid w:val="00E243EA"/>
    <w:rsid w:val="00E2706B"/>
    <w:rsid w:val="00E27CE5"/>
    <w:rsid w:val="00E33A25"/>
    <w:rsid w:val="00E37014"/>
    <w:rsid w:val="00E4059B"/>
    <w:rsid w:val="00E4188B"/>
    <w:rsid w:val="00E42652"/>
    <w:rsid w:val="00E46B29"/>
    <w:rsid w:val="00E47B5E"/>
    <w:rsid w:val="00E54C4D"/>
    <w:rsid w:val="00E56328"/>
    <w:rsid w:val="00E725AC"/>
    <w:rsid w:val="00E738C4"/>
    <w:rsid w:val="00E80A96"/>
    <w:rsid w:val="00E937DC"/>
    <w:rsid w:val="00E9583E"/>
    <w:rsid w:val="00E95EBF"/>
    <w:rsid w:val="00EA01A2"/>
    <w:rsid w:val="00EA568C"/>
    <w:rsid w:val="00EA767F"/>
    <w:rsid w:val="00EB1273"/>
    <w:rsid w:val="00EB2016"/>
    <w:rsid w:val="00EB59EE"/>
    <w:rsid w:val="00EC6D8B"/>
    <w:rsid w:val="00ED38AD"/>
    <w:rsid w:val="00ED46BA"/>
    <w:rsid w:val="00EE1A7A"/>
    <w:rsid w:val="00EE5F0E"/>
    <w:rsid w:val="00EF16D0"/>
    <w:rsid w:val="00EF1E74"/>
    <w:rsid w:val="00F015EB"/>
    <w:rsid w:val="00F10AFE"/>
    <w:rsid w:val="00F114A3"/>
    <w:rsid w:val="00F31004"/>
    <w:rsid w:val="00F36A98"/>
    <w:rsid w:val="00F37B47"/>
    <w:rsid w:val="00F568BB"/>
    <w:rsid w:val="00F60DF1"/>
    <w:rsid w:val="00F64167"/>
    <w:rsid w:val="00F65FA2"/>
    <w:rsid w:val="00F6673B"/>
    <w:rsid w:val="00F76D42"/>
    <w:rsid w:val="00F77AAD"/>
    <w:rsid w:val="00F86C07"/>
    <w:rsid w:val="00F916C4"/>
    <w:rsid w:val="00F92B0C"/>
    <w:rsid w:val="00FA09D6"/>
    <w:rsid w:val="00FA2810"/>
    <w:rsid w:val="00FA3736"/>
    <w:rsid w:val="00FB04D0"/>
    <w:rsid w:val="00FB097B"/>
    <w:rsid w:val="00FB10D0"/>
    <w:rsid w:val="00FC0158"/>
    <w:rsid w:val="00FC0764"/>
    <w:rsid w:val="00FC339B"/>
    <w:rsid w:val="00FD0A7C"/>
    <w:rsid w:val="00FD2E5A"/>
    <w:rsid w:val="00FD4D66"/>
    <w:rsid w:val="00FD5468"/>
    <w:rsid w:val="00FF2936"/>
    <w:rsid w:val="00FF4C33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6A2F090-1332-4389-A2C2-62480996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5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uiPriority w:val="99"/>
    <w:rsid w:val="00411537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153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115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3">
    <w:name w:val="Body Text Indent 3"/>
    <w:basedOn w:val="a"/>
    <w:link w:val="30"/>
    <w:rsid w:val="00411537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4115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ac">
    <w:basedOn w:val="a"/>
    <w:next w:val="ad"/>
    <w:uiPriority w:val="99"/>
    <w:rsid w:val="0041153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unhideWhenUsed/>
    <w:rsid w:val="00411537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333EB"/>
    <w:pPr>
      <w:autoSpaceDE w:val="0"/>
      <w:autoSpaceDN w:val="0"/>
      <w:adjustRightInd w:val="0"/>
      <w:spacing w:after="0" w:line="240" w:lineRule="auto"/>
    </w:pPr>
    <w:rPr>
      <w:rFonts w:ascii="Sylfaen" w:eastAsia="Batang" w:hAnsi="Sylfaen" w:cs="Sylfaen"/>
      <w:color w:val="000000"/>
      <w:sz w:val="24"/>
      <w:szCs w:val="24"/>
      <w:lang w:val="ru-RU"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1F24F9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qFormat/>
    <w:locked/>
    <w:rsid w:val="002D5A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oporate-ins@armeniainsuran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hit.yeghiazaryan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urement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arjian_oncology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442DF-0F89-40FB-8D3E-81E2376F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10</Pages>
  <Words>3296</Words>
  <Characters>18793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ACER</cp:lastModifiedBy>
  <cp:revision>306</cp:revision>
  <cp:lastPrinted>2023-07-21T05:53:00Z</cp:lastPrinted>
  <dcterms:created xsi:type="dcterms:W3CDTF">2021-06-28T12:08:00Z</dcterms:created>
  <dcterms:modified xsi:type="dcterms:W3CDTF">2026-01-28T09:33:00Z</dcterms:modified>
</cp:coreProperties>
</file>