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33" w:rsidRPr="00E048DE" w:rsidRDefault="00A70433" w:rsidP="00A70433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E048DE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A70433" w:rsidRPr="00E048DE" w:rsidRDefault="00A70433" w:rsidP="00A70433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E048DE">
        <w:rPr>
          <w:rFonts w:ascii="GHEA Grapalat" w:hAnsi="GHEA Grapalat" w:cs="Sylfaen"/>
          <w:b/>
          <w:sz w:val="22"/>
          <w:szCs w:val="22"/>
          <w:lang w:val="af-ZA"/>
        </w:rPr>
        <w:t>գնման ընթացակարգը չկայացած հայտարարելու մասին</w:t>
      </w:r>
    </w:p>
    <w:p w:rsidR="000300D8" w:rsidRPr="00E048DE" w:rsidRDefault="000300D8" w:rsidP="000300D8">
      <w:pPr>
        <w:pStyle w:val="3"/>
        <w:rPr>
          <w:rFonts w:ascii="GHEA Grapalat" w:hAnsi="GHEA Grapalat" w:cs="Sylfaen"/>
          <w:sz w:val="22"/>
          <w:szCs w:val="22"/>
          <w:lang w:val="ru-RU"/>
        </w:rPr>
      </w:pPr>
      <w:r w:rsidRPr="00E048DE">
        <w:rPr>
          <w:rFonts w:ascii="GHEA Grapalat" w:hAnsi="GHEA Grapalat" w:cs="Sylfaen" w:hint="eastAsia"/>
          <w:sz w:val="22"/>
          <w:szCs w:val="22"/>
          <w:lang w:val="af-ZA"/>
        </w:rPr>
        <w:t>ОБЪЯВЛЕНИЕ</w:t>
      </w:r>
    </w:p>
    <w:p w:rsidR="00A70433" w:rsidRDefault="000300D8" w:rsidP="000300D8">
      <w:pPr>
        <w:pStyle w:val="3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E048DE">
        <w:rPr>
          <w:rFonts w:ascii="GHEA Grapalat" w:hAnsi="GHEA Grapalat" w:cs="Sylfaen" w:hint="eastAsia"/>
          <w:sz w:val="22"/>
          <w:szCs w:val="22"/>
          <w:lang w:val="af-ZA"/>
        </w:rPr>
        <w:t>объявить</w:t>
      </w:r>
      <w:r w:rsidRPr="00E048D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048DE">
        <w:rPr>
          <w:rFonts w:ascii="GHEA Grapalat" w:hAnsi="GHEA Grapalat" w:cs="Sylfaen" w:hint="eastAsia"/>
          <w:sz w:val="22"/>
          <w:szCs w:val="22"/>
          <w:lang w:val="af-ZA"/>
        </w:rPr>
        <w:t>процедуру</w:t>
      </w:r>
      <w:r w:rsidRPr="00E048D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048DE">
        <w:rPr>
          <w:rFonts w:ascii="GHEA Grapalat" w:hAnsi="GHEA Grapalat" w:cs="Sylfaen" w:hint="eastAsia"/>
          <w:sz w:val="22"/>
          <w:szCs w:val="22"/>
          <w:lang w:val="af-ZA"/>
        </w:rPr>
        <w:t>закупки</w:t>
      </w:r>
      <w:r w:rsidRPr="00E048D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048DE">
        <w:rPr>
          <w:rFonts w:ascii="GHEA Grapalat" w:hAnsi="GHEA Grapalat" w:cs="Sylfaen" w:hint="eastAsia"/>
          <w:sz w:val="22"/>
          <w:szCs w:val="22"/>
          <w:lang w:val="af-ZA"/>
        </w:rPr>
        <w:t>несостоявшейся</w:t>
      </w:r>
    </w:p>
    <w:p w:rsidR="00E048DE" w:rsidRPr="00E048DE" w:rsidRDefault="00E048DE" w:rsidP="00E048DE">
      <w:pPr>
        <w:rPr>
          <w:lang w:val="af-ZA"/>
        </w:rPr>
      </w:pPr>
    </w:p>
    <w:p w:rsidR="00A70433" w:rsidRPr="001A5FAA" w:rsidRDefault="00A70433" w:rsidP="00477BA5">
      <w:pPr>
        <w:pStyle w:val="3"/>
        <w:ind w:firstLine="0"/>
        <w:rPr>
          <w:rFonts w:ascii="GHEA Grapalat" w:hAnsi="GHEA Grapalat" w:cs="Sylfaen"/>
          <w:sz w:val="22"/>
          <w:szCs w:val="22"/>
          <w:lang w:val="ru-RU"/>
        </w:rPr>
      </w:pPr>
      <w:r w:rsidRPr="00E048DE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</w:t>
      </w:r>
      <w:r w:rsidR="00E048DE" w:rsidRPr="00E048DE">
        <w:rPr>
          <w:rFonts w:ascii="GHEA Grapalat" w:hAnsi="GHEA Grapalat" w:cs="Sylfaen"/>
          <w:sz w:val="22"/>
          <w:szCs w:val="22"/>
        </w:rPr>
        <w:t>ԱՍՀՆ</w:t>
      </w:r>
      <w:r w:rsidR="00E048DE" w:rsidRPr="00E048DE">
        <w:rPr>
          <w:rFonts w:ascii="GHEA Grapalat" w:hAnsi="GHEA Grapalat" w:cs="Sylfaen"/>
          <w:sz w:val="22"/>
          <w:szCs w:val="22"/>
          <w:lang w:val="ru-RU"/>
        </w:rPr>
        <w:t>-</w:t>
      </w:r>
      <w:r w:rsidR="00E048DE" w:rsidRPr="00E048DE">
        <w:rPr>
          <w:rFonts w:ascii="GHEA Grapalat" w:hAnsi="GHEA Grapalat" w:cs="Sylfaen"/>
          <w:sz w:val="22"/>
          <w:szCs w:val="22"/>
        </w:rPr>
        <w:t>ԷԱՃԾՁԲ</w:t>
      </w:r>
      <w:r w:rsidR="001A5FAA">
        <w:rPr>
          <w:rFonts w:ascii="GHEA Grapalat" w:hAnsi="GHEA Grapalat" w:cs="Sylfaen"/>
          <w:sz w:val="22"/>
          <w:szCs w:val="22"/>
          <w:lang w:val="ru-RU"/>
        </w:rPr>
        <w:t>-22/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>9</w:t>
      </w:r>
    </w:p>
    <w:p w:rsidR="000300D8" w:rsidRPr="001A5FAA" w:rsidRDefault="000300D8" w:rsidP="000300D8">
      <w:pPr>
        <w:spacing w:line="276" w:lineRule="auto"/>
        <w:jc w:val="center"/>
        <w:rPr>
          <w:rFonts w:ascii="GHEA Grapalat" w:hAnsi="GHEA Grapalat" w:cs="Sylfaen"/>
          <w:b/>
          <w:sz w:val="22"/>
          <w:szCs w:val="22"/>
          <w:lang w:val="ru-RU"/>
        </w:rPr>
      </w:pPr>
      <w:r w:rsidRPr="00E048DE">
        <w:rPr>
          <w:rFonts w:ascii="GHEA Grapalat" w:hAnsi="GHEA Grapalat"/>
          <w:sz w:val="22"/>
          <w:szCs w:val="22"/>
          <w:lang w:val="hy-AM"/>
        </w:rPr>
        <w:t xml:space="preserve">Код процедуры закупки: </w:t>
      </w:r>
      <w:r w:rsidR="00E048DE" w:rsidRPr="00E048DE">
        <w:rPr>
          <w:rFonts w:ascii="GHEA Grapalat" w:hAnsi="GHEA Grapalat" w:cs="Sylfaen"/>
          <w:b/>
          <w:sz w:val="22"/>
          <w:szCs w:val="22"/>
        </w:rPr>
        <w:t>ԱՍՀՆ</w:t>
      </w:r>
      <w:r w:rsidR="00E048DE" w:rsidRPr="00E048DE">
        <w:rPr>
          <w:rFonts w:ascii="GHEA Grapalat" w:hAnsi="GHEA Grapalat" w:cs="Sylfaen"/>
          <w:b/>
          <w:sz w:val="22"/>
          <w:szCs w:val="22"/>
          <w:lang w:val="ru-RU"/>
        </w:rPr>
        <w:t>-</w:t>
      </w:r>
      <w:r w:rsidR="00E048DE" w:rsidRPr="00E048DE">
        <w:rPr>
          <w:rFonts w:ascii="GHEA Grapalat" w:hAnsi="GHEA Grapalat" w:cs="Sylfaen"/>
          <w:b/>
          <w:sz w:val="22"/>
          <w:szCs w:val="22"/>
        </w:rPr>
        <w:t>ԷԱՃԾՁԲ</w:t>
      </w:r>
      <w:r w:rsidR="001A5FAA">
        <w:rPr>
          <w:rFonts w:ascii="GHEA Grapalat" w:hAnsi="GHEA Grapalat" w:cs="Sylfaen"/>
          <w:b/>
          <w:sz w:val="22"/>
          <w:szCs w:val="22"/>
          <w:lang w:val="ru-RU"/>
        </w:rPr>
        <w:t>-22/</w:t>
      </w:r>
      <w:r w:rsidR="001A5FAA" w:rsidRPr="001A5FAA">
        <w:rPr>
          <w:rFonts w:ascii="GHEA Grapalat" w:hAnsi="GHEA Grapalat" w:cs="Sylfaen"/>
          <w:b/>
          <w:sz w:val="22"/>
          <w:szCs w:val="22"/>
          <w:lang w:val="ru-RU"/>
        </w:rPr>
        <w:t>9</w:t>
      </w:r>
    </w:p>
    <w:p w:rsidR="00477BA5" w:rsidRPr="000300D8" w:rsidRDefault="00477BA5" w:rsidP="00477BA5">
      <w:pPr>
        <w:rPr>
          <w:lang w:val="hy-AM"/>
        </w:rPr>
      </w:pPr>
    </w:p>
    <w:p w:rsidR="00A70433" w:rsidRPr="001A5FAA" w:rsidRDefault="00992ED0" w:rsidP="00992ED0">
      <w:pPr>
        <w:pStyle w:val="aa"/>
        <w:ind w:left="-567" w:right="-7"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A5FAA">
        <w:rPr>
          <w:rFonts w:ascii="GHEA Grapalat" w:hAnsi="GHEA Grapalat"/>
          <w:sz w:val="22"/>
          <w:szCs w:val="22"/>
          <w:lang w:val="af-ZA" w:eastAsia="ru-RU"/>
        </w:rPr>
        <w:t xml:space="preserve">ՀՀ աշխատանքի և սոցիալական հարցերի նախարարության </w:t>
      </w:r>
      <w:r w:rsidR="001A5FAA" w:rsidRPr="001A5FAA">
        <w:rPr>
          <w:rFonts w:ascii="GHEA Grapalat" w:hAnsi="GHEA Grapalat"/>
          <w:bCs/>
          <w:sz w:val="22"/>
          <w:szCs w:val="22"/>
          <w:lang w:val="hy-AM"/>
        </w:rPr>
        <w:t xml:space="preserve">«Սոցիալական պաշտպանությանը տրամադրվող օժանդակ ծառայություններ՝ հանրային իրազեկման միջոցառումների իրականացում» ծրագրի շրջանակներում տպագրական և առաքման ծառայությունների </w:t>
      </w:r>
      <w:r w:rsidRPr="001A5FAA">
        <w:rPr>
          <w:rFonts w:ascii="GHEA Grapalat" w:hAnsi="GHEA Grapalat"/>
          <w:sz w:val="22"/>
          <w:szCs w:val="22"/>
          <w:lang w:val="af-ZA" w:eastAsia="ru-RU"/>
        </w:rPr>
        <w:t xml:space="preserve">ձեռքբերման նպատակով </w:t>
      </w:r>
      <w:r w:rsidR="00A70433" w:rsidRPr="001A5FAA">
        <w:rPr>
          <w:rFonts w:ascii="GHEA Grapalat" w:hAnsi="GHEA Grapalat" w:cs="Sylfaen"/>
          <w:sz w:val="22"/>
          <w:szCs w:val="22"/>
          <w:lang w:val="af-ZA"/>
        </w:rPr>
        <w:t>կազմակերպված</w:t>
      </w:r>
      <w:r w:rsidR="00FF683C" w:rsidRPr="001A5FA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A5FAA" w:rsidRPr="001A5FAA">
        <w:rPr>
          <w:rFonts w:ascii="GHEA Grapalat" w:hAnsi="GHEA Grapalat" w:cs="Sylfaen"/>
          <w:b/>
          <w:sz w:val="22"/>
          <w:szCs w:val="22"/>
          <w:lang w:val="hy-AM"/>
        </w:rPr>
        <w:t>ԱՍՀՆ-ԷԱՃԾՁԲ-22/9</w:t>
      </w:r>
      <w:r w:rsidR="00E048DE" w:rsidRPr="001A5FAA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A70433" w:rsidRPr="001A5FAA">
        <w:rPr>
          <w:rFonts w:ascii="GHEA Grapalat" w:hAnsi="GHEA Grapalat"/>
          <w:sz w:val="22"/>
          <w:szCs w:val="22"/>
          <w:lang w:val="af-ZA"/>
        </w:rPr>
        <w:t>ծածկագրով</w:t>
      </w:r>
      <w:r w:rsidR="00A70433" w:rsidRPr="001A5FA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1388A" w:rsidRPr="001A5FAA">
        <w:rPr>
          <w:rFonts w:ascii="GHEA Grapalat" w:hAnsi="GHEA Grapalat"/>
          <w:sz w:val="22"/>
          <w:szCs w:val="22"/>
          <w:lang w:val="hy-AM"/>
        </w:rPr>
        <w:t xml:space="preserve">«էլեկտրոնային աճուրդ» </w:t>
      </w:r>
      <w:r w:rsidRPr="001A5FAA">
        <w:rPr>
          <w:rFonts w:ascii="GHEA Grapalat" w:hAnsi="GHEA Grapalat" w:cs="Sylfaen"/>
          <w:sz w:val="22"/>
          <w:szCs w:val="22"/>
          <w:lang w:val="af-ZA"/>
        </w:rPr>
        <w:t xml:space="preserve">գնման ընթացակարգի </w:t>
      </w:r>
      <w:r w:rsidR="0091388A" w:rsidRPr="001A5FAA">
        <w:rPr>
          <w:rFonts w:ascii="GHEA Grapalat" w:hAnsi="GHEA Grapalat" w:cs="Sylfaen"/>
          <w:sz w:val="22"/>
          <w:szCs w:val="22"/>
          <w:lang w:val="af-ZA"/>
        </w:rPr>
        <w:t>չափաբաժինները</w:t>
      </w:r>
      <w:r w:rsidR="00A70433" w:rsidRPr="001A5FAA">
        <w:rPr>
          <w:rFonts w:ascii="GHEA Grapalat" w:hAnsi="GHEA Grapalat" w:cs="Sylfaen"/>
          <w:sz w:val="22"/>
          <w:szCs w:val="22"/>
          <w:lang w:val="af-ZA"/>
        </w:rPr>
        <w:t xml:space="preserve"> չկայացած հայտարարելու մասին տեղեկատվությունը`</w:t>
      </w:r>
    </w:p>
    <w:p w:rsidR="000300D8" w:rsidRPr="00E048DE" w:rsidRDefault="000300D8" w:rsidP="00992ED0">
      <w:pPr>
        <w:pStyle w:val="aa"/>
        <w:ind w:left="-567" w:right="-7" w:firstLine="567"/>
        <w:jc w:val="both"/>
        <w:rPr>
          <w:rFonts w:ascii="GHEA Grapalat" w:hAnsi="GHEA Grapalat"/>
          <w:sz w:val="22"/>
          <w:szCs w:val="22"/>
          <w:lang w:val="ru-RU" w:eastAsia="ru-RU"/>
        </w:rPr>
      </w:pPr>
      <w:r w:rsidRPr="000300D8">
        <w:rPr>
          <w:rFonts w:ascii="GHEA Grapalat" w:hAnsi="GHEA Grapalat" w:hint="eastAsia"/>
          <w:sz w:val="22"/>
          <w:szCs w:val="22"/>
          <w:lang w:val="ru-RU" w:eastAsia="ru-RU"/>
        </w:rPr>
        <w:t>Информации</w:t>
      </w:r>
      <w:r w:rsidRPr="000300D8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Pr="000300D8">
        <w:rPr>
          <w:rFonts w:ascii="GHEA Grapalat" w:hAnsi="GHEA Grapalat" w:hint="eastAsia"/>
          <w:sz w:val="22"/>
          <w:szCs w:val="22"/>
          <w:lang w:val="ru-RU" w:eastAsia="ru-RU"/>
        </w:rPr>
        <w:t>об</w:t>
      </w:r>
      <w:r w:rsidRPr="000300D8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Pr="000300D8">
        <w:rPr>
          <w:rFonts w:ascii="GHEA Grapalat" w:hAnsi="GHEA Grapalat" w:hint="eastAsia"/>
          <w:sz w:val="22"/>
          <w:szCs w:val="22"/>
          <w:lang w:val="ru-RU" w:eastAsia="ru-RU"/>
        </w:rPr>
        <w:t>объявлении</w:t>
      </w:r>
      <w:r w:rsidRPr="000300D8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Pr="000300D8">
        <w:rPr>
          <w:rFonts w:ascii="GHEA Grapalat" w:hAnsi="GHEA Grapalat" w:hint="eastAsia"/>
          <w:sz w:val="22"/>
          <w:szCs w:val="22"/>
          <w:lang w:val="ru-RU" w:eastAsia="ru-RU"/>
        </w:rPr>
        <w:t>процедуры</w:t>
      </w:r>
      <w:r w:rsidRPr="000300D8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Pr="000300D8">
        <w:rPr>
          <w:rFonts w:ascii="GHEA Grapalat" w:hAnsi="GHEA Grapalat" w:hint="eastAsia"/>
          <w:sz w:val="22"/>
          <w:szCs w:val="22"/>
          <w:lang w:val="ru-RU" w:eastAsia="ru-RU"/>
        </w:rPr>
        <w:t>закупки</w:t>
      </w:r>
      <w:r w:rsidRPr="000300D8">
        <w:rPr>
          <w:rFonts w:ascii="GHEA Grapalat" w:hAnsi="GHEA Grapalat"/>
          <w:sz w:val="22"/>
          <w:szCs w:val="22"/>
          <w:lang w:val="ru-RU" w:eastAsia="ru-RU"/>
        </w:rPr>
        <w:t xml:space="preserve"> «</w:t>
      </w:r>
      <w:r w:rsidRPr="000300D8">
        <w:rPr>
          <w:rFonts w:ascii="GHEA Grapalat" w:hAnsi="GHEA Grapalat" w:hint="eastAsia"/>
          <w:sz w:val="22"/>
          <w:szCs w:val="22"/>
          <w:lang w:val="ru-RU" w:eastAsia="ru-RU"/>
        </w:rPr>
        <w:t>электронного</w:t>
      </w:r>
      <w:r w:rsidRPr="000300D8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Pr="000300D8">
        <w:rPr>
          <w:rFonts w:ascii="GHEA Grapalat" w:hAnsi="GHEA Grapalat" w:hint="eastAsia"/>
          <w:sz w:val="22"/>
          <w:szCs w:val="22"/>
          <w:lang w:val="ru-RU" w:eastAsia="ru-RU"/>
        </w:rPr>
        <w:t>аукциона»</w:t>
      </w:r>
      <w:r w:rsidRPr="000300D8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Pr="000300D8">
        <w:rPr>
          <w:rFonts w:ascii="GHEA Grapalat" w:hAnsi="GHEA Grapalat" w:hint="eastAsia"/>
          <w:sz w:val="22"/>
          <w:szCs w:val="22"/>
          <w:lang w:val="ru-RU" w:eastAsia="ru-RU"/>
        </w:rPr>
        <w:t>с</w:t>
      </w:r>
      <w:r w:rsidRPr="000300D8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Pr="000300D8">
        <w:rPr>
          <w:rFonts w:ascii="GHEA Grapalat" w:hAnsi="GHEA Grapalat" w:hint="eastAsia"/>
          <w:sz w:val="22"/>
          <w:szCs w:val="22"/>
          <w:lang w:val="ru-RU" w:eastAsia="ru-RU"/>
        </w:rPr>
        <w:t>кодом</w:t>
      </w:r>
      <w:r w:rsidRPr="000300D8">
        <w:rPr>
          <w:rFonts w:ascii="GHEA Grapalat" w:hAnsi="GHEA Grapalat"/>
          <w:sz w:val="22"/>
          <w:szCs w:val="22"/>
          <w:lang w:val="ru-RU" w:eastAsia="ru-RU"/>
        </w:rPr>
        <w:t xml:space="preserve"> </w:t>
      </w:r>
      <w:r w:rsidRPr="000300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048DE" w:rsidRPr="00E048DE">
        <w:rPr>
          <w:rFonts w:ascii="GHEA Grapalat" w:hAnsi="GHEA Grapalat" w:cs="Sylfaen"/>
          <w:b/>
          <w:sz w:val="22"/>
          <w:szCs w:val="22"/>
        </w:rPr>
        <w:t>ԱՍՀՆ</w:t>
      </w:r>
      <w:r w:rsidR="00E048DE" w:rsidRPr="00E048DE">
        <w:rPr>
          <w:rFonts w:ascii="GHEA Grapalat" w:hAnsi="GHEA Grapalat" w:cs="Sylfaen"/>
          <w:b/>
          <w:sz w:val="22"/>
          <w:szCs w:val="22"/>
          <w:lang w:val="ru-RU"/>
        </w:rPr>
        <w:t>-</w:t>
      </w:r>
      <w:r w:rsidR="00E048DE" w:rsidRPr="00E048DE">
        <w:rPr>
          <w:rFonts w:ascii="GHEA Grapalat" w:hAnsi="GHEA Grapalat" w:cs="Sylfaen"/>
          <w:b/>
          <w:sz w:val="22"/>
          <w:szCs w:val="22"/>
        </w:rPr>
        <w:t>ԷԱՃԾՁԲ</w:t>
      </w:r>
      <w:r w:rsidR="001A5FAA">
        <w:rPr>
          <w:rFonts w:ascii="GHEA Grapalat" w:hAnsi="GHEA Grapalat" w:cs="Sylfaen"/>
          <w:b/>
          <w:sz w:val="22"/>
          <w:szCs w:val="22"/>
          <w:lang w:val="ru-RU"/>
        </w:rPr>
        <w:t>-22/</w:t>
      </w:r>
      <w:r w:rsidR="001A5FAA" w:rsidRPr="001A5FAA">
        <w:rPr>
          <w:rFonts w:ascii="GHEA Grapalat" w:hAnsi="GHEA Grapalat" w:cs="Sylfaen"/>
          <w:b/>
          <w:sz w:val="22"/>
          <w:szCs w:val="22"/>
          <w:lang w:val="ru-RU"/>
        </w:rPr>
        <w:t xml:space="preserve">9 </w:t>
      </w:r>
      <w:r w:rsidR="00E048DE" w:rsidRPr="00E048DE">
        <w:rPr>
          <w:rFonts w:ascii="GHEA Grapalat" w:hAnsi="GHEA Grapalat" w:cs="Sylfaen"/>
          <w:b/>
          <w:sz w:val="22"/>
          <w:szCs w:val="22"/>
          <w:lang w:val="ru-RU"/>
        </w:rPr>
        <w:t xml:space="preserve"> </w:t>
      </w:r>
      <w:r w:rsidRPr="000300D8">
        <w:rPr>
          <w:rFonts w:ascii="GHEA Grapalat" w:hAnsi="GHEA Grapalat" w:cs="Sylfaen" w:hint="eastAsia"/>
          <w:sz w:val="22"/>
          <w:szCs w:val="22"/>
          <w:lang w:val="af-ZA"/>
        </w:rPr>
        <w:t>несостоявшейс</w:t>
      </w:r>
      <w:proofErr w:type="gramStart"/>
      <w:r w:rsidRPr="000300D8">
        <w:rPr>
          <w:rFonts w:ascii="GHEA Grapalat" w:hAnsi="GHEA Grapalat" w:cs="Sylfaen" w:hint="eastAsia"/>
          <w:sz w:val="22"/>
          <w:szCs w:val="22"/>
          <w:lang w:val="af-ZA"/>
        </w:rPr>
        <w:t>я</w:t>
      </w:r>
      <w:r w:rsidRPr="000300D8">
        <w:rPr>
          <w:rFonts w:ascii="GHEA Grapalat" w:hAnsi="GHEA Grapalat" w:cs="Sylfaen"/>
          <w:sz w:val="22"/>
          <w:szCs w:val="22"/>
          <w:lang w:val="ru-RU"/>
        </w:rPr>
        <w:t>-</w:t>
      </w:r>
      <w:proofErr w:type="gramEnd"/>
      <w:r w:rsidRPr="000300D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5FAA" w:rsidRPr="001A5FAA">
        <w:rPr>
          <w:rFonts w:ascii="GHEA Grapalat" w:hAnsi="GHEA Grapalat" w:cs="Sylfaen" w:hint="eastAsia"/>
          <w:sz w:val="22"/>
          <w:szCs w:val="22"/>
          <w:lang w:val="ru-RU"/>
        </w:rPr>
        <w:t>Организовано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5FAA" w:rsidRPr="001A5FAA">
        <w:rPr>
          <w:rFonts w:ascii="GHEA Grapalat" w:hAnsi="GHEA Grapalat" w:cs="Sylfaen" w:hint="eastAsia"/>
          <w:sz w:val="22"/>
          <w:szCs w:val="22"/>
          <w:lang w:val="ru-RU"/>
        </w:rPr>
        <w:t>в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5FAA" w:rsidRPr="001A5FAA">
        <w:rPr>
          <w:rFonts w:ascii="GHEA Grapalat" w:hAnsi="GHEA Grapalat" w:cs="Sylfaen" w:hint="eastAsia"/>
          <w:sz w:val="22"/>
          <w:szCs w:val="22"/>
          <w:lang w:val="ru-RU"/>
        </w:rPr>
        <w:t>рамках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5FAA" w:rsidRPr="001A5FAA">
        <w:rPr>
          <w:rFonts w:ascii="GHEA Grapalat" w:hAnsi="GHEA Grapalat" w:cs="Sylfaen" w:hint="eastAsia"/>
          <w:sz w:val="22"/>
          <w:szCs w:val="22"/>
          <w:lang w:val="ru-RU"/>
        </w:rPr>
        <w:t>программы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 xml:space="preserve"> «</w:t>
      </w:r>
      <w:r w:rsidR="001A5FAA" w:rsidRPr="001A5FAA">
        <w:rPr>
          <w:rFonts w:ascii="GHEA Grapalat" w:hAnsi="GHEA Grapalat" w:cs="Sylfaen" w:hint="eastAsia"/>
          <w:sz w:val="22"/>
          <w:szCs w:val="22"/>
          <w:lang w:val="ru-RU"/>
        </w:rPr>
        <w:t>Вспомогательные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5FAA" w:rsidRPr="001A5FAA">
        <w:rPr>
          <w:rFonts w:ascii="GHEA Grapalat" w:hAnsi="GHEA Grapalat" w:cs="Sylfaen" w:hint="eastAsia"/>
          <w:sz w:val="22"/>
          <w:szCs w:val="22"/>
          <w:lang w:val="ru-RU"/>
        </w:rPr>
        <w:t>услуги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5FAA" w:rsidRPr="001A5FAA">
        <w:rPr>
          <w:rFonts w:ascii="GHEA Grapalat" w:hAnsi="GHEA Grapalat" w:cs="Sylfaen" w:hint="eastAsia"/>
          <w:sz w:val="22"/>
          <w:szCs w:val="22"/>
          <w:lang w:val="ru-RU"/>
        </w:rPr>
        <w:t>социальной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5FAA" w:rsidRPr="001A5FAA">
        <w:rPr>
          <w:rFonts w:ascii="GHEA Grapalat" w:hAnsi="GHEA Grapalat" w:cs="Sylfaen" w:hint="eastAsia"/>
          <w:sz w:val="22"/>
          <w:szCs w:val="22"/>
          <w:lang w:val="ru-RU"/>
        </w:rPr>
        <w:t>защиты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 xml:space="preserve"> - </w:t>
      </w:r>
      <w:r w:rsidR="001A5FAA" w:rsidRPr="001A5FAA">
        <w:rPr>
          <w:rFonts w:ascii="GHEA Grapalat" w:hAnsi="GHEA Grapalat" w:cs="Sylfaen" w:hint="eastAsia"/>
          <w:sz w:val="22"/>
          <w:szCs w:val="22"/>
          <w:lang w:val="ru-RU"/>
        </w:rPr>
        <w:t>обеспечение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5FAA" w:rsidRPr="001A5FAA">
        <w:rPr>
          <w:rFonts w:ascii="GHEA Grapalat" w:hAnsi="GHEA Grapalat" w:cs="Sylfaen" w:hint="eastAsia"/>
          <w:sz w:val="22"/>
          <w:szCs w:val="22"/>
          <w:lang w:val="ru-RU"/>
        </w:rPr>
        <w:t>осведомленности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5FAA" w:rsidRPr="001A5FAA">
        <w:rPr>
          <w:rFonts w:ascii="GHEA Grapalat" w:hAnsi="GHEA Grapalat" w:cs="Sylfaen" w:hint="eastAsia"/>
          <w:sz w:val="22"/>
          <w:szCs w:val="22"/>
          <w:lang w:val="ru-RU"/>
        </w:rPr>
        <w:t>общественности»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5FAA" w:rsidRPr="001A5FAA">
        <w:rPr>
          <w:rFonts w:ascii="GHEA Grapalat" w:hAnsi="GHEA Grapalat" w:cs="Sylfaen" w:hint="eastAsia"/>
          <w:sz w:val="22"/>
          <w:szCs w:val="22"/>
          <w:lang w:val="ru-RU"/>
        </w:rPr>
        <w:t>Министерства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5FAA" w:rsidRPr="001A5FAA">
        <w:rPr>
          <w:rFonts w:ascii="GHEA Grapalat" w:hAnsi="GHEA Grapalat" w:cs="Sylfaen" w:hint="eastAsia"/>
          <w:sz w:val="22"/>
          <w:szCs w:val="22"/>
          <w:lang w:val="ru-RU"/>
        </w:rPr>
        <w:t>труда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5FAA" w:rsidRPr="001A5FAA">
        <w:rPr>
          <w:rFonts w:ascii="GHEA Grapalat" w:hAnsi="GHEA Grapalat" w:cs="Sylfaen" w:hint="eastAsia"/>
          <w:sz w:val="22"/>
          <w:szCs w:val="22"/>
          <w:lang w:val="ru-RU"/>
        </w:rPr>
        <w:t>и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5FAA" w:rsidRPr="001A5FAA">
        <w:rPr>
          <w:rFonts w:ascii="GHEA Grapalat" w:hAnsi="GHEA Grapalat" w:cs="Sylfaen" w:hint="eastAsia"/>
          <w:sz w:val="22"/>
          <w:szCs w:val="22"/>
          <w:lang w:val="ru-RU"/>
        </w:rPr>
        <w:t>социальных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5FAA" w:rsidRPr="001A5FAA">
        <w:rPr>
          <w:rFonts w:ascii="GHEA Grapalat" w:hAnsi="GHEA Grapalat" w:cs="Sylfaen" w:hint="eastAsia"/>
          <w:sz w:val="22"/>
          <w:szCs w:val="22"/>
          <w:lang w:val="ru-RU"/>
        </w:rPr>
        <w:t>дел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5FAA" w:rsidRPr="001A5FAA">
        <w:rPr>
          <w:rFonts w:ascii="GHEA Grapalat" w:hAnsi="GHEA Grapalat" w:cs="Sylfaen" w:hint="eastAsia"/>
          <w:sz w:val="22"/>
          <w:szCs w:val="22"/>
          <w:lang w:val="ru-RU"/>
        </w:rPr>
        <w:t>Республики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5FAA" w:rsidRPr="001A5FAA">
        <w:rPr>
          <w:rFonts w:ascii="GHEA Grapalat" w:hAnsi="GHEA Grapalat" w:cs="Sylfaen" w:hint="eastAsia"/>
          <w:sz w:val="22"/>
          <w:szCs w:val="22"/>
          <w:lang w:val="ru-RU"/>
        </w:rPr>
        <w:t>Армения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5FAA" w:rsidRPr="001A5FAA">
        <w:rPr>
          <w:rFonts w:ascii="GHEA Grapalat" w:hAnsi="GHEA Grapalat" w:cs="Sylfaen" w:hint="eastAsia"/>
          <w:sz w:val="22"/>
          <w:szCs w:val="22"/>
          <w:lang w:val="ru-RU"/>
        </w:rPr>
        <w:t>с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5FAA" w:rsidRPr="001A5FAA">
        <w:rPr>
          <w:rFonts w:ascii="GHEA Grapalat" w:hAnsi="GHEA Grapalat" w:cs="Sylfaen" w:hint="eastAsia"/>
          <w:sz w:val="22"/>
          <w:szCs w:val="22"/>
          <w:lang w:val="ru-RU"/>
        </w:rPr>
        <w:t>целью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5FAA" w:rsidRPr="001A5FAA">
        <w:rPr>
          <w:rFonts w:ascii="GHEA Grapalat" w:hAnsi="GHEA Grapalat" w:cs="Sylfaen" w:hint="eastAsia"/>
          <w:sz w:val="22"/>
          <w:szCs w:val="22"/>
          <w:lang w:val="ru-RU"/>
        </w:rPr>
        <w:t>приобретения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5FAA" w:rsidRPr="001A5FAA">
        <w:rPr>
          <w:rFonts w:ascii="GHEA Grapalat" w:hAnsi="GHEA Grapalat" w:cs="Sylfaen" w:hint="eastAsia"/>
          <w:sz w:val="22"/>
          <w:szCs w:val="22"/>
          <w:lang w:val="ru-RU"/>
        </w:rPr>
        <w:t>услуг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5FAA" w:rsidRPr="001A5FAA">
        <w:rPr>
          <w:rFonts w:ascii="GHEA Grapalat" w:hAnsi="GHEA Grapalat" w:cs="Sylfaen" w:hint="eastAsia"/>
          <w:sz w:val="22"/>
          <w:szCs w:val="22"/>
          <w:lang w:val="ru-RU"/>
        </w:rPr>
        <w:t>печати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5FAA" w:rsidRPr="001A5FAA">
        <w:rPr>
          <w:rFonts w:ascii="GHEA Grapalat" w:hAnsi="GHEA Grapalat" w:cs="Sylfaen" w:hint="eastAsia"/>
          <w:sz w:val="22"/>
          <w:szCs w:val="22"/>
          <w:lang w:val="ru-RU"/>
        </w:rPr>
        <w:t>и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5FAA" w:rsidRPr="001A5FAA">
        <w:rPr>
          <w:rFonts w:ascii="GHEA Grapalat" w:hAnsi="GHEA Grapalat" w:cs="Sylfaen" w:hint="eastAsia"/>
          <w:sz w:val="22"/>
          <w:szCs w:val="22"/>
          <w:lang w:val="ru-RU"/>
        </w:rPr>
        <w:t>доставки</w:t>
      </w:r>
      <w:r w:rsidR="001A5FAA" w:rsidRPr="001A5FAA">
        <w:rPr>
          <w:rFonts w:ascii="GHEA Grapalat" w:hAnsi="GHEA Grapalat" w:cs="Sylfaen"/>
          <w:sz w:val="22"/>
          <w:szCs w:val="22"/>
          <w:lang w:val="ru-RU"/>
        </w:rPr>
        <w:t>.</w:t>
      </w:r>
    </w:p>
    <w:tbl>
      <w:tblPr>
        <w:tblW w:w="9035" w:type="dxa"/>
        <w:jc w:val="center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3240"/>
        <w:gridCol w:w="2268"/>
        <w:gridCol w:w="2127"/>
      </w:tblGrid>
      <w:tr w:rsidR="001A5FAA" w:rsidRPr="001A5FAA" w:rsidTr="001A5FAA">
        <w:trPr>
          <w:trHeight w:val="609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AA" w:rsidRPr="00A70433" w:rsidRDefault="001A5FA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AA" w:rsidRPr="002A0144" w:rsidRDefault="001A5FA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bookmarkStart w:id="0" w:name="_GoBack"/>
            <w:bookmarkEnd w:id="0"/>
            <w:r w:rsidRPr="002A014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 ընթացակարգի մասնակիցների անվանումները`այդպիսիք լինելու դեպքում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AA" w:rsidRPr="00A70433" w:rsidRDefault="001A5FA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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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1A5FAA" w:rsidRPr="00A70433" w:rsidRDefault="001A5FA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A70433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AA" w:rsidRPr="00A70433" w:rsidRDefault="001A5FA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1A5FAA" w:rsidRPr="0091388A" w:rsidTr="001A5FAA">
        <w:trPr>
          <w:trHeight w:val="609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AA" w:rsidRPr="00E048DE" w:rsidRDefault="001A5FAA" w:rsidP="00477B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AA" w:rsidRPr="001A5FAA" w:rsidRDefault="001A5FAA" w:rsidP="001A5F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A5FAA">
              <w:rPr>
                <w:rFonts w:ascii="GHEA Grapalat" w:hAnsi="GHEA Grapalat"/>
                <w:sz w:val="20"/>
                <w:lang w:val="af-ZA"/>
              </w:rPr>
              <w:t>ՎԱՌՄ ՍՊԸ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A5FAA" w:rsidRPr="001A5FAA" w:rsidRDefault="001A5FAA" w:rsidP="001A5F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A5FAA">
              <w:rPr>
                <w:rFonts w:ascii="GHEA Grapalat" w:hAnsi="GHEA Grapalat"/>
                <w:sz w:val="20"/>
                <w:lang w:val="af-ZA"/>
              </w:rPr>
              <w:t>Հարդ ընդ Սոֆթ ՍՊԸ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A5FAA" w:rsidRPr="002A0144" w:rsidRDefault="001A5FAA" w:rsidP="001A5F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A5FAA">
              <w:rPr>
                <w:rFonts w:ascii="GHEA Grapalat" w:hAnsi="GHEA Grapalat"/>
                <w:sz w:val="20"/>
                <w:lang w:val="af-ZA"/>
              </w:rPr>
              <w:t xml:space="preserve">Աննա Սահակյան ԱՁ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AA" w:rsidRPr="00F26EF7" w:rsidRDefault="001A5FAA" w:rsidP="00477BA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1A5FAA" w:rsidRDefault="001A5FAA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A5FAA" w:rsidRPr="00F26EF7" w:rsidRDefault="001A5FAA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A5FAA" w:rsidRDefault="001A5FAA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AA" w:rsidRDefault="001A5FAA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  <w:tr w:rsidR="001A5FAA" w:rsidRPr="0091388A" w:rsidTr="001A5FAA">
        <w:trPr>
          <w:trHeight w:val="609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AA" w:rsidRPr="00E048DE" w:rsidRDefault="001A5FAA" w:rsidP="00477B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AA" w:rsidRPr="001A5FAA" w:rsidRDefault="001A5FAA" w:rsidP="001A5F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A5FAA">
              <w:rPr>
                <w:rFonts w:ascii="GHEA Grapalat" w:hAnsi="GHEA Grapalat"/>
                <w:sz w:val="20"/>
                <w:lang w:val="af-ZA"/>
              </w:rPr>
              <w:t>Հարդ ընդ Սոֆթ ՍՊԸ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A5FAA" w:rsidRPr="002A0144" w:rsidRDefault="001A5FAA" w:rsidP="001A5F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A5FAA">
              <w:rPr>
                <w:rFonts w:ascii="GHEA Grapalat" w:hAnsi="GHEA Grapalat"/>
                <w:sz w:val="20"/>
                <w:lang w:val="af-ZA"/>
              </w:rPr>
              <w:t xml:space="preserve">Աննա Սահակյան ԱՁ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AA" w:rsidRPr="00F26EF7" w:rsidRDefault="001A5FAA" w:rsidP="00477BA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1A5FAA" w:rsidRDefault="001A5FAA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A5FAA" w:rsidRPr="00F26EF7" w:rsidRDefault="001A5FAA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A5FAA" w:rsidRDefault="001A5FAA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AA" w:rsidRDefault="001A5FAA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  <w:tr w:rsidR="001A5FAA" w:rsidRPr="0091388A" w:rsidTr="001A5FAA">
        <w:trPr>
          <w:trHeight w:val="609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AA" w:rsidRPr="00E048DE" w:rsidRDefault="001A5FAA" w:rsidP="00477B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AA" w:rsidRPr="001A5FAA" w:rsidRDefault="001A5FAA" w:rsidP="001A5F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A5FAA">
              <w:rPr>
                <w:rFonts w:ascii="GHEA Grapalat" w:hAnsi="GHEA Grapalat"/>
                <w:sz w:val="20"/>
                <w:lang w:val="af-ZA"/>
              </w:rPr>
              <w:t>ՎԱՌՄ ՍՊԸ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A5FAA" w:rsidRPr="002A0144" w:rsidRDefault="001A5FAA" w:rsidP="001A5F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A5FAA">
              <w:rPr>
                <w:rFonts w:ascii="GHEA Grapalat" w:hAnsi="GHEA Grapalat"/>
                <w:sz w:val="20"/>
                <w:lang w:val="af-ZA"/>
              </w:rPr>
              <w:t xml:space="preserve">Աննա Սահակյան ԱՁ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AA" w:rsidRPr="00F26EF7" w:rsidRDefault="001A5FAA" w:rsidP="00477BA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1A5FAA" w:rsidRDefault="001A5FAA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A5FAA" w:rsidRPr="00F26EF7" w:rsidRDefault="001A5FAA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A5FAA" w:rsidRDefault="001A5FAA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AA" w:rsidRDefault="001A5FAA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  <w:tr w:rsidR="001A5FAA" w:rsidRPr="0091388A" w:rsidTr="001A5FAA">
        <w:trPr>
          <w:trHeight w:val="609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AA" w:rsidRPr="00E048DE" w:rsidRDefault="001A5FAA" w:rsidP="00477B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AA" w:rsidRPr="002A0144" w:rsidRDefault="001A5FAA" w:rsidP="00E048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hyperlink r:id="rId5" w:history="1">
              <w:proofErr w:type="spellStart"/>
              <w:r w:rsidRPr="001A5FAA">
                <w:rPr>
                  <w:rFonts w:ascii="GHEA Grapalat" w:hAnsi="GHEA Grapalat"/>
                  <w:sz w:val="20"/>
                  <w:lang w:val="af-ZA"/>
                </w:rPr>
                <w:t>Աննա</w:t>
              </w:r>
              <w:proofErr w:type="spellEnd"/>
              <w:r w:rsidRPr="001A5FAA">
                <w:rPr>
                  <w:rFonts w:ascii="GHEA Grapalat" w:hAnsi="GHEA Grapalat"/>
                  <w:sz w:val="20"/>
                  <w:lang w:val="af-ZA"/>
                </w:rPr>
                <w:t xml:space="preserve"> </w:t>
              </w:r>
              <w:proofErr w:type="spellStart"/>
              <w:r w:rsidRPr="001A5FAA">
                <w:rPr>
                  <w:rFonts w:ascii="GHEA Grapalat" w:hAnsi="GHEA Grapalat"/>
                  <w:sz w:val="20"/>
                  <w:lang w:val="af-ZA"/>
                </w:rPr>
                <w:t>Սահակյան</w:t>
              </w:r>
              <w:proofErr w:type="spellEnd"/>
              <w:r w:rsidRPr="001A5FAA">
                <w:rPr>
                  <w:rFonts w:ascii="GHEA Grapalat" w:hAnsi="GHEA Grapalat"/>
                  <w:sz w:val="20"/>
                  <w:lang w:val="af-ZA"/>
                </w:rPr>
                <w:t xml:space="preserve"> ԱՁ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AA" w:rsidRPr="00F26EF7" w:rsidRDefault="001A5FAA" w:rsidP="006C0F0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1A5FAA" w:rsidRDefault="001A5FAA" w:rsidP="006C0F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A5FAA" w:rsidRPr="00F26EF7" w:rsidRDefault="001A5FAA" w:rsidP="006C0F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A5FAA" w:rsidRDefault="001A5FAA" w:rsidP="006C0F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AA" w:rsidRDefault="001A5FAA" w:rsidP="006C0F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  <w:tr w:rsidR="001A5FAA" w:rsidRPr="0091388A" w:rsidTr="001A5FAA">
        <w:trPr>
          <w:trHeight w:val="416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AA" w:rsidRPr="00E048DE" w:rsidRDefault="001A5FAA" w:rsidP="00477B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AA" w:rsidRPr="001A5FAA" w:rsidRDefault="001A5FAA" w:rsidP="001A5F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A5FAA">
              <w:rPr>
                <w:rFonts w:ascii="GHEA Grapalat" w:hAnsi="GHEA Grapalat"/>
                <w:sz w:val="20"/>
                <w:lang w:val="af-ZA"/>
              </w:rPr>
              <w:t>ՎԱՌՄ ՍՊԸ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A5FAA" w:rsidRPr="002A0144" w:rsidRDefault="001A5FAA" w:rsidP="001A5F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A5FAA">
              <w:rPr>
                <w:rFonts w:ascii="GHEA Grapalat" w:hAnsi="GHEA Grapalat"/>
                <w:sz w:val="20"/>
                <w:lang w:val="af-ZA"/>
              </w:rPr>
              <w:t xml:space="preserve">Աննա Սահակյան ԱՁ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AA" w:rsidRPr="00F26EF7" w:rsidRDefault="001A5FAA" w:rsidP="00607F6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1A5FAA" w:rsidRDefault="001A5FAA" w:rsidP="00607F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A5FAA" w:rsidRPr="00F26EF7" w:rsidRDefault="001A5FAA" w:rsidP="00607F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A5FAA" w:rsidRDefault="001A5FAA" w:rsidP="00607F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AA" w:rsidRDefault="001A5FAA" w:rsidP="00607F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  <w:tr w:rsidR="001A5FAA" w:rsidRPr="0091388A" w:rsidTr="001A5FAA">
        <w:trPr>
          <w:trHeight w:val="609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AA" w:rsidRPr="00E048DE" w:rsidRDefault="001A5FAA" w:rsidP="00477B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AA" w:rsidRPr="001A5FAA" w:rsidRDefault="001A5FAA" w:rsidP="001A5F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A5FAA">
              <w:rPr>
                <w:rFonts w:ascii="GHEA Grapalat" w:hAnsi="GHEA Grapalat"/>
                <w:sz w:val="20"/>
                <w:lang w:val="af-ZA"/>
              </w:rPr>
              <w:t>ՎԱՌՄ ՍՊԸ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A5FAA" w:rsidRPr="002A0144" w:rsidRDefault="001A5FAA" w:rsidP="001A5F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A5FAA">
              <w:rPr>
                <w:rFonts w:ascii="GHEA Grapalat" w:hAnsi="GHEA Grapalat"/>
                <w:sz w:val="20"/>
                <w:lang w:val="af-ZA"/>
              </w:rPr>
              <w:t xml:space="preserve">Աննա Սահակյան ԱՁ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AA" w:rsidRPr="00F26EF7" w:rsidRDefault="001A5FAA" w:rsidP="00B47D1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1A5FAA" w:rsidRDefault="001A5FAA" w:rsidP="00B47D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A5FAA" w:rsidRPr="00F26EF7" w:rsidRDefault="001A5FAA" w:rsidP="00B47D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A5FAA" w:rsidRDefault="001A5FAA" w:rsidP="00B47D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AA" w:rsidRDefault="001A5FAA" w:rsidP="00B47D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</w:tbl>
    <w:p w:rsidR="00992ED0" w:rsidRDefault="00992ED0" w:rsidP="00D7102B">
      <w:pPr>
        <w:pStyle w:val="a5"/>
        <w:ind w:left="-567"/>
        <w:rPr>
          <w:rFonts w:ascii="GHEA Grapalat" w:hAnsi="GHEA Grapalat"/>
          <w:i/>
          <w:lang w:val="af-ZA"/>
        </w:rPr>
      </w:pPr>
      <w:r w:rsidRPr="0070397E">
        <w:rPr>
          <w:rFonts w:ascii="GHEA Grapalat" w:hAnsi="GHEA Grapalat"/>
          <w:lang w:val="af-ZA"/>
        </w:rPr>
        <w:t>Սույն հայտարարության հետ կապված լրացուցիչ տեղեկություններ ստանալու համար կարող եք դիմել գնահատող հանձնաժողովի քարտուղար Լիանա Մկրտչյանին:</w:t>
      </w:r>
    </w:p>
    <w:p w:rsidR="00992ED0" w:rsidRPr="00155EA1" w:rsidRDefault="00992ED0" w:rsidP="00992ED0">
      <w:pPr>
        <w:pStyle w:val="a5"/>
        <w:ind w:left="-567" w:firstLine="0"/>
        <w:rPr>
          <w:rFonts w:ascii="GHEA Grapalat" w:hAnsi="GHEA Grapalat"/>
          <w:i/>
          <w:lang w:val="af-ZA"/>
        </w:rPr>
      </w:pPr>
      <w:r w:rsidRPr="005E1F72">
        <w:rPr>
          <w:rFonts w:ascii="GHEA Grapalat" w:hAnsi="GHEA Grapalat"/>
          <w:lang w:val="af-ZA"/>
        </w:rPr>
        <w:t xml:space="preserve">Հեռախոս </w:t>
      </w:r>
      <w:r w:rsidRPr="00857ECA">
        <w:rPr>
          <w:rFonts w:ascii="Calibri" w:hAnsi="Calibri" w:cs="Calibri"/>
          <w:lang w:val="af-ZA"/>
        </w:rPr>
        <w:t>060 65 26 54</w:t>
      </w:r>
    </w:p>
    <w:p w:rsidR="000300D8" w:rsidRPr="000300D8" w:rsidRDefault="000300D8" w:rsidP="000300D8">
      <w:pPr>
        <w:pStyle w:val="a5"/>
        <w:ind w:left="-567"/>
        <w:rPr>
          <w:rFonts w:ascii="GHEA Grapalat" w:eastAsia="Times New Roman" w:hAnsi="GHEA Grapalat" w:cs="Sylfaen"/>
          <w:sz w:val="22"/>
          <w:lang w:val="af-ZA"/>
        </w:rPr>
      </w:pPr>
      <w:r w:rsidRPr="000300D8">
        <w:rPr>
          <w:rFonts w:ascii="GHEA Grapalat" w:eastAsia="Times New Roman" w:hAnsi="GHEA Grapalat" w:cs="Sylfaen" w:hint="eastAsia"/>
          <w:sz w:val="22"/>
          <w:lang w:val="af-ZA"/>
        </w:rPr>
        <w:lastRenderedPageBreak/>
        <w:t>Для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получения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дополнительной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информации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по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этому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объявлению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,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пожалуйста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,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свяжитесь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с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секретарем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оценочной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комиссии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Лианой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Мкртчян</w:t>
      </w:r>
      <w:r w:rsidRPr="000300D8">
        <w:rPr>
          <w:rFonts w:ascii="GHEA Grapalat" w:eastAsia="Times New Roman" w:hAnsi="GHEA Grapalat" w:cs="Sylfaen"/>
          <w:sz w:val="22"/>
          <w:lang w:val="af-ZA"/>
        </w:rPr>
        <w:t>.</w:t>
      </w:r>
    </w:p>
    <w:p w:rsidR="00992ED0" w:rsidRDefault="000300D8" w:rsidP="000300D8">
      <w:pPr>
        <w:pStyle w:val="a5"/>
        <w:ind w:left="-567" w:firstLine="0"/>
        <w:rPr>
          <w:rFonts w:ascii="GHEA Grapalat" w:eastAsia="Times New Roman" w:hAnsi="GHEA Grapalat" w:cs="Sylfaen"/>
          <w:sz w:val="22"/>
          <w:lang w:val="ru-RU"/>
        </w:rPr>
      </w:pPr>
      <w:r w:rsidRPr="000300D8">
        <w:rPr>
          <w:rFonts w:ascii="GHEA Grapalat" w:eastAsia="Times New Roman" w:hAnsi="GHEA Grapalat" w:cs="Sylfaen" w:hint="eastAsia"/>
          <w:sz w:val="22"/>
          <w:lang w:val="af-ZA"/>
        </w:rPr>
        <w:t>Телефон</w:t>
      </w:r>
      <w:r>
        <w:rPr>
          <w:rFonts w:ascii="GHEA Grapalat" w:eastAsia="Times New Roman" w:hAnsi="GHEA Grapalat" w:cs="Sylfaen"/>
          <w:sz w:val="22"/>
          <w:lang w:val="af-ZA"/>
        </w:rPr>
        <w:t xml:space="preserve"> 060 65 26 54</w:t>
      </w:r>
    </w:p>
    <w:p w:rsidR="000300D8" w:rsidRPr="000300D8" w:rsidRDefault="000300D8" w:rsidP="000300D8">
      <w:pPr>
        <w:pStyle w:val="a5"/>
        <w:ind w:left="-567" w:firstLine="0"/>
        <w:rPr>
          <w:rFonts w:ascii="GHEA Grapalat" w:eastAsia="Times New Roman" w:hAnsi="GHEA Grapalat" w:cs="Sylfaen"/>
          <w:sz w:val="22"/>
          <w:lang w:val="ru-RU"/>
        </w:rPr>
      </w:pPr>
    </w:p>
    <w:p w:rsidR="00992ED0" w:rsidRPr="005E1F72" w:rsidRDefault="00992ED0" w:rsidP="00992ED0">
      <w:pPr>
        <w:pStyle w:val="a5"/>
        <w:ind w:left="-567" w:firstLine="0"/>
        <w:rPr>
          <w:rFonts w:ascii="GHEA Grapalat" w:hAnsi="GHEA Grapalat"/>
          <w:i/>
          <w:u w:val="single"/>
          <w:lang w:val="af-ZA"/>
        </w:rPr>
      </w:pPr>
      <w:r w:rsidRPr="005E1F72">
        <w:rPr>
          <w:rFonts w:ascii="GHEA Grapalat" w:hAnsi="GHEA Grapalat"/>
          <w:lang w:val="af-ZA"/>
        </w:rPr>
        <w:t xml:space="preserve"> Էլ. փոստ </w:t>
      </w:r>
      <w:hyperlink r:id="rId6" w:history="1">
        <w:r w:rsidRPr="00BE0504">
          <w:rPr>
            <w:rStyle w:val="a3"/>
            <w:rFonts w:ascii="GHEA Grapalat" w:hAnsi="GHEA Grapalat"/>
            <w:lang w:val="af-ZA"/>
          </w:rPr>
          <w:t>liana.mkrtchyan@mlsa.am</w:t>
        </w:r>
      </w:hyperlink>
    </w:p>
    <w:p w:rsidR="00992ED0" w:rsidRPr="005E1F72" w:rsidRDefault="00992ED0" w:rsidP="00217E39">
      <w:pPr>
        <w:pStyle w:val="a5"/>
        <w:ind w:firstLine="0"/>
        <w:rPr>
          <w:rFonts w:ascii="GHEA Grapalat" w:hAnsi="GHEA Grapalat"/>
          <w:i/>
          <w:lang w:val="af-ZA"/>
        </w:rPr>
      </w:pPr>
    </w:p>
    <w:p w:rsidR="000300D8" w:rsidRPr="000300D8" w:rsidRDefault="00992ED0" w:rsidP="000300D8">
      <w:pPr>
        <w:pStyle w:val="a5"/>
        <w:ind w:left="-567" w:firstLine="0"/>
        <w:jc w:val="left"/>
        <w:rPr>
          <w:rFonts w:ascii="Sylfaen" w:hAnsi="Sylfaen"/>
          <w:lang w:val="af-ZA"/>
        </w:rPr>
      </w:pPr>
      <w:r w:rsidRPr="00DE1E5A">
        <w:rPr>
          <w:rFonts w:ascii="GHEA Grapalat" w:hAnsi="GHEA Grapalat"/>
          <w:lang w:val="af-ZA"/>
        </w:rPr>
        <w:t>Պատվիրատու</w:t>
      </w:r>
      <w:r w:rsidR="007F2905">
        <w:rPr>
          <w:rFonts w:ascii="GHEA Grapalat" w:hAnsi="GHEA Grapalat"/>
          <w:lang w:val="af-ZA"/>
        </w:rPr>
        <w:t xml:space="preserve">՝ </w:t>
      </w:r>
      <w:r w:rsidRPr="00DE1E5A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ՀՀ աշխատանքի և սոցիալական հարցերի նախարարություն</w:t>
      </w:r>
      <w:r>
        <w:rPr>
          <w:rFonts w:ascii="Sylfaen" w:hAnsi="Sylfaen"/>
          <w:lang w:val="hy-AM"/>
        </w:rPr>
        <w:t xml:space="preserve"> </w:t>
      </w:r>
    </w:p>
    <w:p w:rsidR="00992ED0" w:rsidRPr="000300D8" w:rsidRDefault="000300D8" w:rsidP="000300D8">
      <w:pPr>
        <w:pStyle w:val="a5"/>
        <w:ind w:left="-567" w:firstLine="0"/>
        <w:jc w:val="left"/>
        <w:rPr>
          <w:rFonts w:ascii="GHEA Grapalat" w:eastAsia="Times New Roman" w:hAnsi="GHEA Grapalat" w:cs="Sylfaen"/>
          <w:sz w:val="22"/>
          <w:lang w:val="af-ZA"/>
        </w:rPr>
      </w:pPr>
      <w:r w:rsidRPr="000300D8">
        <w:rPr>
          <w:rFonts w:ascii="GHEA Grapalat" w:eastAsia="Times New Roman" w:hAnsi="GHEA Grapalat" w:cs="Sylfaen" w:hint="eastAsia"/>
          <w:sz w:val="22"/>
          <w:lang w:val="af-ZA"/>
        </w:rPr>
        <w:t>Заказчик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: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Министерство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труда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и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социальных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дел</w:t>
      </w:r>
      <w:r w:rsidRPr="000300D8">
        <w:rPr>
          <w:rFonts w:ascii="GHEA Grapalat" w:eastAsia="Times New Roman" w:hAnsi="GHEA Grapalat" w:cs="Sylfaen"/>
          <w:sz w:val="22"/>
          <w:lang w:val="af-ZA"/>
        </w:rPr>
        <w:t xml:space="preserve"> </w:t>
      </w:r>
      <w:r w:rsidRPr="000300D8">
        <w:rPr>
          <w:rFonts w:ascii="GHEA Grapalat" w:eastAsia="Times New Roman" w:hAnsi="GHEA Grapalat" w:cs="Sylfaen" w:hint="eastAsia"/>
          <w:sz w:val="22"/>
          <w:lang w:val="af-ZA"/>
        </w:rPr>
        <w:t>РА</w:t>
      </w:r>
      <w:r w:rsidRPr="000300D8">
        <w:rPr>
          <w:rFonts w:ascii="GHEA Grapalat" w:eastAsia="Times New Roman" w:hAnsi="GHEA Grapalat" w:cs="Sylfaen"/>
          <w:sz w:val="22"/>
          <w:lang w:val="af-ZA"/>
        </w:rPr>
        <w:t>.</w:t>
      </w:r>
    </w:p>
    <w:p w:rsidR="0057435F" w:rsidRPr="00992ED0" w:rsidRDefault="0057435F" w:rsidP="00992ED0">
      <w:pPr>
        <w:pStyle w:val="a5"/>
        <w:ind w:left="-851"/>
        <w:rPr>
          <w:lang w:val="hy-AM"/>
        </w:rPr>
      </w:pPr>
    </w:p>
    <w:sectPr w:rsidR="0057435F" w:rsidRPr="00992ED0" w:rsidSect="00A7043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F2"/>
    <w:rsid w:val="000300D8"/>
    <w:rsid w:val="001A5FAA"/>
    <w:rsid w:val="002167AE"/>
    <w:rsid w:val="00217E39"/>
    <w:rsid w:val="002A0144"/>
    <w:rsid w:val="003D0228"/>
    <w:rsid w:val="0042062F"/>
    <w:rsid w:val="00477BA5"/>
    <w:rsid w:val="00531FF2"/>
    <w:rsid w:val="0057435F"/>
    <w:rsid w:val="007A6C60"/>
    <w:rsid w:val="007F2905"/>
    <w:rsid w:val="008A6663"/>
    <w:rsid w:val="0091388A"/>
    <w:rsid w:val="00992ED0"/>
    <w:rsid w:val="00A70433"/>
    <w:rsid w:val="00A74F02"/>
    <w:rsid w:val="00C3449C"/>
    <w:rsid w:val="00D7102B"/>
    <w:rsid w:val="00E048DE"/>
    <w:rsid w:val="00F26EF7"/>
    <w:rsid w:val="00FF683C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3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A7043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043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Hyperlink"/>
    <w:uiPriority w:val="99"/>
    <w:unhideWhenUsed/>
    <w:rsid w:val="00A70433"/>
    <w:rPr>
      <w:color w:val="0000FF"/>
      <w:u w:val="single"/>
    </w:rPr>
  </w:style>
  <w:style w:type="character" w:customStyle="1" w:styleId="a4">
    <w:name w:val="Основной текст с отступом Знак"/>
    <w:aliases w:val="Char Char Char Знак,Char Char Char Char Знак,Char Знак"/>
    <w:basedOn w:val="a0"/>
    <w:link w:val="a5"/>
    <w:locked/>
    <w:rsid w:val="00A70433"/>
    <w:rPr>
      <w:rFonts w:ascii="Arial LatArm" w:hAnsi="Arial LatArm"/>
      <w:sz w:val="24"/>
      <w:lang w:val="en-US"/>
    </w:rPr>
  </w:style>
  <w:style w:type="paragraph" w:styleId="a5">
    <w:name w:val="Body Text Indent"/>
    <w:aliases w:val="Char Char Char,Char Char Char Char,Char"/>
    <w:basedOn w:val="a"/>
    <w:link w:val="a4"/>
    <w:unhideWhenUsed/>
    <w:rsid w:val="00A70433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A70433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a6">
    <w:name w:val="Абзац списка Знак"/>
    <w:aliases w:val="List_Paragraph Знак,Multilevel para_II Знак,List Paragraph-ExecSummary Знак,Akapit z listą BS Знак,Bullets Знак,List Paragraph 1 Знак,List Paragraph1 Знак,References Знак,List Paragraph (numbered (a)) Знак,IBL List Paragraph Знак"/>
    <w:link w:val="a7"/>
    <w:uiPriority w:val="34"/>
    <w:locked/>
    <w:rsid w:val="00A70433"/>
    <w:rPr>
      <w:rFonts w:ascii="Times Armenian" w:hAnsi="Times Armenian"/>
      <w:sz w:val="24"/>
      <w:szCs w:val="24"/>
      <w:lang w:val="x-none"/>
    </w:rPr>
  </w:style>
  <w:style w:type="paragraph" w:styleId="a7">
    <w:name w:val="List Paragraph"/>
    <w:aliases w:val="List_Paragraph,Multilevel para_II,List Paragraph-ExecSummary,Akapit z listą BS,Bullets,List Paragraph 1,List Paragraph1,References,List Paragraph (numbered (a)),IBL List Paragraph,List Paragraph nowy,Numbered List Paragraph"/>
    <w:basedOn w:val="a"/>
    <w:link w:val="a6"/>
    <w:uiPriority w:val="34"/>
    <w:qFormat/>
    <w:rsid w:val="00A70433"/>
    <w:pPr>
      <w:ind w:left="720"/>
    </w:pPr>
    <w:rPr>
      <w:rFonts w:eastAsiaTheme="minorHAnsi" w:cstheme="minorBidi"/>
      <w:szCs w:val="24"/>
      <w:lang w:val="x-none" w:eastAsia="en-US"/>
    </w:rPr>
  </w:style>
  <w:style w:type="paragraph" w:styleId="a8">
    <w:name w:val="Balloon Text"/>
    <w:basedOn w:val="a"/>
    <w:link w:val="a9"/>
    <w:uiPriority w:val="99"/>
    <w:semiHidden/>
    <w:unhideWhenUsed/>
    <w:rsid w:val="002167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67A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Body Text"/>
    <w:basedOn w:val="a"/>
    <w:link w:val="ab"/>
    <w:rsid w:val="00992ED0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992E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992E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92ED0"/>
    <w:rPr>
      <w:rFonts w:ascii="Times Armenian" w:eastAsia="Times New Roman" w:hAnsi="Times Armenian" w:cs="Times New Roman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3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A7043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043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Hyperlink"/>
    <w:uiPriority w:val="99"/>
    <w:unhideWhenUsed/>
    <w:rsid w:val="00A70433"/>
    <w:rPr>
      <w:color w:val="0000FF"/>
      <w:u w:val="single"/>
    </w:rPr>
  </w:style>
  <w:style w:type="character" w:customStyle="1" w:styleId="a4">
    <w:name w:val="Основной текст с отступом Знак"/>
    <w:aliases w:val="Char Char Char Знак,Char Char Char Char Знак,Char Знак"/>
    <w:basedOn w:val="a0"/>
    <w:link w:val="a5"/>
    <w:locked/>
    <w:rsid w:val="00A70433"/>
    <w:rPr>
      <w:rFonts w:ascii="Arial LatArm" w:hAnsi="Arial LatArm"/>
      <w:sz w:val="24"/>
      <w:lang w:val="en-US"/>
    </w:rPr>
  </w:style>
  <w:style w:type="paragraph" w:styleId="a5">
    <w:name w:val="Body Text Indent"/>
    <w:aliases w:val="Char Char Char,Char Char Char Char,Char"/>
    <w:basedOn w:val="a"/>
    <w:link w:val="a4"/>
    <w:unhideWhenUsed/>
    <w:rsid w:val="00A70433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A70433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a6">
    <w:name w:val="Абзац списка Знак"/>
    <w:aliases w:val="List_Paragraph Знак,Multilevel para_II Знак,List Paragraph-ExecSummary Знак,Akapit z listą BS Знак,Bullets Знак,List Paragraph 1 Знак,List Paragraph1 Знак,References Знак,List Paragraph (numbered (a)) Знак,IBL List Paragraph Знак"/>
    <w:link w:val="a7"/>
    <w:uiPriority w:val="34"/>
    <w:locked/>
    <w:rsid w:val="00A70433"/>
    <w:rPr>
      <w:rFonts w:ascii="Times Armenian" w:hAnsi="Times Armenian"/>
      <w:sz w:val="24"/>
      <w:szCs w:val="24"/>
      <w:lang w:val="x-none"/>
    </w:rPr>
  </w:style>
  <w:style w:type="paragraph" w:styleId="a7">
    <w:name w:val="List Paragraph"/>
    <w:aliases w:val="List_Paragraph,Multilevel para_II,List Paragraph-ExecSummary,Akapit z listą BS,Bullets,List Paragraph 1,List Paragraph1,References,List Paragraph (numbered (a)),IBL List Paragraph,List Paragraph nowy,Numbered List Paragraph"/>
    <w:basedOn w:val="a"/>
    <w:link w:val="a6"/>
    <w:uiPriority w:val="34"/>
    <w:qFormat/>
    <w:rsid w:val="00A70433"/>
    <w:pPr>
      <w:ind w:left="720"/>
    </w:pPr>
    <w:rPr>
      <w:rFonts w:eastAsiaTheme="minorHAnsi" w:cstheme="minorBidi"/>
      <w:szCs w:val="24"/>
      <w:lang w:val="x-none" w:eastAsia="en-US"/>
    </w:rPr>
  </w:style>
  <w:style w:type="paragraph" w:styleId="a8">
    <w:name w:val="Balloon Text"/>
    <w:basedOn w:val="a"/>
    <w:link w:val="a9"/>
    <w:uiPriority w:val="99"/>
    <w:semiHidden/>
    <w:unhideWhenUsed/>
    <w:rsid w:val="002167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67A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Body Text"/>
    <w:basedOn w:val="a"/>
    <w:link w:val="ab"/>
    <w:rsid w:val="00992ED0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992E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992E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92ED0"/>
    <w:rPr>
      <w:rFonts w:ascii="Times Armenian" w:eastAsia="Times New Roman" w:hAnsi="Times Armenian" w:cs="Times New Roman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ana.mkrtchyan@mlsa.am" TargetMode="External"/><Relationship Id="rId5" Type="http://schemas.openxmlformats.org/officeDocument/2006/relationships/hyperlink" Target="https://eauction.armeps.am/hy/procurer/bo_details/tid/15425/id/697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Lianna</cp:lastModifiedBy>
  <cp:revision>21</cp:revision>
  <cp:lastPrinted>2021-09-22T06:52:00Z</cp:lastPrinted>
  <dcterms:created xsi:type="dcterms:W3CDTF">2021-09-16T12:41:00Z</dcterms:created>
  <dcterms:modified xsi:type="dcterms:W3CDTF">2021-12-12T17:05:00Z</dcterms:modified>
</cp:coreProperties>
</file>