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56" w:rsidRPr="005E5356" w:rsidRDefault="005E5356" w:rsidP="005E535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18"/>
          <w:lang w:val="af-ZA" w:eastAsia="ru-RU"/>
        </w:rPr>
      </w:pPr>
      <w:r w:rsidRPr="005E5356">
        <w:rPr>
          <w:rFonts w:ascii="GHEA Grapalat" w:eastAsia="Times New Roman" w:hAnsi="GHEA Grapalat" w:cs="Sylfaen"/>
          <w:b/>
          <w:sz w:val="20"/>
          <w:szCs w:val="18"/>
          <w:lang w:val="af-ZA" w:eastAsia="ru-RU"/>
        </w:rPr>
        <w:t>ՀԱՅՏԱՐԱՐՈՒԹՅՈՒՆ</w:t>
      </w:r>
    </w:p>
    <w:p w:rsidR="005E5356" w:rsidRPr="005E5356" w:rsidRDefault="005E5356" w:rsidP="005E535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18"/>
          <w:lang w:val="af-ZA" w:eastAsia="ru-RU"/>
        </w:rPr>
      </w:pPr>
      <w:r w:rsidRPr="005E5356">
        <w:rPr>
          <w:rFonts w:ascii="GHEA Grapalat" w:eastAsia="Times New Roman" w:hAnsi="GHEA Grapalat" w:cs="Times New Roman"/>
          <w:b/>
          <w:sz w:val="20"/>
          <w:szCs w:val="18"/>
          <w:lang w:val="af-ZA" w:eastAsia="ru-RU"/>
        </w:rPr>
        <w:t>հրավերում փոփոխություններ կատարելու մասին</w:t>
      </w:r>
    </w:p>
    <w:p w:rsidR="005E5356" w:rsidRPr="005E5356" w:rsidRDefault="005E5356" w:rsidP="005E535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18"/>
          <w:lang w:val="af-ZA" w:eastAsia="ru-RU"/>
        </w:rPr>
      </w:pPr>
    </w:p>
    <w:p w:rsidR="005E5356" w:rsidRPr="005E5356" w:rsidRDefault="005E5356" w:rsidP="005E535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18"/>
          <w:lang w:val="af-ZA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Հայտարարության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սույն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տեքստը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հաստատված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է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գնահատող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հանձնաժողովի</w:t>
      </w:r>
    </w:p>
    <w:p w:rsidR="005E5356" w:rsidRPr="005E5356" w:rsidRDefault="005E5356" w:rsidP="005E535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18"/>
          <w:lang w:val="af-ZA" w:eastAsia="ru-RU"/>
        </w:rPr>
      </w:pP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202</w:t>
      </w:r>
      <w:r w:rsidRPr="005E5356">
        <w:rPr>
          <w:rFonts w:ascii="GHEA Grapalat" w:eastAsia="Times New Roman" w:hAnsi="GHEA Grapalat" w:cs="Times New Roman"/>
          <w:sz w:val="20"/>
          <w:szCs w:val="18"/>
          <w:lang w:val="hy-AM" w:eastAsia="ru-RU"/>
        </w:rPr>
        <w:t>5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թվականի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Times New Roman"/>
          <w:sz w:val="20"/>
          <w:szCs w:val="18"/>
          <w:lang w:val="hy-AM" w:eastAsia="ru-RU"/>
        </w:rPr>
        <w:t>օգոստոսի 5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>-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ի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թիվ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Times New Roman"/>
          <w:sz w:val="20"/>
          <w:szCs w:val="18"/>
          <w:lang w:val="hy-AM" w:eastAsia="ru-RU"/>
        </w:rPr>
        <w:t>2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որոշմամբ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և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հրապարակվում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է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</w:p>
    <w:p w:rsidR="005E5356" w:rsidRPr="005E5356" w:rsidRDefault="005E5356" w:rsidP="005E535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18"/>
          <w:lang w:val="af-ZA" w:eastAsia="ru-RU"/>
        </w:rPr>
      </w:pP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>“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Գնումների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մասին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”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ՀՀ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օրենքի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29-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րդ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հոդվածի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համաձայն</w:t>
      </w:r>
    </w:p>
    <w:p w:rsidR="005E5356" w:rsidRPr="005E5356" w:rsidRDefault="005E5356" w:rsidP="005E535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18"/>
          <w:lang w:val="af-ZA" w:eastAsia="ru-RU"/>
        </w:rPr>
      </w:pPr>
    </w:p>
    <w:p w:rsidR="005E5356" w:rsidRPr="005E5356" w:rsidRDefault="005E5356" w:rsidP="005E535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18"/>
          <w:lang w:val="af-ZA" w:eastAsia="ru-RU"/>
        </w:rPr>
      </w:pP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Ընթացակարգի ծածկագիրը </w:t>
      </w:r>
      <w:r w:rsidRPr="005E5356">
        <w:rPr>
          <w:rFonts w:ascii="GHEA Grapalat" w:eastAsia="Times New Roman" w:hAnsi="GHEA Grapalat" w:cs="Times New Roman"/>
          <w:b/>
          <w:bCs/>
          <w:sz w:val="20"/>
          <w:szCs w:val="18"/>
          <w:lang w:val="af-ZA" w:eastAsia="ru-RU"/>
        </w:rPr>
        <w:t>`  ՀՀ-ԱՄ-ԱՀ-ՀԲՄԱՇՁԲ-82/25</w:t>
      </w:r>
    </w:p>
    <w:p w:rsidR="005E5356" w:rsidRPr="005E5356" w:rsidRDefault="005E5356" w:rsidP="005E5356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p w:rsidR="005E5356" w:rsidRPr="005E5356" w:rsidRDefault="005E5356" w:rsidP="005E535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18"/>
          <w:lang w:val="af-ZA" w:eastAsia="ru-RU"/>
        </w:rPr>
      </w:pPr>
      <w:r w:rsidRPr="005E5356">
        <w:rPr>
          <w:rFonts w:ascii="GHEA Grapalat" w:eastAsia="Times New Roman" w:hAnsi="GHEA Grapalat" w:cs="Times New Roman"/>
          <w:sz w:val="20"/>
          <w:szCs w:val="18"/>
          <w:lang w:val="hy-AM" w:eastAsia="ru-RU"/>
        </w:rPr>
        <w:t xml:space="preserve">Ապարան համայնքապետարանի կարիքների համար Ապարան համայնքի Ապարան քաղաքի Բաղրամյան 26 շենքի կից այգու կառուցման և բարեկարգման աշխատանքների   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 xml:space="preserve">ձեռքբերման նպատակով կազմակերպված </w:t>
      </w:r>
      <w:r w:rsidRPr="005E5356">
        <w:rPr>
          <w:rFonts w:ascii="GHEA Grapalat" w:eastAsia="Times New Roman" w:hAnsi="GHEA Grapalat" w:cs="Times New Roman"/>
          <w:bCs/>
          <w:sz w:val="20"/>
          <w:szCs w:val="18"/>
          <w:lang w:val="af-ZA" w:eastAsia="ru-RU"/>
        </w:rPr>
        <w:t>ՀՀ-ԱՄ-ԱՀ-ՀԲՄԱՇՁԲ-82/25</w:t>
      </w:r>
      <w:r w:rsidRPr="005E5356">
        <w:rPr>
          <w:rFonts w:ascii="GHEA Grapalat" w:eastAsia="Times New Roman" w:hAnsi="GHEA Grapalat" w:cs="Times New Roman"/>
          <w:bCs/>
          <w:sz w:val="20"/>
          <w:szCs w:val="18"/>
          <w:lang w:val="hy-AM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պատճառները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և կատարված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փոփոխությունների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համառոտ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նկարագրությունը</w:t>
      </w:r>
      <w:r w:rsidRPr="005E5356">
        <w:rPr>
          <w:rFonts w:ascii="GHEA Grapalat" w:eastAsia="Times New Roman" w:hAnsi="GHEA Grapalat" w:cs="Arial Armenian"/>
          <w:sz w:val="20"/>
          <w:szCs w:val="18"/>
          <w:lang w:val="af-ZA" w:eastAsia="ru-RU"/>
        </w:rPr>
        <w:t>`</w:t>
      </w:r>
    </w:p>
    <w:p w:rsidR="005E5356" w:rsidRPr="005E5356" w:rsidRDefault="005E5356" w:rsidP="005E535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5E5356" w:rsidRPr="005E5356" w:rsidRDefault="005E5356" w:rsidP="005E5356">
      <w:pPr>
        <w:spacing w:after="0"/>
        <w:ind w:firstLine="270"/>
        <w:contextualSpacing/>
        <w:jc w:val="both"/>
        <w:rPr>
          <w:rFonts w:ascii="GHEA Grapalat" w:eastAsia="Times New Roman" w:hAnsi="GHEA Grapalat" w:cs="Times New Roman"/>
          <w:sz w:val="18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Փոփոխության</w:t>
      </w:r>
      <w:r w:rsidRPr="005E5356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առաջացման </w:t>
      </w:r>
      <w:r w:rsidRPr="005E535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պատճառ</w:t>
      </w:r>
      <w:r w:rsidRPr="005E5356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N 1</w:t>
      </w:r>
      <w:r w:rsidRPr="005E5356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: </w:t>
      </w:r>
    </w:p>
    <w:p w:rsidR="005E5356" w:rsidRPr="005E5356" w:rsidRDefault="005E5356" w:rsidP="005E5356">
      <w:pPr>
        <w:spacing w:after="0"/>
        <w:ind w:firstLine="270"/>
        <w:contextualSpacing/>
        <w:jc w:val="both"/>
        <w:rPr>
          <w:rFonts w:ascii="GHEA Grapalat" w:eastAsia="Times New Roman" w:hAnsi="GHEA Grapalat" w:cs="Times New Roma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Times New Roman"/>
          <w:sz w:val="20"/>
          <w:szCs w:val="18"/>
          <w:lang w:val="hy-AM" w:eastAsia="ru-RU"/>
        </w:rPr>
        <w:t>Աշխատանքների կատարման ժամկետը 180 օրացույցային օր սահմանելու վերաբերյալ պատասխանատու ստորաբաժանման 05.08.2025թվականի գրություն:</w:t>
      </w:r>
    </w:p>
    <w:p w:rsidR="005E5356" w:rsidRPr="005E5356" w:rsidRDefault="005E5356" w:rsidP="005E5356">
      <w:pPr>
        <w:spacing w:after="0"/>
        <w:ind w:firstLine="270"/>
        <w:contextualSpacing/>
        <w:jc w:val="both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Փոփոխության</w:t>
      </w:r>
      <w:r w:rsidRPr="005E5356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նկարագրություն</w:t>
      </w:r>
      <w:r w:rsidRPr="005E5356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:</w:t>
      </w:r>
      <w:r w:rsidRPr="005E535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   </w:t>
      </w:r>
    </w:p>
    <w:p w:rsidR="005E5356" w:rsidRPr="005E5356" w:rsidRDefault="005E5356" w:rsidP="005E535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</w:p>
    <w:p w:rsidR="005E5356" w:rsidRPr="005E5356" w:rsidRDefault="005E5356" w:rsidP="005E5356">
      <w:pPr>
        <w:numPr>
          <w:ilvl w:val="0"/>
          <w:numId w:val="1"/>
        </w:numPr>
        <w:spacing w:after="0" w:line="240" w:lineRule="auto"/>
        <w:ind w:firstLine="284"/>
        <w:contextualSpacing/>
        <w:jc w:val="both"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>ՀՀ-ԱՄ-ԱՀ-ՀԲՄԱՇՁԲ-82/25 ծածկագրով գնման ընթացակարգի հրավեր 2-րդ մասի հավելված 4.1-ի 5-րդ կետը շարադրել հետևյալ խմբագրությամբ.</w:t>
      </w:r>
    </w:p>
    <w:p w:rsidR="005E5356" w:rsidRPr="005E5356" w:rsidRDefault="005E5356" w:rsidP="005E5356">
      <w:pPr>
        <w:spacing w:after="0" w:line="240" w:lineRule="auto"/>
        <w:ind w:firstLine="284"/>
        <w:contextualSpacing/>
        <w:jc w:val="both"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 xml:space="preserve">5. Երաշխիքը գործում է թողարկման պահից և ուժի մեջ է  բենեֆիցիարի և պրինցիպալի միջև N ՀՀ-ԱՄ-ԱՀ-ՀԲՄԱՇՁԲ-82/25   ծածկագրով կնքվելիք պայմանագիրն ուժի մեջ մտնելու օրվանից մինչև </w:t>
      </w:r>
      <w:r w:rsidRPr="005E5356">
        <w:rPr>
          <w:rFonts w:ascii="GHEA Grapalat" w:eastAsia="Times New Roman" w:hAnsi="GHEA Grapalat" w:cs="Sylfaen"/>
          <w:b/>
          <w:sz w:val="20"/>
          <w:szCs w:val="18"/>
          <w:lang w:val="hy-AM" w:eastAsia="ru-RU"/>
        </w:rPr>
        <w:t>180-րդ օրացույցային օրվան</w:t>
      </w: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 xml:space="preserve"> հաջորդող իննսուներորդ աշխատանքային օրը ներառյալ: Սույն երաշխիքի բնօրինակից արտատպված տարբերակը երաշխիք տվող անձը երաշխիքը տրամադրելու օրը իր պաշտոնական էլեկտրոնային փոստի հասցեից ուղարկում է նաև  սույն երաշխիքի 1-ին կետում նշված ծածկագրով կազմակերպված գնման ընթացակարգի հրավերում նշված՝ գնահատող հանձնաժողովի քարտուղարի՝ haykhovsepyanhv@mail.ru      էլեկտրոնային փոստի հասցեին։    </w:t>
      </w:r>
    </w:p>
    <w:p w:rsidR="005E5356" w:rsidRPr="005E5356" w:rsidRDefault="005E5356" w:rsidP="005E5356">
      <w:pPr>
        <w:spacing w:after="0" w:line="240" w:lineRule="auto"/>
        <w:ind w:firstLine="284"/>
        <w:contextualSpacing/>
        <w:jc w:val="both"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>2. 1.</w:t>
      </w: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ab/>
        <w:t>ՀՀ-ԱՄ-ԱՀ-ՀԲՄԱՇՁԲ-82/25 ծածկագրով գնման ընթացակարգի հրավեր 2-րդ մասի հավելված 5-ի  5-րդ կետը շարադրել հետևյալ խմբագրությամբ.</w:t>
      </w:r>
    </w:p>
    <w:p w:rsidR="005E5356" w:rsidRPr="005E5356" w:rsidRDefault="005E5356" w:rsidP="005E535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 xml:space="preserve">5. Երաշխիքը գործում է թողարկման պահից և ուժի մեջ է բենեֆիցիարի և պրիցնիպալի միջև կնքվելիք NՀՀ-ԱՄ-ԱՀ-ՀԲՄԱՇՁԲ-82/25 պայմանագիրն ուժի մեջ մտնելու օրվանից մինչև  </w:t>
      </w:r>
      <w:r w:rsidRPr="005E5356">
        <w:rPr>
          <w:rFonts w:ascii="GHEA Grapalat" w:eastAsia="Times New Roman" w:hAnsi="GHEA Grapalat" w:cs="Sylfaen"/>
          <w:b/>
          <w:sz w:val="20"/>
          <w:szCs w:val="18"/>
          <w:lang w:val="hy-AM" w:eastAsia="ru-RU"/>
        </w:rPr>
        <w:t>545-րդ օրացույցային օրվան</w:t>
      </w: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 xml:space="preserve"> հաջորդող իննսուներորդ աշխատանքային օրը ներառյալ: Սույն երաշխիքի բնօրինակից արտատպված տարբերակը երաշխիք տվող անձը երաշխիքը տրամադրելու օրը իր պաշտոնական էլեկտրոնային փոստի հասցեից ուղարկում է նաև  սույն երաշխիքի 1-ին կետում նշված պայմանագրի կնքման նպատակով կազմակերպված գնման ընթացակարգի հրավերում նշված՝ գնահատող հանձնաժողովի քարտուղարի՝ haykhovsepyanhv@mail.ru էլեկտրոնային փոստի հասցեին։</w:t>
      </w:r>
    </w:p>
    <w:p w:rsidR="005E5356" w:rsidRPr="005E5356" w:rsidRDefault="005E5356" w:rsidP="005E5356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>ՀՀ-ԱՄ-ԱՀ-ՀԲՄԱՇՁԲ-82/25 ծածկագրով գնման ընթացակարգի հրավեր 2-րդ մասի հավելված 7-ի   1.3  կետը շարադրել հետևյալ խմբագրությամբ.</w:t>
      </w:r>
    </w:p>
    <w:p w:rsidR="005E5356" w:rsidRPr="005E5356" w:rsidRDefault="005E5356" w:rsidP="005E5356">
      <w:pPr>
        <w:spacing w:after="0" w:line="240" w:lineRule="auto"/>
        <w:ind w:firstLine="709"/>
        <w:contextualSpacing/>
        <w:jc w:val="both"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 xml:space="preserve">1.3. Պայմանագրով նախատեսված աշխատանքները սկսվում են պայմանագիրն   ուժի մեջ մտնելուց հետո և  կատարման ժամկետը սահմանվում է`  </w:t>
      </w:r>
      <w:r w:rsidRPr="005E5356">
        <w:rPr>
          <w:rFonts w:ascii="GHEA Grapalat" w:eastAsia="Times New Roman" w:hAnsi="GHEA Grapalat" w:cs="Sylfaen"/>
          <w:b/>
          <w:sz w:val="20"/>
          <w:szCs w:val="18"/>
          <w:lang w:val="hy-AM" w:eastAsia="ru-RU"/>
        </w:rPr>
        <w:t>180-րդ  օրացույցային օրը</w:t>
      </w: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>:</w:t>
      </w:r>
    </w:p>
    <w:p w:rsidR="005E5356" w:rsidRPr="005E5356" w:rsidRDefault="005E5356" w:rsidP="005E5356">
      <w:pPr>
        <w:spacing w:after="0" w:line="240" w:lineRule="auto"/>
        <w:ind w:firstLine="709"/>
        <w:contextualSpacing/>
        <w:jc w:val="both"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>Պայմանագրով նախատեսված առանձին տեսակի աշխատանքների, փուլերի և ծավալների կատարման ժամկետները սահմանված են սույն պայմանագրի հավելված 2-ում ներկայացված օրացուցային գրաֆիկով:</w:t>
      </w:r>
    </w:p>
    <w:p w:rsidR="005E5356" w:rsidRPr="005E5356" w:rsidRDefault="005E5356" w:rsidP="005E5356">
      <w:pPr>
        <w:numPr>
          <w:ilvl w:val="0"/>
          <w:numId w:val="2"/>
        </w:numPr>
        <w:contextualSpacing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>ՀՀ-ԱՄ-ԱՀ-ՀԲՄԱՇՁԲ-82/25 ծածկագրով գնման ընթացակարգի հրավեր 2-րդ մասի հավելված 7-ի   Հավելված թիվ 2-ը  շարադրել հետևյալ խմբագրությամբ.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924"/>
        <w:gridCol w:w="1530"/>
        <w:gridCol w:w="2806"/>
      </w:tblGrid>
      <w:tr w:rsidR="005E5356" w:rsidRPr="005E5356" w:rsidTr="00850161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N </w:t>
            </w: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ը</w:t>
            </w:r>
            <w:r w:rsidRPr="005E5356">
              <w:rPr>
                <w:rFonts w:ascii="GHEA Grapalat" w:eastAsia="Times New Roman" w:hAnsi="GHEA Grapalat" w:cs="Arial"/>
                <w:sz w:val="20"/>
                <w:szCs w:val="20"/>
                <w:lang w:val="pt-BR"/>
              </w:rPr>
              <w:t>/</w:t>
            </w: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կ</w:t>
            </w:r>
          </w:p>
        </w:tc>
        <w:tc>
          <w:tcPr>
            <w:tcW w:w="4924" w:type="dxa"/>
            <w:vMerge w:val="restart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Կապալառուի</w:t>
            </w:r>
            <w:r w:rsidRPr="005E5356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կողմից</w:t>
            </w:r>
            <w:r w:rsidRPr="005E5356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կատարվելիք</w:t>
            </w:r>
            <w:r w:rsidRPr="005E5356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աշխատանքների</w:t>
            </w:r>
            <w:r w:rsidRPr="005E5356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առանձին</w:t>
            </w:r>
            <w:r w:rsidRPr="005E5356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տեսակների</w:t>
            </w:r>
          </w:p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անվանումներ</w:t>
            </w:r>
          </w:p>
        </w:tc>
        <w:tc>
          <w:tcPr>
            <w:tcW w:w="4336" w:type="dxa"/>
            <w:gridSpan w:val="2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Աշխատանքների</w:t>
            </w:r>
            <w:r w:rsidRPr="005E5356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  </w:t>
            </w: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կատարման</w:t>
            </w:r>
            <w:r w:rsidRPr="005E5356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ժամկետը**</w:t>
            </w:r>
          </w:p>
        </w:tc>
      </w:tr>
      <w:tr w:rsidR="005E5356" w:rsidRPr="005E5356" w:rsidTr="00850161">
        <w:trPr>
          <w:cantSplit/>
          <w:trHeight w:val="586"/>
          <w:jc w:val="center"/>
        </w:trPr>
        <w:tc>
          <w:tcPr>
            <w:tcW w:w="540" w:type="dxa"/>
            <w:vMerge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</w:p>
        </w:tc>
        <w:tc>
          <w:tcPr>
            <w:tcW w:w="4924" w:type="dxa"/>
            <w:vMerge/>
          </w:tcPr>
          <w:p w:rsidR="005E5356" w:rsidRPr="005E5356" w:rsidRDefault="005E5356" w:rsidP="005E535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Սկիզբը</w:t>
            </w:r>
          </w:p>
        </w:tc>
        <w:tc>
          <w:tcPr>
            <w:tcW w:w="2806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Ավարտը</w:t>
            </w:r>
          </w:p>
        </w:tc>
      </w:tr>
      <w:tr w:rsidR="005E5356" w:rsidRPr="005E5356" w:rsidTr="00850161">
        <w:trPr>
          <w:trHeight w:val="586"/>
          <w:jc w:val="center"/>
        </w:trPr>
        <w:tc>
          <w:tcPr>
            <w:tcW w:w="540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>1</w:t>
            </w:r>
          </w:p>
        </w:tc>
        <w:tc>
          <w:tcPr>
            <w:tcW w:w="4924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>Ապարան համայնքի Ապարան քաղաքի Բաղրամյան 26 շենքի կից այգու կառուցման և բարեկարգման աշխատանքներ</w:t>
            </w:r>
          </w:p>
        </w:tc>
        <w:tc>
          <w:tcPr>
            <w:tcW w:w="1530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>ֆինանսական միջոցներ նախատեսվելու դեպքում կողմերի միջև կնքվող համաձայնագ</w:t>
            </w: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lastRenderedPageBreak/>
              <w:t>իրը ուժի մեջ մտնելու օրը</w:t>
            </w:r>
          </w:p>
        </w:tc>
        <w:tc>
          <w:tcPr>
            <w:tcW w:w="2806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180</w:t>
            </w: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>-րդ օրացույցային օրը ներառյալ</w:t>
            </w:r>
          </w:p>
        </w:tc>
      </w:tr>
      <w:tr w:rsidR="005E5356" w:rsidRPr="005E5356" w:rsidTr="00850161">
        <w:trPr>
          <w:cantSplit/>
          <w:trHeight w:val="586"/>
          <w:jc w:val="center"/>
        </w:trPr>
        <w:tc>
          <w:tcPr>
            <w:tcW w:w="5464" w:type="dxa"/>
            <w:gridSpan w:val="2"/>
            <w:vAlign w:val="center"/>
          </w:tcPr>
          <w:p w:rsidR="005E5356" w:rsidRPr="005E5356" w:rsidRDefault="005E5356" w:rsidP="005E535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Sylfaen"/>
                <w:b/>
                <w:sz w:val="20"/>
                <w:szCs w:val="20"/>
                <w:lang w:val="pt-BR"/>
              </w:rPr>
              <w:lastRenderedPageBreak/>
              <w:t>ԸՆԴԱՄԵՆԸ</w:t>
            </w:r>
          </w:p>
        </w:tc>
        <w:tc>
          <w:tcPr>
            <w:tcW w:w="1530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806" w:type="dxa"/>
            <w:vAlign w:val="center"/>
          </w:tcPr>
          <w:p w:rsidR="005E5356" w:rsidRPr="005E5356" w:rsidRDefault="005E5356" w:rsidP="005E535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>օրացույցային օր</w:t>
            </w:r>
          </w:p>
        </w:tc>
      </w:tr>
    </w:tbl>
    <w:p w:rsidR="005E5356" w:rsidRPr="005E5356" w:rsidRDefault="005E5356" w:rsidP="005E5356">
      <w:pPr>
        <w:ind w:left="1080"/>
        <w:contextualSpacing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</w:p>
    <w:p w:rsidR="005E5356" w:rsidRPr="005E5356" w:rsidRDefault="005E5356" w:rsidP="005E5356">
      <w:pPr>
        <w:numPr>
          <w:ilvl w:val="0"/>
          <w:numId w:val="2"/>
        </w:numPr>
        <w:ind w:firstLine="720"/>
        <w:contextualSpacing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>ՀՀ-ԱՄ-ԱՀ-ՀԲՄԱՇՁԲ-82/25 ծածկագրով գնման ընթացակարգի հայտերի վերջնաժամկետ սհմանել՝ 15.05.2025թվականը ժամը 16:30-ը:</w:t>
      </w:r>
    </w:p>
    <w:p w:rsidR="005E5356" w:rsidRPr="005E5356" w:rsidRDefault="005E5356" w:rsidP="005E5356">
      <w:pPr>
        <w:spacing w:after="0"/>
        <w:ind w:firstLine="270"/>
        <w:jc w:val="both"/>
        <w:rPr>
          <w:rFonts w:ascii="GHEA Grapalat" w:eastAsia="Times New Roman" w:hAnsi="GHEA Grapalat" w:cs="Times New Roman"/>
          <w:sz w:val="18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Փոփոխության</w:t>
      </w:r>
      <w:r w:rsidRPr="005E5356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հիմնավորում</w:t>
      </w:r>
      <w:r w:rsidRPr="005E5356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: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ab/>
      </w:r>
      <w:r w:rsidRPr="005E5356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«Գնումների մասին» ՀՀ օրենքի 2</w:t>
      </w:r>
      <w:r w:rsidRPr="005E5356">
        <w:rPr>
          <w:rFonts w:ascii="GHEA Grapalat" w:eastAsia="Times New Roman" w:hAnsi="GHEA Grapalat" w:cs="Sylfaen"/>
          <w:sz w:val="18"/>
          <w:szCs w:val="18"/>
          <w:lang w:val="hy-AM" w:eastAsia="ru-RU"/>
        </w:rPr>
        <w:t>9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-րդ հոդվածի 4-րդ կետ</w:t>
      </w:r>
    </w:p>
    <w:p w:rsidR="005E5356" w:rsidRPr="005E5356" w:rsidRDefault="005E5356" w:rsidP="005E535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5E5356" w:rsidRPr="005E5356" w:rsidRDefault="005E5356" w:rsidP="005E53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հայտարարության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հետ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կապված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լրացուցիչ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տեղեկություններ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ստանալու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համար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կարող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եք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դիմել</w:t>
      </w:r>
      <w:r w:rsidRPr="005E5356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 ՀՀ-ԱՄ-ԱՀ-ՀԲՄԱՇՁԲ-82/25 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գնահատող հանձնաժողովի քարտուղար</w:t>
      </w:r>
      <w:r w:rsidRPr="005E5356">
        <w:rPr>
          <w:rFonts w:ascii="GHEA Grapalat" w:eastAsia="Times New Roman" w:hAnsi="GHEA Grapalat" w:cs="Times New Roman"/>
          <w:i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Մարիամ Հայրապետյանին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5E5356" w:rsidRPr="005E5356" w:rsidRDefault="005E5356" w:rsidP="005E53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  <w:t>Հեռախոս՝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Times New Roman"/>
          <w:sz w:val="18"/>
          <w:szCs w:val="18"/>
          <w:u w:val="single"/>
          <w:lang w:val="af-ZA" w:eastAsia="ru-RU"/>
        </w:rPr>
        <w:t>094231893</w:t>
      </w:r>
      <w:r w:rsidRPr="005E5356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</w:p>
    <w:p w:rsidR="005E5356" w:rsidRPr="005E5356" w:rsidRDefault="005E5356" w:rsidP="005E5356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18"/>
          <w:szCs w:val="18"/>
          <w:lang w:val="af-ZA" w:eastAsia="ru-RU"/>
        </w:rPr>
      </w:pP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Էլեկոտրանային փոստ՝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Times New Roman"/>
          <w:sz w:val="18"/>
          <w:szCs w:val="18"/>
          <w:u w:val="single"/>
          <w:lang w:val="af-ZA" w:eastAsia="ru-RU"/>
        </w:rPr>
        <w:t>haykhovsepyanhv@mail.ru։</w:t>
      </w:r>
    </w:p>
    <w:p w:rsidR="005E5356" w:rsidRPr="005E5356" w:rsidRDefault="005E5356" w:rsidP="005E5356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E5356">
        <w:rPr>
          <w:rFonts w:ascii="GHEA Grapalat" w:hAnsi="GHEA Grapalat"/>
          <w:b/>
          <w:sz w:val="20"/>
          <w:szCs w:val="20"/>
          <w:lang w:val="hy-AM"/>
        </w:rPr>
        <w:t>ЗАЯВЛЕНИЕ:</w:t>
      </w:r>
    </w:p>
    <w:p w:rsidR="005E5356" w:rsidRPr="005E5356" w:rsidRDefault="005E5356" w:rsidP="005E5356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E5356">
        <w:rPr>
          <w:rFonts w:ascii="GHEA Grapalat" w:hAnsi="GHEA Grapalat"/>
          <w:b/>
          <w:sz w:val="20"/>
          <w:szCs w:val="20"/>
          <w:lang w:val="hy-AM"/>
        </w:rPr>
        <w:t>о внесении изменений в приглашение</w:t>
      </w:r>
    </w:p>
    <w:p w:rsidR="005E5356" w:rsidRPr="005E5356" w:rsidRDefault="005E5356" w:rsidP="005E5356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>Настоящий текст объявления утвержден решением оценочной комиссии № 2 от 5 августа 2025 года и публикуется в соответствии со статьей 29 Закона РА «О закупках».</w:t>
      </w:r>
    </w:p>
    <w:p w:rsidR="005E5356" w:rsidRPr="005E5356" w:rsidRDefault="005E5356" w:rsidP="005E5356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 xml:space="preserve">Код процедуры </w:t>
      </w:r>
      <w:r w:rsidRPr="005E5356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ՀՀ-ԱՄ-ԱՀ-ՀԲՄԱՇՁԲ-82/25</w:t>
      </w:r>
    </w:p>
    <w:p w:rsidR="005E5356" w:rsidRPr="005E5356" w:rsidRDefault="005E5356" w:rsidP="005E5356">
      <w:pPr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>Оценочная комиссия процедуры закупки код ՀՀ-ԱՄ-ԱՀ-ՀԲՄԱՇՁԲ-82/25, организованная для нужд муниципалитета Апаран по строительству и благоустройству парка, прилегающего к зданию по адресу Баграмян 26 в городе Апаран, общины Апаран, ниже представляет причины внесения изменений в приглашение с тем же кодом и краткое описание внесенных изменений:</w:t>
      </w:r>
    </w:p>
    <w:p w:rsidR="005E5356" w:rsidRPr="005E5356" w:rsidRDefault="005E5356" w:rsidP="005E5356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5E5356">
        <w:rPr>
          <w:rFonts w:ascii="GHEA Grapalat" w:hAnsi="GHEA Grapalat"/>
          <w:b/>
          <w:sz w:val="20"/>
          <w:szCs w:val="20"/>
          <w:lang w:val="hy-AM"/>
        </w:rPr>
        <w:t>Причина изменения № 1.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>Письмо ответственного подразделения от 05.08.2025 г. об установлении срока выполнения работ в 180 календарных дней</w:t>
      </w:r>
    </w:p>
    <w:p w:rsidR="005E5356" w:rsidRPr="005E5356" w:rsidRDefault="005E5356" w:rsidP="005E5356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5E5356">
        <w:rPr>
          <w:rFonts w:ascii="GHEA Grapalat" w:hAnsi="GHEA Grapalat"/>
          <w:b/>
          <w:sz w:val="20"/>
          <w:szCs w:val="20"/>
          <w:lang w:val="hy-AM"/>
        </w:rPr>
        <w:t>Описание изменения.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>1. Пункт 5 Приложения 4.1 Части 2 Приглашения к участию в процедуре закупки с кодом ՀՀ-ԱՄ-ԱՀ-ՀԲՄԱՇՁԲ-82/25 изложить в следующей редакции: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 xml:space="preserve">5. Гарантия действует с момента выдачи и действует с даты вступления в силу договора, заключаемого между бенефициаром и принципалом с кодом ՀՀ-ԱՄ-ԱՀ-ՀԲՄԱՇՁԲ-82/25, по девяностое рабочее время, следующее за </w:t>
      </w:r>
      <w:r w:rsidRPr="005E5356">
        <w:rPr>
          <w:rFonts w:ascii="GHEA Grapalat" w:hAnsi="GHEA Grapalat"/>
          <w:b/>
          <w:sz w:val="20"/>
          <w:szCs w:val="20"/>
          <w:lang w:val="hy-AM"/>
        </w:rPr>
        <w:t>180-м календарным днем</w:t>
      </w:r>
      <w:r w:rsidRPr="005E5356">
        <w:rPr>
          <w:rFonts w:ascii="GHEA Grapalat" w:hAnsi="GHEA Grapalat"/>
          <w:sz w:val="20"/>
          <w:szCs w:val="20"/>
          <w:lang w:val="hy-AM"/>
        </w:rPr>
        <w:t>, включительно. Лицо, предоставляющее гарантию, также должно направить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комиссии, указанному в Приглашении к участию в процедуре закупки с кодом, указанным в пункте 1 настоящей гарантии, haykhovsepyanhv@mail.ru.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>2. 1. Пункт 5 Приложения 5 Части 2 Приглашения к участию в процедуре закупки с кодом ՀՀ-ԱՄ-ԱՀ-ՀԲՄԱՇՁԲ-82/25 изложить в следующей редакции: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 xml:space="preserve">5. Гарантия действует с даты выдачи и действует с даты вступления в силу договора N ՀՀ-ԱՄ-ԱՀ-ՀԲՄԱՇՁԲ-82/25, заключаемого между бенефициаром и принципалом, по девяностое рабочее время, следующее за </w:t>
      </w:r>
      <w:r w:rsidRPr="005E5356">
        <w:rPr>
          <w:rFonts w:ascii="GHEA Grapalat" w:hAnsi="GHEA Grapalat"/>
          <w:b/>
          <w:sz w:val="20"/>
          <w:szCs w:val="20"/>
          <w:lang w:val="hy-AM"/>
        </w:rPr>
        <w:t>545-м календарным днем</w:t>
      </w:r>
      <w:r w:rsidRPr="005E5356">
        <w:rPr>
          <w:rFonts w:ascii="GHEA Grapalat" w:hAnsi="GHEA Grapalat"/>
          <w:sz w:val="20"/>
          <w:szCs w:val="20"/>
          <w:lang w:val="hy-AM"/>
        </w:rPr>
        <w:t xml:space="preserve"> включительно. Гарант также направляет распечатанную копию настоящей гарантии со своего официального адреса электронной почты в день предоставления гарантии Секретарю оценочной комиссии haykhovsepyanhv@mail.ru, указанному в приглашении к участию в процедуре закупки, организуемой в целях заключения договора, указанного в пункте 1 настоящей гарантии.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>3. Пункт 1.3 Приложения 7 Части 2 Приглашения к участию в тендере по коду ՀՀ-ԱՄ-ԱՀ-ՀԲՄԱՇՁԲ-82/25 изложить в следующей редакции: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 xml:space="preserve">1.3. Начало выполнения работ, предусмотренных договором, после вступления договора в силу, а срок их завершения устанавливается на </w:t>
      </w:r>
      <w:r w:rsidRPr="005E5356">
        <w:rPr>
          <w:rFonts w:ascii="GHEA Grapalat" w:hAnsi="GHEA Grapalat"/>
          <w:b/>
          <w:sz w:val="20"/>
          <w:szCs w:val="20"/>
          <w:lang w:val="hy-AM"/>
        </w:rPr>
        <w:t>180-й календарный день</w:t>
      </w:r>
      <w:r w:rsidRPr="005E5356">
        <w:rPr>
          <w:rFonts w:ascii="GHEA Grapalat" w:hAnsi="GHEA Grapalat"/>
          <w:sz w:val="20"/>
          <w:szCs w:val="20"/>
          <w:lang w:val="hy-AM"/>
        </w:rPr>
        <w:t>.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>Сроки выполнения отдельных видов работ, этапов и объемов, предусмотренных договором, устанавливаются календарным графиком, представленным в Приложении 2 к настоящему договору.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>4. Пункт 2 Приложения 7 Части 2 Приглашения к участию в тендере по коду ՀՀ-ԱՄ-ԱՀ-ՀԲՄԱՇՁԲ-82/25 изложить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449"/>
        <w:gridCol w:w="3694"/>
        <w:gridCol w:w="2160"/>
      </w:tblGrid>
      <w:tr w:rsidR="005E5356" w:rsidRPr="005E5356" w:rsidTr="00850161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lastRenderedPageBreak/>
              <w:t>№ п/п</w:t>
            </w:r>
          </w:p>
        </w:tc>
        <w:tc>
          <w:tcPr>
            <w:tcW w:w="3449" w:type="dxa"/>
            <w:vMerge w:val="restart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Наименования</w:t>
            </w:r>
          </w:p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выполняемых Подрядчиком отдельных видов работ</w:t>
            </w:r>
          </w:p>
        </w:tc>
        <w:tc>
          <w:tcPr>
            <w:tcW w:w="5854" w:type="dxa"/>
            <w:gridSpan w:val="2"/>
            <w:vAlign w:val="center"/>
          </w:tcPr>
          <w:p w:rsidR="005E5356" w:rsidRPr="005E5356" w:rsidRDefault="005E5356" w:rsidP="005E53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E5356">
              <w:rPr>
                <w:rFonts w:ascii="GHEA Grapalat" w:hAnsi="GHEA Grapalat"/>
                <w:sz w:val="20"/>
                <w:szCs w:val="20"/>
                <w:lang w:val="ru-RU"/>
              </w:rPr>
              <w:t>Срок выполнения работ</w:t>
            </w:r>
            <w:r w:rsidRPr="005E5356">
              <w:rPr>
                <w:rFonts w:ascii="GHEA Grapalat" w:hAnsi="GHEA Grapalat"/>
                <w:vertAlign w:val="superscript"/>
                <w:lang w:val="ru-RU"/>
              </w:rPr>
              <w:footnoteReference w:customMarkFollows="1" w:id="1"/>
              <w:t>**</w:t>
            </w:r>
          </w:p>
        </w:tc>
      </w:tr>
      <w:tr w:rsidR="005E5356" w:rsidRPr="005E5356" w:rsidTr="00850161">
        <w:trPr>
          <w:cantSplit/>
          <w:trHeight w:val="586"/>
          <w:jc w:val="center"/>
        </w:trPr>
        <w:tc>
          <w:tcPr>
            <w:tcW w:w="540" w:type="dxa"/>
            <w:vMerge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</w:p>
        </w:tc>
        <w:tc>
          <w:tcPr>
            <w:tcW w:w="3449" w:type="dxa"/>
            <w:vMerge/>
          </w:tcPr>
          <w:p w:rsidR="005E5356" w:rsidRPr="005E5356" w:rsidRDefault="005E5356" w:rsidP="005E535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</w:p>
        </w:tc>
        <w:tc>
          <w:tcPr>
            <w:tcW w:w="3694" w:type="dxa"/>
            <w:vAlign w:val="center"/>
          </w:tcPr>
          <w:p w:rsidR="005E5356" w:rsidRPr="005E5356" w:rsidRDefault="005E5356" w:rsidP="005E53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E5356">
              <w:rPr>
                <w:rFonts w:ascii="GHEA Grapalat" w:hAnsi="GHEA Grapalat"/>
                <w:sz w:val="20"/>
                <w:szCs w:val="20"/>
                <w:lang w:val="ru-RU"/>
              </w:rPr>
              <w:t>Начало</w:t>
            </w:r>
          </w:p>
        </w:tc>
        <w:tc>
          <w:tcPr>
            <w:tcW w:w="2160" w:type="dxa"/>
            <w:vAlign w:val="center"/>
          </w:tcPr>
          <w:p w:rsidR="005E5356" w:rsidRPr="005E5356" w:rsidRDefault="005E5356" w:rsidP="005E53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E5356">
              <w:rPr>
                <w:rFonts w:ascii="GHEA Grapalat" w:hAnsi="GHEA Grapalat"/>
                <w:sz w:val="20"/>
                <w:szCs w:val="20"/>
                <w:lang w:val="ru-RU"/>
              </w:rPr>
              <w:t>Начало</w:t>
            </w:r>
          </w:p>
        </w:tc>
      </w:tr>
      <w:tr w:rsidR="005E5356" w:rsidRPr="005E5356" w:rsidTr="00850161">
        <w:trPr>
          <w:trHeight w:val="586"/>
          <w:jc w:val="center"/>
        </w:trPr>
        <w:tc>
          <w:tcPr>
            <w:tcW w:w="540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>1</w:t>
            </w:r>
          </w:p>
        </w:tc>
        <w:tc>
          <w:tcPr>
            <w:tcW w:w="3449" w:type="dxa"/>
          </w:tcPr>
          <w:p w:rsidR="005E5356" w:rsidRPr="005E5356" w:rsidRDefault="005E5356" w:rsidP="005E5356">
            <w:pPr>
              <w:rPr>
                <w:rFonts w:ascii="GHEA Grapalat" w:hAnsi="GHEA Grapalat"/>
                <w:lang w:val="pt-BR"/>
              </w:rPr>
            </w:pPr>
            <w:r w:rsidRPr="005E5356">
              <w:rPr>
                <w:rFonts w:ascii="GHEA Grapalat" w:hAnsi="GHEA Grapalat"/>
                <w:lang w:val="ru-RU"/>
              </w:rPr>
              <w:t>Работы</w:t>
            </w:r>
            <w:r w:rsidRPr="005E5356">
              <w:rPr>
                <w:rFonts w:ascii="GHEA Grapalat" w:hAnsi="GHEA Grapalat"/>
                <w:lang w:val="pt-BR"/>
              </w:rPr>
              <w:t xml:space="preserve"> </w:t>
            </w:r>
            <w:r w:rsidRPr="005E5356">
              <w:rPr>
                <w:rFonts w:ascii="GHEA Grapalat" w:hAnsi="GHEA Grapalat"/>
                <w:lang w:val="ru-RU"/>
              </w:rPr>
              <w:t>по</w:t>
            </w:r>
            <w:r w:rsidRPr="005E5356">
              <w:rPr>
                <w:rFonts w:ascii="GHEA Grapalat" w:hAnsi="GHEA Grapalat"/>
                <w:lang w:val="pt-BR"/>
              </w:rPr>
              <w:t xml:space="preserve"> </w:t>
            </w:r>
            <w:r w:rsidRPr="005E5356">
              <w:rPr>
                <w:rFonts w:ascii="GHEA Grapalat" w:hAnsi="GHEA Grapalat"/>
                <w:lang w:val="ru-RU"/>
              </w:rPr>
              <w:t>строительство и благоустройство парка, прилегающего к зданию по адресу Баграмян 26, г. Апаран, община Апаран</w:t>
            </w:r>
          </w:p>
        </w:tc>
        <w:tc>
          <w:tcPr>
            <w:tcW w:w="3694" w:type="dxa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sz w:val="20"/>
                <w:szCs w:val="18"/>
                <w:lang w:val="pt-BR"/>
              </w:rPr>
              <w:t>Если предусмотрены финансовые ресурсы, то дата вступления в силу договора, заключенного между сторонами</w:t>
            </w:r>
          </w:p>
        </w:tc>
        <w:tc>
          <w:tcPr>
            <w:tcW w:w="2160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180</w:t>
            </w: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>-й календарный день</w:t>
            </w:r>
          </w:p>
        </w:tc>
      </w:tr>
      <w:tr w:rsidR="005E5356" w:rsidRPr="005E5356" w:rsidTr="00850161">
        <w:trPr>
          <w:cantSplit/>
          <w:trHeight w:val="586"/>
          <w:jc w:val="center"/>
        </w:trPr>
        <w:tc>
          <w:tcPr>
            <w:tcW w:w="3989" w:type="dxa"/>
            <w:gridSpan w:val="2"/>
            <w:vAlign w:val="center"/>
          </w:tcPr>
          <w:p w:rsidR="005E5356" w:rsidRPr="005E5356" w:rsidRDefault="005E5356" w:rsidP="005E535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Sylfaen"/>
                <w:b/>
                <w:sz w:val="20"/>
                <w:szCs w:val="20"/>
                <w:lang w:val="pt-BR"/>
              </w:rPr>
              <w:t>ОБЩЫЙ</w:t>
            </w:r>
          </w:p>
        </w:tc>
        <w:tc>
          <w:tcPr>
            <w:tcW w:w="3694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160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180</w:t>
            </w:r>
            <w:r w:rsidRPr="005E535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 xml:space="preserve"> й календарный день</w:t>
            </w:r>
          </w:p>
        </w:tc>
      </w:tr>
    </w:tbl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:rsidR="005E5356" w:rsidRPr="005E5356" w:rsidRDefault="005E5356" w:rsidP="005E5356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 xml:space="preserve">5. Окончательный срок подачи заявок на участие в процедуре закупки с кодом </w:t>
      </w:r>
      <w:r w:rsidRPr="005E5356">
        <w:rPr>
          <w:rFonts w:ascii="GHEA Grapalat" w:hAnsi="GHEA Grapalat"/>
          <w:b/>
          <w:sz w:val="20"/>
          <w:szCs w:val="20"/>
          <w:lang w:val="hy-AM"/>
        </w:rPr>
        <w:t>ՀՀ-ԱՄ-ԱՀ-ՀԲՄԱՇՁԲ-82/25  15.05.2025 г. в 16:30.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b/>
          <w:sz w:val="20"/>
          <w:szCs w:val="20"/>
          <w:lang w:val="hy-AM"/>
        </w:rPr>
        <w:t>Обоснование изменения:</w:t>
      </w:r>
      <w:r w:rsidRPr="005E5356">
        <w:rPr>
          <w:rFonts w:ascii="GHEA Grapalat" w:hAnsi="GHEA Grapalat"/>
          <w:sz w:val="20"/>
          <w:szCs w:val="20"/>
          <w:lang w:val="hy-AM"/>
        </w:rPr>
        <w:t xml:space="preserve"> Пункт 4 статьи 29 Закона РА "О закупках".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:rsidR="005E5356" w:rsidRPr="005E5356" w:rsidRDefault="005E5356" w:rsidP="005E5356">
      <w:pPr>
        <w:ind w:firstLine="284"/>
        <w:rPr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>За дополнительной информацией относительно данного объявления обращайтесь к Мариам Айрапетян, секретарю оценочной комиссии, по коду ՀՀ-ԱՄ-ԱՀ-ՀԲՄԱՇՁԲ-82/25</w:t>
      </w:r>
      <w:r w:rsidRPr="005E5356">
        <w:rPr>
          <w:sz w:val="20"/>
          <w:szCs w:val="20"/>
          <w:lang w:val="hy-AM"/>
        </w:rPr>
        <w:t>.</w:t>
      </w:r>
    </w:p>
    <w:p w:rsidR="005E5356" w:rsidRPr="005E5356" w:rsidRDefault="005E5356" w:rsidP="005E5356">
      <w:pPr>
        <w:widowControl w:val="0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iCs/>
          <w:color w:val="000000"/>
          <w:sz w:val="20"/>
          <w:szCs w:val="20"/>
          <w:lang w:val="ru-RU"/>
        </w:rPr>
      </w:pPr>
      <w:r w:rsidRPr="005E5356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Телефон: </w:t>
      </w:r>
      <w:r w:rsidRPr="005E5356">
        <w:rPr>
          <w:rFonts w:ascii="GHEA Grapalat" w:eastAsia="Calibri" w:hAnsi="GHEA Grapalat" w:cs="Times New Roman"/>
          <w:iCs/>
          <w:color w:val="000000"/>
          <w:sz w:val="20"/>
          <w:szCs w:val="20"/>
          <w:lang w:val="ru-RU"/>
        </w:rPr>
        <w:t xml:space="preserve">+374 94 23-18-93 </w:t>
      </w:r>
    </w:p>
    <w:p w:rsidR="005E5356" w:rsidRPr="005E5356" w:rsidRDefault="005E5356" w:rsidP="005E5356">
      <w:pPr>
        <w:widowControl w:val="0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5E5356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Электронная почта: </w:t>
      </w:r>
      <w:proofErr w:type="spellStart"/>
      <w:r w:rsidRPr="005E5356">
        <w:rPr>
          <w:rFonts w:ascii="GHEA Grapalat" w:eastAsia="Times New Roman" w:hAnsi="GHEA Grapalat" w:cs="Times New Roman"/>
          <w:sz w:val="20"/>
          <w:szCs w:val="20"/>
          <w:lang w:val="en-AU"/>
        </w:rPr>
        <w:t>haykhovsepyanhv</w:t>
      </w:r>
      <w:proofErr w:type="spellEnd"/>
      <w:r w:rsidRPr="005E5356">
        <w:rPr>
          <w:rFonts w:ascii="GHEA Grapalat" w:eastAsia="Times New Roman" w:hAnsi="GHEA Grapalat" w:cs="Times New Roman"/>
          <w:sz w:val="20"/>
          <w:szCs w:val="20"/>
          <w:lang w:val="ru-RU"/>
        </w:rPr>
        <w:t>@</w:t>
      </w:r>
      <w:r w:rsidRPr="005E5356">
        <w:rPr>
          <w:rFonts w:ascii="GHEA Grapalat" w:eastAsia="Times New Roman" w:hAnsi="GHEA Grapalat" w:cs="Times New Roman"/>
          <w:sz w:val="20"/>
          <w:szCs w:val="20"/>
          <w:lang w:val="en-AU"/>
        </w:rPr>
        <w:t>mail</w:t>
      </w:r>
      <w:r w:rsidRPr="005E5356">
        <w:rPr>
          <w:rFonts w:ascii="GHEA Grapalat" w:eastAsia="Times New Roman" w:hAnsi="GHEA Grapalat" w:cs="Times New Roman"/>
          <w:sz w:val="20"/>
          <w:szCs w:val="20"/>
          <w:lang w:val="ru-RU"/>
        </w:rPr>
        <w:t>.</w:t>
      </w:r>
      <w:proofErr w:type="spellStart"/>
      <w:r w:rsidRPr="005E5356">
        <w:rPr>
          <w:rFonts w:ascii="GHEA Grapalat" w:eastAsia="Times New Roman" w:hAnsi="GHEA Grapalat" w:cs="Times New Roman"/>
          <w:sz w:val="20"/>
          <w:szCs w:val="20"/>
          <w:lang w:val="en-AU"/>
        </w:rPr>
        <w:t>ru</w:t>
      </w:r>
      <w:proofErr w:type="spellEnd"/>
      <w:r w:rsidRPr="005E535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</w:p>
    <w:p w:rsidR="005E5356" w:rsidRPr="005E5356" w:rsidRDefault="005E5356" w:rsidP="005E5356">
      <w:pPr>
        <w:rPr>
          <w:sz w:val="20"/>
          <w:szCs w:val="20"/>
          <w:lang w:val="hy-AM"/>
        </w:rPr>
      </w:pPr>
    </w:p>
    <w:p w:rsidR="00B15317" w:rsidRPr="005E5356" w:rsidRDefault="00B15317">
      <w:pPr>
        <w:rPr>
          <w:lang w:val="hy-AM"/>
        </w:rPr>
      </w:pPr>
      <w:bookmarkStart w:id="0" w:name="_GoBack"/>
      <w:bookmarkEnd w:id="0"/>
    </w:p>
    <w:sectPr w:rsidR="00B15317" w:rsidRPr="005E5356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6E" w:rsidRDefault="005F196E" w:rsidP="005E5356">
      <w:pPr>
        <w:spacing w:after="0" w:line="240" w:lineRule="auto"/>
      </w:pPr>
      <w:r>
        <w:separator/>
      </w:r>
    </w:p>
  </w:endnote>
  <w:endnote w:type="continuationSeparator" w:id="0">
    <w:p w:rsidR="005F196E" w:rsidRDefault="005F196E" w:rsidP="005E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5F196E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5F196E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5F196E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6E" w:rsidRDefault="005F196E" w:rsidP="005E5356">
      <w:pPr>
        <w:spacing w:after="0" w:line="240" w:lineRule="auto"/>
      </w:pPr>
      <w:r>
        <w:separator/>
      </w:r>
    </w:p>
  </w:footnote>
  <w:footnote w:type="continuationSeparator" w:id="0">
    <w:p w:rsidR="005F196E" w:rsidRDefault="005F196E" w:rsidP="005E5356">
      <w:pPr>
        <w:spacing w:after="0" w:line="240" w:lineRule="auto"/>
      </w:pPr>
      <w:r>
        <w:continuationSeparator/>
      </w:r>
    </w:p>
  </w:footnote>
  <w:footnote w:id="1">
    <w:p w:rsidR="005E5356" w:rsidRPr="0083571F" w:rsidRDefault="005E5356" w:rsidP="005E5356">
      <w:pPr>
        <w:pStyle w:val="a6"/>
        <w:widowControl w:val="0"/>
        <w:rPr>
          <w:rFonts w:asciiTheme="minorHAnsi" w:hAnsiTheme="minorHAnsi"/>
        </w:rPr>
      </w:pPr>
      <w:r w:rsidRPr="00487F5A">
        <w:rPr>
          <w:rFonts w:asciiTheme="minorHAnsi" w:hAnsiTheme="minorHAnsi"/>
        </w:rPr>
        <w:t>*</w:t>
      </w:r>
      <w:r w:rsidRPr="0083571F">
        <w:rPr>
          <w:rFonts w:ascii="GHEA Grapalat" w:hAnsi="GHEA Grapalat"/>
          <w:i/>
        </w:rPr>
        <w:t xml:space="preserve">Срок выполнения работ, а в случае поэтапного выполнения— </w:t>
      </w:r>
      <w:proofErr w:type="gramStart"/>
      <w:r w:rsidRPr="0083571F">
        <w:rPr>
          <w:rFonts w:ascii="GHEA Grapalat" w:hAnsi="GHEA Grapalat"/>
          <w:i/>
        </w:rPr>
        <w:t>ср</w:t>
      </w:r>
      <w:proofErr w:type="gramEnd"/>
      <w:r w:rsidRPr="0083571F">
        <w:rPr>
          <w:rFonts w:ascii="GHEA Grapalat" w:hAnsi="GHEA Grapalat"/>
          <w:i/>
        </w:rPr>
        <w:t>ок первого этапа,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договором прав и обязанностей сторон, за исключением случая, когда отобранный участник соглашается выполнить работу в более короткий срок</w:t>
      </w:r>
    </w:p>
    <w:p w:rsidR="005E5356" w:rsidRPr="00124BE9" w:rsidRDefault="005E5356" w:rsidP="005E5356">
      <w:pPr>
        <w:pStyle w:val="a6"/>
        <w:widowControl w:val="0"/>
      </w:pPr>
      <w:r w:rsidRPr="00124BE9">
        <w:rPr>
          <w:rStyle w:val="a8"/>
        </w:rPr>
        <w:t>**</w:t>
      </w:r>
      <w:r w:rsidRPr="00124BE9">
        <w:t xml:space="preserve"> </w:t>
      </w:r>
      <w:r w:rsidRPr="00124BE9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</w:t>
      </w:r>
      <w:proofErr w:type="spellStart"/>
      <w:r w:rsidRPr="00124BE9">
        <w:rPr>
          <w:rFonts w:ascii="GHEA Grapalat" w:hAnsi="GHEA Grapalat"/>
          <w:i/>
        </w:rPr>
        <w:t>качественачала</w:t>
      </w:r>
      <w:proofErr w:type="spellEnd"/>
      <w:r w:rsidRPr="00124BE9">
        <w:rPr>
          <w:rFonts w:ascii="GHEA Grapalat" w:hAnsi="GHEA Grapalat"/>
          <w:i/>
        </w:rPr>
        <w:t xml:space="preserve"> срока в графе "Начало" указывается день вступления в силу заключаемого между сторонами соглашения в случае </w:t>
      </w:r>
      <w:proofErr w:type="spellStart"/>
      <w:r w:rsidRPr="00124BE9">
        <w:rPr>
          <w:rFonts w:ascii="GHEA Grapalat" w:hAnsi="GHEA Grapalat"/>
          <w:i/>
        </w:rPr>
        <w:t>предусмотрения</w:t>
      </w:r>
      <w:proofErr w:type="spellEnd"/>
      <w:r w:rsidRPr="00124BE9">
        <w:rPr>
          <w:rFonts w:ascii="GHEA Grapalat" w:hAnsi="GHEA Grapalat"/>
          <w:i/>
        </w:rPr>
        <w:t xml:space="preserve"> финансовых средств</w:t>
      </w:r>
      <w:r>
        <w:rPr>
          <w:rFonts w:ascii="GHEA Grapalat" w:hAnsi="GHEA Grapalat"/>
          <w:i/>
        </w:rPr>
        <w:t xml:space="preserve">, </w:t>
      </w:r>
      <w:r w:rsidRPr="00F6697F">
        <w:rPr>
          <w:rFonts w:ascii="GHEA Grapalat" w:hAnsi="GHEA Grapalat"/>
          <w:i/>
        </w:rPr>
        <w:t>а в графе</w:t>
      </w:r>
      <w:r>
        <w:rPr>
          <w:rFonts w:ascii="GHEA Grapalat" w:hAnsi="GHEA Grapalat"/>
          <w:i/>
        </w:rPr>
        <w:t xml:space="preserve"> </w:t>
      </w:r>
      <w:r w:rsidRPr="00124BE9">
        <w:rPr>
          <w:rFonts w:ascii="GHEA Grapalat" w:hAnsi="GHEA Grapalat"/>
          <w:i/>
        </w:rPr>
        <w:t xml:space="preserve"> "</w:t>
      </w:r>
      <w:r w:rsidRPr="00F6697F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</w:rPr>
        <w:t>конец</w:t>
      </w:r>
      <w:r w:rsidRPr="00F6697F">
        <w:rPr>
          <w:rFonts w:ascii="GHEA Grapalat" w:hAnsi="GHEA Grapalat"/>
          <w:i/>
        </w:rPr>
        <w:t xml:space="preserve"> " срок исполнения устанавливается </w:t>
      </w:r>
      <w:r>
        <w:rPr>
          <w:rFonts w:ascii="GHEA Grapalat" w:hAnsi="GHEA Grapalat"/>
          <w:i/>
        </w:rPr>
        <w:t xml:space="preserve">в </w:t>
      </w:r>
      <w:r w:rsidRPr="00F6697F">
        <w:rPr>
          <w:rFonts w:ascii="GHEA Grapalat" w:hAnsi="GHEA Grapalat"/>
          <w:i/>
        </w:rPr>
        <w:t>календарны</w:t>
      </w:r>
      <w:r>
        <w:rPr>
          <w:rFonts w:ascii="GHEA Grapalat" w:hAnsi="GHEA Grapalat"/>
          <w:i/>
        </w:rPr>
        <w:t xml:space="preserve">х </w:t>
      </w:r>
      <w:r w:rsidRPr="00F6697F">
        <w:rPr>
          <w:rFonts w:ascii="GHEA Grapalat" w:hAnsi="GHEA Grapalat"/>
          <w:i/>
        </w:rPr>
        <w:t>дня</w:t>
      </w:r>
      <w:r>
        <w:rPr>
          <w:rFonts w:ascii="GHEA Grapalat" w:hAnsi="GHEA Grapalat"/>
          <w:i/>
        </w:rPr>
        <w:t>х</w:t>
      </w:r>
      <w:proofErr w:type="gramStart"/>
      <w:r>
        <w:rPr>
          <w:rFonts w:ascii="GHEA Grapalat" w:hAnsi="GHEA Grapalat"/>
          <w:i/>
        </w:rPr>
        <w:t>.</w:t>
      </w:r>
      <w:r w:rsidRPr="00124BE9">
        <w:rPr>
          <w:rFonts w:ascii="GHEA Grapalat" w:hAnsi="GHEA Grapalat"/>
          <w:i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090C"/>
    <w:multiLevelType w:val="hybridMultilevel"/>
    <w:tmpl w:val="48647780"/>
    <w:lvl w:ilvl="0" w:tplc="4424A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E45BCF"/>
    <w:multiLevelType w:val="hybridMultilevel"/>
    <w:tmpl w:val="F420F1C4"/>
    <w:lvl w:ilvl="0" w:tplc="AA82AEA2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A6F44"/>
    <w:multiLevelType w:val="hybridMultilevel"/>
    <w:tmpl w:val="D21E3FA6"/>
    <w:lvl w:ilvl="0" w:tplc="5FC8F7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56"/>
    <w:rsid w:val="005E5356"/>
    <w:rsid w:val="005F196E"/>
    <w:rsid w:val="00B1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E5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E5356"/>
  </w:style>
  <w:style w:type="character" w:styleId="a5">
    <w:name w:val="page number"/>
    <w:basedOn w:val="a0"/>
    <w:rsid w:val="005E5356"/>
  </w:style>
  <w:style w:type="paragraph" w:styleId="a6">
    <w:name w:val="footnote text"/>
    <w:basedOn w:val="a"/>
    <w:link w:val="a7"/>
    <w:semiHidden/>
    <w:rsid w:val="005E535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a7">
    <w:name w:val="Текст сноски Знак"/>
    <w:basedOn w:val="a0"/>
    <w:link w:val="a6"/>
    <w:semiHidden/>
    <w:rsid w:val="005E5356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a8">
    <w:name w:val="footnote reference"/>
    <w:semiHidden/>
    <w:rsid w:val="005E53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E5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E5356"/>
  </w:style>
  <w:style w:type="character" w:styleId="a5">
    <w:name w:val="page number"/>
    <w:basedOn w:val="a0"/>
    <w:rsid w:val="005E5356"/>
  </w:style>
  <w:style w:type="paragraph" w:styleId="a6">
    <w:name w:val="footnote text"/>
    <w:basedOn w:val="a"/>
    <w:link w:val="a7"/>
    <w:semiHidden/>
    <w:rsid w:val="005E535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a7">
    <w:name w:val="Текст сноски Знак"/>
    <w:basedOn w:val="a0"/>
    <w:link w:val="a6"/>
    <w:semiHidden/>
    <w:rsid w:val="005E5356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a8">
    <w:name w:val="footnote reference"/>
    <w:semiHidden/>
    <w:rsid w:val="005E53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2025-08-05T11:27:00Z</dcterms:created>
  <dcterms:modified xsi:type="dcterms:W3CDTF">2025-08-05T11:42:00Z</dcterms:modified>
</cp:coreProperties>
</file>