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294B9" w14:textId="77777777" w:rsidR="00905329" w:rsidRPr="00905329" w:rsidRDefault="00905329" w:rsidP="00905329">
      <w:pPr>
        <w:spacing w:after="0"/>
        <w:jc w:val="center"/>
        <w:rPr>
          <w:rFonts w:ascii="GHEA Grapalat" w:hAnsi="GHEA Grapalat"/>
          <w:color w:val="000000" w:themeColor="text1"/>
          <w:lang w:val="en-US"/>
        </w:rPr>
      </w:pPr>
      <w:r w:rsidRPr="00905329">
        <w:rPr>
          <w:rFonts w:ascii="GHEA Grapalat" w:hAnsi="GHEA Grapalat"/>
          <w:color w:val="000000" w:themeColor="text1"/>
          <w:lang w:val="en-US"/>
        </w:rPr>
        <w:t>ANNOUNCEMENT</w:t>
      </w:r>
    </w:p>
    <w:p w14:paraId="03D0631D" w14:textId="77777777" w:rsidR="00905329" w:rsidRPr="00905329" w:rsidRDefault="00905329" w:rsidP="00905329">
      <w:pPr>
        <w:spacing w:after="0"/>
        <w:jc w:val="center"/>
        <w:rPr>
          <w:rFonts w:ascii="GHEA Grapalat" w:hAnsi="GHEA Grapalat"/>
          <w:color w:val="000000" w:themeColor="text1"/>
          <w:lang w:val="en-US"/>
        </w:rPr>
      </w:pPr>
      <w:r w:rsidRPr="00905329">
        <w:rPr>
          <w:rFonts w:ascii="GHEA Grapalat" w:hAnsi="GHEA Grapalat"/>
          <w:color w:val="000000" w:themeColor="text1"/>
          <w:lang w:val="en-US"/>
        </w:rPr>
        <w:t>ON THE QUOTATION</w:t>
      </w:r>
    </w:p>
    <w:p w14:paraId="6C770435" w14:textId="77777777" w:rsidR="00905329" w:rsidRPr="00905329" w:rsidRDefault="00905329" w:rsidP="00905329">
      <w:pPr>
        <w:spacing w:after="0"/>
        <w:jc w:val="center"/>
        <w:rPr>
          <w:rFonts w:ascii="GHEA Grapalat" w:hAnsi="GHEA Grapalat"/>
          <w:color w:val="000000" w:themeColor="text1"/>
          <w:lang w:val="en-US"/>
        </w:rPr>
      </w:pPr>
    </w:p>
    <w:p w14:paraId="2CE959B2" w14:textId="77777777" w:rsidR="00905329" w:rsidRPr="00905329" w:rsidRDefault="00905329" w:rsidP="00905329">
      <w:pPr>
        <w:spacing w:after="0"/>
        <w:jc w:val="center"/>
        <w:rPr>
          <w:rFonts w:ascii="GHEA Grapalat" w:hAnsi="GHEA Grapalat"/>
          <w:color w:val="000000" w:themeColor="text1"/>
          <w:lang w:val="en-US"/>
        </w:rPr>
      </w:pPr>
      <w:r w:rsidRPr="00905329">
        <w:rPr>
          <w:rFonts w:ascii="GHEA Grapalat" w:hAnsi="GHEA Grapalat"/>
          <w:color w:val="000000" w:themeColor="text1"/>
          <w:lang w:val="en-US"/>
        </w:rPr>
        <w:t>This text of the announcement is approved by the decision of the evaluation committee</w:t>
      </w:r>
    </w:p>
    <w:p w14:paraId="0F22BFA2" w14:textId="302360E2" w:rsidR="00905329" w:rsidRPr="00905329" w:rsidRDefault="00905329" w:rsidP="00905329">
      <w:pPr>
        <w:spacing w:after="0"/>
        <w:jc w:val="center"/>
        <w:rPr>
          <w:rFonts w:ascii="GHEA Grapalat" w:hAnsi="GHEA Grapalat"/>
          <w:b/>
          <w:color w:val="000000" w:themeColor="text1"/>
          <w:lang w:val="en-US"/>
        </w:rPr>
      </w:pPr>
      <w:proofErr w:type="gramStart"/>
      <w:r w:rsidRPr="00905329">
        <w:rPr>
          <w:rFonts w:ascii="GHEA Grapalat" w:hAnsi="GHEA Grapalat"/>
          <w:b/>
          <w:color w:val="000000" w:themeColor="text1"/>
          <w:lang w:val="en-US"/>
        </w:rPr>
        <w:t>of</w:t>
      </w:r>
      <w:proofErr w:type="gramEnd"/>
      <w:r w:rsidRPr="00905329">
        <w:rPr>
          <w:rFonts w:ascii="GHEA Grapalat" w:hAnsi="GHEA Grapalat"/>
          <w:b/>
          <w:color w:val="000000" w:themeColor="text1"/>
          <w:lang w:val="en-US"/>
        </w:rPr>
        <w:t xml:space="preserve"> "</w:t>
      </w:r>
      <w:proofErr w:type="spellStart"/>
      <w:r w:rsidR="00050B6F">
        <w:rPr>
          <w:rFonts w:ascii="GHEA Grapalat" w:hAnsi="GHEA Grapalat"/>
          <w:b/>
          <w:color w:val="000000" w:themeColor="text1"/>
          <w:lang w:val="en-US"/>
        </w:rPr>
        <w:t>Dektember</w:t>
      </w:r>
      <w:proofErr w:type="spellEnd"/>
      <w:r w:rsidRPr="00905329">
        <w:rPr>
          <w:rFonts w:ascii="GHEA Grapalat" w:hAnsi="GHEA Grapalat"/>
          <w:b/>
          <w:color w:val="000000" w:themeColor="text1"/>
          <w:lang w:val="en-US"/>
        </w:rPr>
        <w:t>" "</w:t>
      </w:r>
      <w:r w:rsidR="00050B6F">
        <w:rPr>
          <w:rFonts w:ascii="GHEA Grapalat" w:hAnsi="GHEA Grapalat"/>
          <w:b/>
          <w:color w:val="000000" w:themeColor="text1"/>
          <w:lang w:val="en-US"/>
        </w:rPr>
        <w:t>18</w:t>
      </w:r>
      <w:r w:rsidRPr="00905329">
        <w:rPr>
          <w:rFonts w:ascii="GHEA Grapalat" w:hAnsi="GHEA Grapalat"/>
          <w:b/>
          <w:color w:val="000000" w:themeColor="text1"/>
          <w:lang w:val="en-US"/>
        </w:rPr>
        <w:t>" "01" of 2025</w:t>
      </w:r>
    </w:p>
    <w:p w14:paraId="431E65A5" w14:textId="77777777" w:rsidR="00905329" w:rsidRPr="00905329" w:rsidRDefault="00905329" w:rsidP="00905329">
      <w:pPr>
        <w:spacing w:after="0"/>
        <w:jc w:val="center"/>
        <w:rPr>
          <w:rFonts w:ascii="GHEA Grapalat" w:hAnsi="GHEA Grapalat"/>
          <w:color w:val="000000" w:themeColor="text1"/>
          <w:lang w:val="en-US"/>
        </w:rPr>
      </w:pPr>
    </w:p>
    <w:p w14:paraId="002E42D6" w14:textId="7C1BDE38" w:rsidR="00905329" w:rsidRPr="00905329" w:rsidRDefault="00905329" w:rsidP="00905329">
      <w:pPr>
        <w:spacing w:after="0"/>
        <w:jc w:val="center"/>
        <w:rPr>
          <w:rFonts w:ascii="GHEA Grapalat" w:hAnsi="GHEA Grapalat"/>
          <w:color w:val="000000" w:themeColor="text1"/>
          <w:lang w:val="en-US"/>
        </w:rPr>
      </w:pPr>
      <w:r w:rsidRPr="00905329">
        <w:rPr>
          <w:rFonts w:ascii="GHEA Grapalat" w:hAnsi="GHEA Grapalat"/>
          <w:color w:val="000000" w:themeColor="text1"/>
          <w:lang w:val="en-US"/>
        </w:rPr>
        <w:t xml:space="preserve">Procedure code: </w:t>
      </w:r>
      <w:r w:rsidR="00050B6F">
        <w:rPr>
          <w:rFonts w:ascii="GHEA Grapalat" w:hAnsi="GHEA Grapalat"/>
          <w:b/>
          <w:lang w:val="af-ZA"/>
        </w:rPr>
        <w:t>ԳՄԴՄԴ-ԳՀԱՊՁԲ-2026/01</w:t>
      </w:r>
    </w:p>
    <w:p w14:paraId="09C6C1B2" w14:textId="77777777" w:rsidR="00905329" w:rsidRPr="00905329" w:rsidRDefault="00905329" w:rsidP="00905329">
      <w:pPr>
        <w:spacing w:after="0"/>
        <w:jc w:val="both"/>
        <w:rPr>
          <w:rFonts w:ascii="GHEA Grapalat" w:hAnsi="GHEA Grapalat"/>
          <w:color w:val="000000" w:themeColor="text1"/>
          <w:lang w:val="en-US"/>
        </w:rPr>
      </w:pPr>
    </w:p>
    <w:p w14:paraId="59C21F79" w14:textId="7B1FACB0" w:rsidR="00050B6F" w:rsidRDefault="00050B6F" w:rsidP="00905329">
      <w:pPr>
        <w:spacing w:after="0"/>
        <w:jc w:val="both"/>
        <w:rPr>
          <w:rFonts w:ascii="GHEA Grapalat" w:hAnsi="GHEA Grapalat"/>
          <w:color w:val="000000" w:themeColor="text1"/>
          <w:lang w:val="en-US"/>
        </w:rPr>
      </w:pPr>
      <w:r>
        <w:rPr>
          <w:rFonts w:ascii="GHEA Grapalat" w:hAnsi="GHEA Grapalat"/>
          <w:color w:val="000000" w:themeColor="text1"/>
          <w:lang w:val="en-US"/>
        </w:rPr>
        <w:t xml:space="preserve">    </w:t>
      </w:r>
      <w:r w:rsidRPr="00050B6F">
        <w:rPr>
          <w:rFonts w:ascii="GHEA Grapalat" w:hAnsi="GHEA Grapalat"/>
          <w:color w:val="000000" w:themeColor="text1"/>
          <w:lang w:val="hy-AM"/>
        </w:rPr>
        <w:t>The client, "Drakhtik Secondary School of the Republic of Armenia, Gegharkunik Region" SNCO, located at 12th Street, Building 33, Gegharkunik Region, Drakhtik, announces a request for quotation, which is being carried out in one stage.</w:t>
      </w:r>
    </w:p>
    <w:p w14:paraId="37E8BC9D" w14:textId="073E4668" w:rsidR="00905329" w:rsidRPr="00905329" w:rsidRDefault="00905329" w:rsidP="00905329">
      <w:pPr>
        <w:spacing w:after="0"/>
        <w:jc w:val="both"/>
        <w:rPr>
          <w:rFonts w:ascii="GHEA Grapalat" w:hAnsi="GHEA Grapalat"/>
          <w:color w:val="000000" w:themeColor="text1"/>
          <w:lang w:val="en-US"/>
        </w:rPr>
      </w:pPr>
      <w:r>
        <w:rPr>
          <w:rFonts w:ascii="GHEA Grapalat" w:hAnsi="GHEA Grapalat"/>
          <w:color w:val="000000" w:themeColor="text1"/>
          <w:lang w:val="hy-AM"/>
        </w:rPr>
        <w:t xml:space="preserve">     </w:t>
      </w:r>
      <w:r w:rsidRPr="00905329">
        <w:rPr>
          <w:rFonts w:ascii="GHEA Grapalat" w:hAnsi="GHEA Grapalat"/>
          <w:color w:val="000000" w:themeColor="text1"/>
          <w:lang w:val="en-US"/>
        </w:rPr>
        <w:t>As a result of this procedure, the selected participant will be offered to conclude a Food Procurement Contract (hereinafter referred to as the Contract) in accordance with the established procedure.</w:t>
      </w:r>
    </w:p>
    <w:p w14:paraId="76989994" w14:textId="77777777" w:rsidR="00905329" w:rsidRPr="00905329"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According to Article 7 of the RA Law "On Procurem</w:t>
      </w:r>
      <w:bookmarkStart w:id="0" w:name="_GoBack"/>
      <w:bookmarkEnd w:id="0"/>
      <w:r w:rsidRPr="00905329">
        <w:rPr>
          <w:rFonts w:ascii="GHEA Grapalat" w:hAnsi="GHEA Grapalat"/>
          <w:color w:val="000000" w:themeColor="text1"/>
          <w:lang w:val="en-US"/>
        </w:rPr>
        <w:t>ent", any person, regardless of whether he is a foreign individual, organization or stateless person, has an equal right to participate in this procedure.</w:t>
      </w:r>
    </w:p>
    <w:p w14:paraId="5748B04F" w14:textId="77777777" w:rsidR="00905329" w:rsidRPr="00905329"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The conditions for persons not entitled to participate in this procedure, as well as for participants, are set out in the invitation to this procedure.</w:t>
      </w:r>
    </w:p>
    <w:p w14:paraId="1AA0B61F" w14:textId="77777777" w:rsidR="00905329" w:rsidRPr="00905329"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The selected participant is determined from the number of participants who submitted applications that are assessed satisfactorily on non-price terms, on the principle of giving preference to the participant who submitted the lowest price offer.</w:t>
      </w:r>
    </w:p>
    <w:p w14:paraId="22777A90" w14:textId="77777777" w:rsidR="00905329" w:rsidRPr="00905329"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The provisions of the Agreement on Government Procurement of the World Trade Organization apply to this procedure.</w:t>
      </w:r>
    </w:p>
    <w:p w14:paraId="5CA59BBC" w14:textId="77777777" w:rsidR="00905329" w:rsidRPr="00905329"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In case of a request to provide an invitation in electronic form, the customer shall provide the invitation in electronic form free of charge within the working day following the day of receipt of the application.</w:t>
      </w:r>
    </w:p>
    <w:p w14:paraId="585468B1" w14:textId="68E44471" w:rsidR="00905329" w:rsidRPr="00905329"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 xml:space="preserve">Applications for participation in this procedure must be submitted to the address: </w:t>
      </w:r>
      <w:proofErr w:type="spellStart"/>
      <w:r w:rsidRPr="00905329">
        <w:rPr>
          <w:rFonts w:ascii="GHEA Grapalat" w:hAnsi="GHEA Grapalat"/>
          <w:color w:val="000000" w:themeColor="text1"/>
          <w:lang w:val="en-US"/>
        </w:rPr>
        <w:t>Gegharkunik</w:t>
      </w:r>
      <w:proofErr w:type="spellEnd"/>
      <w:r w:rsidRPr="00905329">
        <w:rPr>
          <w:rFonts w:ascii="GHEA Grapalat" w:hAnsi="GHEA Grapalat"/>
          <w:color w:val="000000" w:themeColor="text1"/>
          <w:lang w:val="en-US"/>
        </w:rPr>
        <w:t xml:space="preserve">, village </w:t>
      </w:r>
      <w:proofErr w:type="spellStart"/>
      <w:r w:rsidRPr="00905329">
        <w:rPr>
          <w:rFonts w:ascii="GHEA Grapalat" w:hAnsi="GHEA Grapalat"/>
          <w:color w:val="000000" w:themeColor="text1"/>
          <w:lang w:val="en-US"/>
        </w:rPr>
        <w:t>Drakhtik</w:t>
      </w:r>
      <w:proofErr w:type="spellEnd"/>
      <w:r w:rsidRPr="00905329">
        <w:rPr>
          <w:rFonts w:ascii="GHEA Grapalat" w:hAnsi="GHEA Grapalat"/>
          <w:color w:val="000000" w:themeColor="text1"/>
          <w:lang w:val="en-US"/>
        </w:rPr>
        <w:t xml:space="preserve">, 12, building 33, RA, in paper form by </w:t>
      </w:r>
      <w:r w:rsidR="00050B6F">
        <w:rPr>
          <w:rFonts w:ascii="GHEA Grapalat" w:hAnsi="GHEA Grapalat"/>
          <w:b/>
          <w:color w:val="000000" w:themeColor="text1"/>
          <w:lang w:val="en-US"/>
        </w:rPr>
        <w:t xml:space="preserve">12:00 </w:t>
      </w:r>
      <w:r w:rsidRPr="00905329">
        <w:rPr>
          <w:rFonts w:ascii="GHEA Grapalat" w:hAnsi="GHEA Grapalat"/>
          <w:color w:val="000000" w:themeColor="text1"/>
          <w:lang w:val="en-US"/>
        </w:rPr>
        <w:t>on the 7th day from the date of publication of this announcement.</w:t>
      </w:r>
    </w:p>
    <w:p w14:paraId="39412FA2" w14:textId="77777777" w:rsidR="00905329" w:rsidRPr="00905329"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Applications, in addition to Armenian, may also be submitted in English or Russian.</w:t>
      </w:r>
    </w:p>
    <w:p w14:paraId="14CD31D2" w14:textId="7452ECBC" w:rsidR="00905329" w:rsidRPr="00905329"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 xml:space="preserve">The opening of bids will take place at the address: </w:t>
      </w:r>
      <w:proofErr w:type="spellStart"/>
      <w:r w:rsidRPr="00905329">
        <w:rPr>
          <w:rFonts w:ascii="GHEA Grapalat" w:hAnsi="GHEA Grapalat"/>
          <w:color w:val="000000" w:themeColor="text1"/>
          <w:lang w:val="en-US"/>
        </w:rPr>
        <w:t>Gegharkunik</w:t>
      </w:r>
      <w:proofErr w:type="spellEnd"/>
      <w:r w:rsidRPr="00905329">
        <w:rPr>
          <w:rFonts w:ascii="GHEA Grapalat" w:hAnsi="GHEA Grapalat"/>
          <w:color w:val="000000" w:themeColor="text1"/>
          <w:lang w:val="en-US"/>
        </w:rPr>
        <w:t xml:space="preserve"> region, village </w:t>
      </w:r>
      <w:proofErr w:type="spellStart"/>
      <w:r w:rsidRPr="00905329">
        <w:rPr>
          <w:rFonts w:ascii="GHEA Grapalat" w:hAnsi="GHEA Grapalat"/>
          <w:color w:val="000000" w:themeColor="text1"/>
          <w:lang w:val="en-US"/>
        </w:rPr>
        <w:t>Drakhtik</w:t>
      </w:r>
      <w:proofErr w:type="spellEnd"/>
      <w:r w:rsidRPr="00905329">
        <w:rPr>
          <w:rFonts w:ascii="GHEA Grapalat" w:hAnsi="GHEA Grapalat"/>
          <w:color w:val="000000" w:themeColor="text1"/>
          <w:lang w:val="en-US"/>
        </w:rPr>
        <w:t xml:space="preserve">, 12 </w:t>
      </w:r>
      <w:proofErr w:type="spellStart"/>
      <w:r w:rsidRPr="00905329">
        <w:rPr>
          <w:rFonts w:ascii="GHEA Grapalat" w:hAnsi="GHEA Grapalat"/>
          <w:color w:val="000000" w:themeColor="text1"/>
          <w:lang w:val="en-US"/>
        </w:rPr>
        <w:t>st.</w:t>
      </w:r>
      <w:proofErr w:type="spellEnd"/>
      <w:r w:rsidRPr="00905329">
        <w:rPr>
          <w:rFonts w:ascii="GHEA Grapalat" w:hAnsi="GHEA Grapalat"/>
          <w:color w:val="000000" w:themeColor="text1"/>
          <w:lang w:val="en-US"/>
        </w:rPr>
        <w:t>, building 33, on</w:t>
      </w:r>
      <w:r w:rsidR="00050B6F">
        <w:rPr>
          <w:rFonts w:ascii="GHEA Grapalat" w:hAnsi="GHEA Grapalat"/>
          <w:color w:val="000000" w:themeColor="text1"/>
          <w:lang w:val="en-US"/>
        </w:rPr>
        <w:t xml:space="preserve"> </w:t>
      </w:r>
      <w:r w:rsidR="00050B6F" w:rsidRPr="00050B6F">
        <w:rPr>
          <w:rFonts w:ascii="GHEA Grapalat" w:hAnsi="GHEA Grapalat"/>
          <w:b/>
          <w:color w:val="000000" w:themeColor="text1"/>
          <w:lang w:val="en-US"/>
        </w:rPr>
        <w:t>25</w:t>
      </w:r>
      <w:r w:rsidRPr="00905329">
        <w:rPr>
          <w:rFonts w:ascii="GHEA Grapalat" w:hAnsi="GHEA Grapalat"/>
          <w:color w:val="000000" w:themeColor="text1"/>
          <w:lang w:val="en-US"/>
        </w:rPr>
        <w:t xml:space="preserve"> </w:t>
      </w:r>
      <w:proofErr w:type="spellStart"/>
      <w:r w:rsidR="00050B6F" w:rsidRPr="00050B6F">
        <w:rPr>
          <w:rFonts w:ascii="GHEA Grapalat" w:hAnsi="GHEA Grapalat"/>
          <w:b/>
          <w:color w:val="000000" w:themeColor="text1"/>
          <w:lang w:val="en-US"/>
        </w:rPr>
        <w:t>Dektember</w:t>
      </w:r>
      <w:proofErr w:type="spellEnd"/>
      <w:r w:rsidRPr="00905329">
        <w:rPr>
          <w:rFonts w:ascii="GHEA Grapalat" w:hAnsi="GHEA Grapalat"/>
          <w:b/>
          <w:color w:val="000000" w:themeColor="text1"/>
          <w:lang w:val="en-US"/>
        </w:rPr>
        <w:t>, 2025 at 1</w:t>
      </w:r>
      <w:r w:rsidR="00050B6F">
        <w:rPr>
          <w:rFonts w:ascii="GHEA Grapalat" w:hAnsi="GHEA Grapalat"/>
          <w:b/>
          <w:color w:val="000000" w:themeColor="text1"/>
          <w:lang w:val="en-US"/>
        </w:rPr>
        <w:t>2</w:t>
      </w:r>
      <w:r w:rsidRPr="00905329">
        <w:rPr>
          <w:rFonts w:ascii="GHEA Grapalat" w:hAnsi="GHEA Grapalat"/>
          <w:b/>
          <w:color w:val="000000" w:themeColor="text1"/>
          <w:lang w:val="en-US"/>
        </w:rPr>
        <w:t>:00</w:t>
      </w:r>
      <w:r w:rsidRPr="00905329">
        <w:rPr>
          <w:rFonts w:ascii="GHEA Grapalat" w:hAnsi="GHEA Grapalat"/>
          <w:color w:val="000000" w:themeColor="text1"/>
          <w:lang w:val="en-US"/>
        </w:rPr>
        <w:t>.</w:t>
      </w:r>
    </w:p>
    <w:p w14:paraId="1EFD0235" w14:textId="77777777" w:rsidR="00905329" w:rsidRPr="00905329"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The appeal regarding this procedure is carried out in accordance with the procedure established by the RA Law "On Procurement" and the RA Civil Procedure Code.</w:t>
      </w:r>
    </w:p>
    <w:p w14:paraId="6B4A7894" w14:textId="77777777" w:rsidR="00905329" w:rsidRPr="00905329"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 xml:space="preserve">For additional information regarding this announcement, you can contact the Secretary of the Evaluation Committee, </w:t>
      </w:r>
      <w:proofErr w:type="spellStart"/>
      <w:r w:rsidRPr="00905329">
        <w:rPr>
          <w:rFonts w:ascii="GHEA Grapalat" w:hAnsi="GHEA Grapalat"/>
          <w:color w:val="000000" w:themeColor="text1"/>
          <w:lang w:val="en-US"/>
        </w:rPr>
        <w:t>Lusine</w:t>
      </w:r>
      <w:proofErr w:type="spellEnd"/>
      <w:r w:rsidRPr="00905329">
        <w:rPr>
          <w:rFonts w:ascii="GHEA Grapalat" w:hAnsi="GHEA Grapalat"/>
          <w:color w:val="000000" w:themeColor="text1"/>
          <w:lang w:val="en-US"/>
        </w:rPr>
        <w:t xml:space="preserve"> </w:t>
      </w:r>
      <w:proofErr w:type="spellStart"/>
      <w:r w:rsidRPr="00905329">
        <w:rPr>
          <w:rFonts w:ascii="GHEA Grapalat" w:hAnsi="GHEA Grapalat"/>
          <w:color w:val="000000" w:themeColor="text1"/>
          <w:lang w:val="en-US"/>
        </w:rPr>
        <w:t>Markosyan</w:t>
      </w:r>
      <w:proofErr w:type="spellEnd"/>
      <w:r w:rsidRPr="00905329">
        <w:rPr>
          <w:rFonts w:ascii="GHEA Grapalat" w:hAnsi="GHEA Grapalat"/>
          <w:color w:val="000000" w:themeColor="text1"/>
          <w:lang w:val="en-US"/>
        </w:rPr>
        <w:t>.</w:t>
      </w:r>
    </w:p>
    <w:p w14:paraId="2300B0FD" w14:textId="77777777" w:rsidR="00905329" w:rsidRPr="00905329"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Phone: +37443909377</w:t>
      </w:r>
    </w:p>
    <w:p w14:paraId="6C92B10D" w14:textId="77777777" w:rsidR="00905329" w:rsidRPr="00905329"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E-mail: drakhtik@schools.am</w:t>
      </w:r>
    </w:p>
    <w:p w14:paraId="7D506C16" w14:textId="529F2314" w:rsidR="009A3869" w:rsidRPr="007C5757" w:rsidRDefault="00905329" w:rsidP="00905329">
      <w:pPr>
        <w:spacing w:after="0"/>
        <w:jc w:val="both"/>
        <w:rPr>
          <w:rFonts w:ascii="GHEA Grapalat" w:hAnsi="GHEA Grapalat"/>
          <w:color w:val="000000" w:themeColor="text1"/>
          <w:lang w:val="en-US"/>
        </w:rPr>
      </w:pPr>
      <w:r w:rsidRPr="00905329">
        <w:rPr>
          <w:rFonts w:ascii="GHEA Grapalat" w:hAnsi="GHEA Grapalat"/>
          <w:color w:val="000000" w:themeColor="text1"/>
          <w:lang w:val="en-US"/>
        </w:rPr>
        <w:t>Client: "</w:t>
      </w:r>
      <w:proofErr w:type="spellStart"/>
      <w:r w:rsidRPr="00905329">
        <w:rPr>
          <w:rFonts w:ascii="GHEA Grapalat" w:hAnsi="GHEA Grapalat"/>
          <w:color w:val="000000" w:themeColor="text1"/>
          <w:lang w:val="en-US"/>
        </w:rPr>
        <w:t>Drakhtik</w:t>
      </w:r>
      <w:proofErr w:type="spellEnd"/>
      <w:r w:rsidRPr="00905329">
        <w:rPr>
          <w:rFonts w:ascii="GHEA Grapalat" w:hAnsi="GHEA Grapalat"/>
          <w:color w:val="000000" w:themeColor="text1"/>
          <w:lang w:val="en-US"/>
        </w:rPr>
        <w:t xml:space="preserve"> Village Secondary School of the Republic of Armenia, Gegharkunik Region" SNCO</w:t>
      </w:r>
    </w:p>
    <w:sectPr w:rsidR="009A3869" w:rsidRPr="007C5757" w:rsidSect="00A863D3">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DC"/>
    <w:rsid w:val="0001244B"/>
    <w:rsid w:val="00050B6F"/>
    <w:rsid w:val="00071750"/>
    <w:rsid w:val="00073DD8"/>
    <w:rsid w:val="0007630D"/>
    <w:rsid w:val="000B5295"/>
    <w:rsid w:val="000C277C"/>
    <w:rsid w:val="000D00BD"/>
    <w:rsid w:val="00116CC1"/>
    <w:rsid w:val="00132302"/>
    <w:rsid w:val="00147583"/>
    <w:rsid w:val="00157162"/>
    <w:rsid w:val="00165AEC"/>
    <w:rsid w:val="001709F5"/>
    <w:rsid w:val="001817C4"/>
    <w:rsid w:val="001972A1"/>
    <w:rsid w:val="001B73C7"/>
    <w:rsid w:val="00207AE6"/>
    <w:rsid w:val="00207D61"/>
    <w:rsid w:val="002466AE"/>
    <w:rsid w:val="002870FF"/>
    <w:rsid w:val="00287767"/>
    <w:rsid w:val="0029341E"/>
    <w:rsid w:val="00297FA0"/>
    <w:rsid w:val="002B01CD"/>
    <w:rsid w:val="002D2917"/>
    <w:rsid w:val="00304067"/>
    <w:rsid w:val="0032416A"/>
    <w:rsid w:val="00342C7A"/>
    <w:rsid w:val="00376C66"/>
    <w:rsid w:val="003821D7"/>
    <w:rsid w:val="003E1D98"/>
    <w:rsid w:val="00424C5C"/>
    <w:rsid w:val="00445581"/>
    <w:rsid w:val="0046198A"/>
    <w:rsid w:val="00473794"/>
    <w:rsid w:val="00493449"/>
    <w:rsid w:val="00526A85"/>
    <w:rsid w:val="00576ED1"/>
    <w:rsid w:val="005C6BF4"/>
    <w:rsid w:val="00612237"/>
    <w:rsid w:val="0064038F"/>
    <w:rsid w:val="00652635"/>
    <w:rsid w:val="0068315C"/>
    <w:rsid w:val="006845A7"/>
    <w:rsid w:val="00694101"/>
    <w:rsid w:val="006B3360"/>
    <w:rsid w:val="006C2642"/>
    <w:rsid w:val="006C5F65"/>
    <w:rsid w:val="006F593B"/>
    <w:rsid w:val="00743A33"/>
    <w:rsid w:val="00750E63"/>
    <w:rsid w:val="00780541"/>
    <w:rsid w:val="007903D4"/>
    <w:rsid w:val="007C5757"/>
    <w:rsid w:val="007D4063"/>
    <w:rsid w:val="007E6BB8"/>
    <w:rsid w:val="007E737B"/>
    <w:rsid w:val="007F1B37"/>
    <w:rsid w:val="0082213E"/>
    <w:rsid w:val="00847395"/>
    <w:rsid w:val="008A6FDE"/>
    <w:rsid w:val="008B4109"/>
    <w:rsid w:val="008B667D"/>
    <w:rsid w:val="008E2129"/>
    <w:rsid w:val="00905329"/>
    <w:rsid w:val="00921530"/>
    <w:rsid w:val="0097752C"/>
    <w:rsid w:val="009A3869"/>
    <w:rsid w:val="009A72F7"/>
    <w:rsid w:val="009D19D6"/>
    <w:rsid w:val="009F5E0E"/>
    <w:rsid w:val="00A179EB"/>
    <w:rsid w:val="00A24F7F"/>
    <w:rsid w:val="00A37C52"/>
    <w:rsid w:val="00A403C5"/>
    <w:rsid w:val="00A863D3"/>
    <w:rsid w:val="00AA7289"/>
    <w:rsid w:val="00AD6848"/>
    <w:rsid w:val="00AE0115"/>
    <w:rsid w:val="00B11B7A"/>
    <w:rsid w:val="00B12C84"/>
    <w:rsid w:val="00B35A33"/>
    <w:rsid w:val="00B37244"/>
    <w:rsid w:val="00B75F18"/>
    <w:rsid w:val="00BA7B71"/>
    <w:rsid w:val="00BF13B2"/>
    <w:rsid w:val="00BF37E2"/>
    <w:rsid w:val="00C67DF4"/>
    <w:rsid w:val="00C83496"/>
    <w:rsid w:val="00CA3E45"/>
    <w:rsid w:val="00CC3E0E"/>
    <w:rsid w:val="00CD37EF"/>
    <w:rsid w:val="00CE1385"/>
    <w:rsid w:val="00CF099E"/>
    <w:rsid w:val="00D86802"/>
    <w:rsid w:val="00DB01AB"/>
    <w:rsid w:val="00DC37DC"/>
    <w:rsid w:val="00DF032B"/>
    <w:rsid w:val="00E101FF"/>
    <w:rsid w:val="00E80F21"/>
    <w:rsid w:val="00EC0A04"/>
    <w:rsid w:val="00EC4F5C"/>
    <w:rsid w:val="00F00459"/>
    <w:rsid w:val="00F5199B"/>
    <w:rsid w:val="00F54750"/>
    <w:rsid w:val="00F63F8B"/>
    <w:rsid w:val="00F6706A"/>
    <w:rsid w:val="00F96CCB"/>
    <w:rsid w:val="00FC7F66"/>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80541"/>
    <w:pPr>
      <w:spacing w:after="120"/>
      <w:ind w:left="283"/>
    </w:pPr>
  </w:style>
  <w:style w:type="character" w:customStyle="1" w:styleId="a4">
    <w:name w:val="Основной текст с отступом Знак"/>
    <w:basedOn w:val="a0"/>
    <w:link w:val="a3"/>
    <w:uiPriority w:val="99"/>
    <w:rsid w:val="00780541"/>
  </w:style>
  <w:style w:type="character" w:styleId="a5">
    <w:name w:val="Hyperlink"/>
    <w:rsid w:val="00AA72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7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780541"/>
    <w:pPr>
      <w:spacing w:after="120"/>
      <w:ind w:left="283"/>
    </w:pPr>
  </w:style>
  <w:style w:type="character" w:customStyle="1" w:styleId="a4">
    <w:name w:val="Основной текст с отступом Знак"/>
    <w:basedOn w:val="a0"/>
    <w:link w:val="a3"/>
    <w:uiPriority w:val="99"/>
    <w:rsid w:val="00780541"/>
  </w:style>
  <w:style w:type="character" w:styleId="a5">
    <w:name w:val="Hyperlink"/>
    <w:rsid w:val="00AA7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264761">
      <w:bodyDiv w:val="1"/>
      <w:marLeft w:val="0"/>
      <w:marRight w:val="0"/>
      <w:marTop w:val="0"/>
      <w:marBottom w:val="0"/>
      <w:divBdr>
        <w:top w:val="none" w:sz="0" w:space="0" w:color="auto"/>
        <w:left w:val="none" w:sz="0" w:space="0" w:color="auto"/>
        <w:bottom w:val="none" w:sz="0" w:space="0" w:color="auto"/>
        <w:right w:val="none" w:sz="0" w:space="0" w:color="auto"/>
      </w:divBdr>
      <w:divsChild>
        <w:div w:id="1676494969">
          <w:marLeft w:val="0"/>
          <w:marRight w:val="0"/>
          <w:marTop w:val="0"/>
          <w:marBottom w:val="0"/>
          <w:divBdr>
            <w:top w:val="none" w:sz="0" w:space="0" w:color="auto"/>
            <w:left w:val="none" w:sz="0" w:space="0" w:color="auto"/>
            <w:bottom w:val="none" w:sz="0" w:space="0" w:color="auto"/>
            <w:right w:val="none" w:sz="0" w:space="0" w:color="auto"/>
          </w:divBdr>
        </w:div>
        <w:div w:id="1167554504">
          <w:marLeft w:val="0"/>
          <w:marRight w:val="0"/>
          <w:marTop w:val="0"/>
          <w:marBottom w:val="0"/>
          <w:divBdr>
            <w:top w:val="none" w:sz="0" w:space="0" w:color="auto"/>
            <w:left w:val="none" w:sz="0" w:space="0" w:color="auto"/>
            <w:bottom w:val="none" w:sz="0" w:space="0" w:color="auto"/>
            <w:right w:val="none" w:sz="0" w:space="0" w:color="auto"/>
          </w:divBdr>
          <w:divsChild>
            <w:div w:id="1349603335">
              <w:marLeft w:val="0"/>
              <w:marRight w:val="0"/>
              <w:marTop w:val="0"/>
              <w:marBottom w:val="0"/>
              <w:divBdr>
                <w:top w:val="none" w:sz="0" w:space="0" w:color="auto"/>
                <w:left w:val="none" w:sz="0" w:space="0" w:color="auto"/>
                <w:bottom w:val="none" w:sz="0" w:space="0" w:color="auto"/>
                <w:right w:val="none" w:sz="0" w:space="0" w:color="auto"/>
              </w:divBdr>
              <w:divsChild>
                <w:div w:id="17767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53484">
          <w:marLeft w:val="0"/>
          <w:marRight w:val="0"/>
          <w:marTop w:val="100"/>
          <w:marBottom w:val="0"/>
          <w:divBdr>
            <w:top w:val="none" w:sz="0" w:space="0" w:color="auto"/>
            <w:left w:val="none" w:sz="0" w:space="0" w:color="auto"/>
            <w:bottom w:val="none" w:sz="0" w:space="0" w:color="auto"/>
            <w:right w:val="none" w:sz="0" w:space="0" w:color="auto"/>
          </w:divBdr>
          <w:divsChild>
            <w:div w:id="1685744510">
              <w:marLeft w:val="0"/>
              <w:marRight w:val="0"/>
              <w:marTop w:val="0"/>
              <w:marBottom w:val="0"/>
              <w:divBdr>
                <w:top w:val="none" w:sz="0" w:space="0" w:color="auto"/>
                <w:left w:val="none" w:sz="0" w:space="0" w:color="auto"/>
                <w:bottom w:val="none" w:sz="0" w:space="0" w:color="auto"/>
                <w:right w:val="none" w:sz="0" w:space="0" w:color="auto"/>
              </w:divBdr>
            </w:div>
          </w:divsChild>
        </w:div>
        <w:div w:id="1079063635">
          <w:marLeft w:val="0"/>
          <w:marRight w:val="0"/>
          <w:marTop w:val="0"/>
          <w:marBottom w:val="0"/>
          <w:divBdr>
            <w:top w:val="none" w:sz="0" w:space="0" w:color="auto"/>
            <w:left w:val="none" w:sz="0" w:space="0" w:color="auto"/>
            <w:bottom w:val="none" w:sz="0" w:space="0" w:color="auto"/>
            <w:right w:val="none" w:sz="0" w:space="0" w:color="auto"/>
          </w:divBdr>
          <w:divsChild>
            <w:div w:id="427849067">
              <w:marLeft w:val="0"/>
              <w:marRight w:val="0"/>
              <w:marTop w:val="60"/>
              <w:marBottom w:val="0"/>
              <w:divBdr>
                <w:top w:val="none" w:sz="0" w:space="0" w:color="auto"/>
                <w:left w:val="none" w:sz="0" w:space="0" w:color="auto"/>
                <w:bottom w:val="none" w:sz="0" w:space="0" w:color="auto"/>
                <w:right w:val="none" w:sz="0" w:space="0" w:color="auto"/>
              </w:divBdr>
            </w:div>
          </w:divsChild>
        </w:div>
        <w:div w:id="1486359436">
          <w:marLeft w:val="0"/>
          <w:marRight w:val="0"/>
          <w:marTop w:val="0"/>
          <w:marBottom w:val="0"/>
          <w:divBdr>
            <w:top w:val="none" w:sz="0" w:space="0" w:color="auto"/>
            <w:left w:val="none" w:sz="0" w:space="0" w:color="auto"/>
            <w:bottom w:val="none" w:sz="0" w:space="0" w:color="auto"/>
            <w:right w:val="none" w:sz="0" w:space="0" w:color="auto"/>
          </w:divBdr>
        </w:div>
        <w:div w:id="679241264">
          <w:marLeft w:val="0"/>
          <w:marRight w:val="0"/>
          <w:marTop w:val="0"/>
          <w:marBottom w:val="0"/>
          <w:divBdr>
            <w:top w:val="none" w:sz="0" w:space="0" w:color="auto"/>
            <w:left w:val="none" w:sz="0" w:space="0" w:color="auto"/>
            <w:bottom w:val="none" w:sz="0" w:space="0" w:color="auto"/>
            <w:right w:val="none" w:sz="0" w:space="0" w:color="auto"/>
          </w:divBdr>
          <w:divsChild>
            <w:div w:id="496729558">
              <w:marLeft w:val="0"/>
              <w:marRight w:val="0"/>
              <w:marTop w:val="0"/>
              <w:marBottom w:val="0"/>
              <w:divBdr>
                <w:top w:val="none" w:sz="0" w:space="0" w:color="auto"/>
                <w:left w:val="none" w:sz="0" w:space="0" w:color="auto"/>
                <w:bottom w:val="none" w:sz="0" w:space="0" w:color="auto"/>
                <w:right w:val="none" w:sz="0" w:space="0" w:color="auto"/>
              </w:divBdr>
              <w:divsChild>
                <w:div w:id="1496997091">
                  <w:marLeft w:val="0"/>
                  <w:marRight w:val="0"/>
                  <w:marTop w:val="0"/>
                  <w:marBottom w:val="0"/>
                  <w:divBdr>
                    <w:top w:val="none" w:sz="0" w:space="0" w:color="auto"/>
                    <w:left w:val="none" w:sz="0" w:space="0" w:color="auto"/>
                    <w:bottom w:val="none" w:sz="0" w:space="0" w:color="auto"/>
                    <w:right w:val="none" w:sz="0" w:space="0" w:color="auto"/>
                  </w:divBdr>
                  <w:divsChild>
                    <w:div w:id="816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Մուշեղ Հաջաթյան</dc:creator>
  <cp:keywords/>
  <dc:description/>
  <cp:lastModifiedBy>Arman</cp:lastModifiedBy>
  <cp:revision>21</cp:revision>
  <dcterms:created xsi:type="dcterms:W3CDTF">2025-06-27T11:58:00Z</dcterms:created>
  <dcterms:modified xsi:type="dcterms:W3CDTF">2025-12-17T21:14:00Z</dcterms:modified>
</cp:coreProperties>
</file>