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F1" w:rsidRDefault="007010F1" w:rsidP="007010F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proofErr w:type="spellStart"/>
      <w:proofErr w:type="gramStart"/>
      <w:r w:rsidRPr="007010F1">
        <w:rPr>
          <w:rFonts w:ascii="GHEA Grapalat" w:hAnsi="GHEA Grapalat"/>
          <w:b/>
        </w:rPr>
        <w:t>Հարց</w:t>
      </w:r>
      <w:proofErr w:type="spellEnd"/>
      <w:r w:rsidRPr="007010F1">
        <w:rPr>
          <w:rFonts w:ascii="GHEA Grapalat" w:hAnsi="GHEA Grapalat"/>
          <w:b/>
        </w:rPr>
        <w:t xml:space="preserve"> 1.</w:t>
      </w:r>
      <w:proofErr w:type="gramEnd"/>
      <w:r w:rsidRPr="007010F1">
        <w:rPr>
          <w:rFonts w:ascii="GHEA Grapalat" w:hAnsi="GHEA Grapalat"/>
        </w:rPr>
        <w:t xml:space="preserve"> </w:t>
      </w:r>
      <w:proofErr w:type="gramStart"/>
      <w:r w:rsidRPr="007010F1">
        <w:rPr>
          <w:rFonts w:ascii="GHEA Grapalat" w:hAnsi="GHEA Grapalat" w:cs="Arial"/>
        </w:rPr>
        <w:t>ԱՊԱՀՈՎԱԳՐՈՒԹՈՒՅՈՒՆ</w:t>
      </w:r>
      <w:r w:rsidRPr="007010F1">
        <w:rPr>
          <w:rFonts w:ascii="GHEA Grapalat" w:hAnsi="GHEA Grapalat"/>
        </w:rPr>
        <w:t xml:space="preserve">  </w:t>
      </w:r>
      <w:proofErr w:type="spellStart"/>
      <w:r w:rsidRPr="007010F1">
        <w:rPr>
          <w:rFonts w:ascii="GHEA Grapalat" w:hAnsi="GHEA Grapalat" w:cs="Arial"/>
        </w:rPr>
        <w:t>ինչ</w:t>
      </w:r>
      <w:proofErr w:type="spellEnd"/>
      <w:proofErr w:type="gram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նպատակով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է</w:t>
      </w:r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ում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է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դա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վերաբերվում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միթե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հաղթողը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ըստ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պայմանագրի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չի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ներկայացնում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սարքավորումները</w:t>
      </w:r>
      <w:proofErr w:type="spellEnd"/>
      <w:r w:rsidRPr="007010F1">
        <w:rPr>
          <w:rFonts w:ascii="GHEA Grapalat" w:hAnsi="GHEA Grapalat"/>
        </w:rPr>
        <w:t xml:space="preserve">: </w:t>
      </w:r>
      <w:proofErr w:type="spellStart"/>
      <w:r w:rsidRPr="007010F1">
        <w:rPr>
          <w:rFonts w:ascii="GHEA Grapalat" w:hAnsi="GHEA Grapalat" w:cs="Arial"/>
        </w:rPr>
        <w:t>Եթե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այո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ինչ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փաստաթղթեր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է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անհրաժեշտ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ներկայացնել</w:t>
      </w:r>
      <w:proofErr w:type="spellEnd"/>
      <w:r w:rsidRPr="007010F1">
        <w:rPr>
          <w:rFonts w:ascii="GHEA Grapalat" w:hAnsi="GHEA Grapalat"/>
        </w:rPr>
        <w:t>:</w:t>
      </w:r>
    </w:p>
    <w:p w:rsidR="007010F1" w:rsidRPr="002F3C72" w:rsidRDefault="007010F1" w:rsidP="007010F1">
      <w:pPr>
        <w:jc w:val="both"/>
        <w:rPr>
          <w:rFonts w:ascii="GHEA Grapalat" w:hAnsi="GHEA Grapalat" w:cs="Arial"/>
        </w:rPr>
      </w:pPr>
      <w:proofErr w:type="spellStart"/>
      <w:proofErr w:type="gramStart"/>
      <w:r w:rsidRPr="007010F1">
        <w:rPr>
          <w:rFonts w:ascii="GHEA Grapalat" w:hAnsi="GHEA Grapalat"/>
          <w:b/>
        </w:rPr>
        <w:t>Պատասխան</w:t>
      </w:r>
      <w:proofErr w:type="spellEnd"/>
      <w:r w:rsidRPr="007010F1">
        <w:rPr>
          <w:rFonts w:ascii="GHEA Grapalat" w:hAnsi="GHEA Grapalat"/>
          <w:b/>
        </w:rPr>
        <w:t xml:space="preserve"> 1.</w:t>
      </w:r>
      <w:proofErr w:type="gramEnd"/>
      <w:r w:rsidR="00DB5BB2">
        <w:rPr>
          <w:rFonts w:ascii="GHEA Grapalat" w:hAnsi="GHEA Grapalat"/>
          <w:b/>
        </w:rPr>
        <w:t xml:space="preserve"> </w:t>
      </w:r>
      <w:r w:rsidR="002F3C72">
        <w:rPr>
          <w:rFonts w:ascii="GHEA Grapalat" w:hAnsi="GHEA Grapalat"/>
          <w:b/>
        </w:rPr>
        <w:t xml:space="preserve"> </w:t>
      </w:r>
      <w:proofErr w:type="spellStart"/>
      <w:r w:rsidR="002F3C72" w:rsidRPr="002F3C72">
        <w:rPr>
          <w:rFonts w:ascii="GHEA Grapalat" w:hAnsi="GHEA Grapalat" w:cs="Arial"/>
        </w:rPr>
        <w:t>Մրցույթը</w:t>
      </w:r>
      <w:proofErr w:type="spellEnd"/>
      <w:r w:rsidR="002F3C72" w:rsidRPr="002F3C72">
        <w:rPr>
          <w:rFonts w:ascii="GHEA Grapalat" w:hAnsi="GHEA Grapalat" w:cs="Arial"/>
        </w:rPr>
        <w:t xml:space="preserve"> </w:t>
      </w:r>
      <w:proofErr w:type="spellStart"/>
      <w:r w:rsidR="002F3C72" w:rsidRPr="002F3C72">
        <w:rPr>
          <w:rFonts w:ascii="GHEA Grapalat" w:hAnsi="GHEA Grapalat" w:cs="Arial"/>
        </w:rPr>
        <w:t>կազմակերպված</w:t>
      </w:r>
      <w:proofErr w:type="spellEnd"/>
      <w:r w:rsidR="002F3C72" w:rsidRPr="002F3C72">
        <w:rPr>
          <w:rFonts w:ascii="GHEA Grapalat" w:hAnsi="GHEA Grapalat" w:cs="Arial"/>
        </w:rPr>
        <w:t xml:space="preserve"> է </w:t>
      </w:r>
      <w:proofErr w:type="spellStart"/>
      <w:r w:rsidR="002F3C72" w:rsidRPr="002F3C72">
        <w:rPr>
          <w:rFonts w:ascii="GHEA Grapalat" w:hAnsi="GHEA Grapalat" w:cs="Arial"/>
        </w:rPr>
        <w:t>Համաշխարհային</w:t>
      </w:r>
      <w:proofErr w:type="spellEnd"/>
      <w:r w:rsidR="002F3C72" w:rsidRPr="002F3C72">
        <w:rPr>
          <w:rFonts w:ascii="GHEA Grapalat" w:hAnsi="GHEA Grapalat" w:cs="Arial"/>
        </w:rPr>
        <w:t xml:space="preserve"> </w:t>
      </w:r>
      <w:proofErr w:type="spellStart"/>
      <w:r w:rsidR="002F3C72" w:rsidRPr="002F3C72">
        <w:rPr>
          <w:rFonts w:ascii="GHEA Grapalat" w:hAnsi="GHEA Grapalat" w:cs="Arial"/>
        </w:rPr>
        <w:t>բանկի</w:t>
      </w:r>
      <w:proofErr w:type="spellEnd"/>
      <w:r w:rsidR="002F3C72" w:rsidRPr="002F3C72">
        <w:rPr>
          <w:rFonts w:ascii="GHEA Grapalat" w:hAnsi="GHEA Grapalat" w:cs="Arial"/>
        </w:rPr>
        <w:t xml:space="preserve"> </w:t>
      </w:r>
      <w:proofErr w:type="spellStart"/>
      <w:r w:rsidR="002F3C72" w:rsidRPr="002F3C72">
        <w:rPr>
          <w:rFonts w:ascii="GHEA Grapalat" w:hAnsi="GHEA Grapalat" w:cs="Arial"/>
        </w:rPr>
        <w:t>ընթացակարգով</w:t>
      </w:r>
      <w:proofErr w:type="spellEnd"/>
      <w:r w:rsidR="002F3C72">
        <w:rPr>
          <w:rFonts w:ascii="GHEA Grapalat" w:hAnsi="GHEA Grapalat" w:cs="Arial"/>
        </w:rPr>
        <w:t xml:space="preserve">, </w:t>
      </w:r>
      <w:proofErr w:type="spellStart"/>
      <w:r w:rsidR="002F3C72">
        <w:rPr>
          <w:rFonts w:ascii="GHEA Grapalat" w:hAnsi="GHEA Grapalat" w:cs="Arial"/>
        </w:rPr>
        <w:t>համաձայն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որի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Մատակարարի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կողմից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Ապրանքի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Ապահովագրությունը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պարտադիր</w:t>
      </w:r>
      <w:proofErr w:type="spellEnd"/>
      <w:r w:rsidR="002F3C72">
        <w:rPr>
          <w:rFonts w:ascii="GHEA Grapalat" w:hAnsi="GHEA Grapalat" w:cs="Arial"/>
        </w:rPr>
        <w:t xml:space="preserve"> </w:t>
      </w:r>
      <w:proofErr w:type="spellStart"/>
      <w:r w:rsidR="002F3C72">
        <w:rPr>
          <w:rFonts w:ascii="GHEA Grapalat" w:hAnsi="GHEA Grapalat" w:cs="Arial"/>
        </w:rPr>
        <w:t>պայման</w:t>
      </w:r>
      <w:proofErr w:type="spellEnd"/>
      <w:r w:rsidR="002F3C72">
        <w:rPr>
          <w:rFonts w:ascii="GHEA Grapalat" w:hAnsi="GHEA Grapalat" w:cs="Arial"/>
        </w:rPr>
        <w:t xml:space="preserve"> է:</w:t>
      </w:r>
    </w:p>
    <w:p w:rsidR="007010F1" w:rsidRPr="007010F1" w:rsidRDefault="007010F1" w:rsidP="007010F1">
      <w:pPr>
        <w:jc w:val="both"/>
        <w:rPr>
          <w:rFonts w:ascii="GHEA Grapalat" w:hAnsi="GHEA Grapalat" w:cs="Arial"/>
        </w:rPr>
      </w:pPr>
      <w:proofErr w:type="spellStart"/>
      <w:proofErr w:type="gramStart"/>
      <w:r w:rsidRPr="007010F1">
        <w:rPr>
          <w:rFonts w:ascii="GHEA Grapalat" w:hAnsi="GHEA Grapalat"/>
          <w:b/>
        </w:rPr>
        <w:t>Հարց</w:t>
      </w:r>
      <w:proofErr w:type="spellEnd"/>
      <w:r w:rsidRPr="007010F1">
        <w:rPr>
          <w:rFonts w:ascii="GHEA Grapalat" w:hAnsi="GHEA Grapalat"/>
          <w:b/>
        </w:rPr>
        <w:t xml:space="preserve"> </w:t>
      </w:r>
      <w:r w:rsidRPr="007010F1">
        <w:rPr>
          <w:rFonts w:ascii="GHEA Grapalat" w:hAnsi="GHEA Grapalat"/>
          <w:b/>
        </w:rPr>
        <w:t>2</w:t>
      </w:r>
      <w:r w:rsidRPr="007010F1">
        <w:rPr>
          <w:rFonts w:ascii="GHEA Grapalat" w:hAnsi="GHEA Grapalat"/>
        </w:rPr>
        <w:t>.</w:t>
      </w:r>
      <w:proofErr w:type="gram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Հավելված</w:t>
      </w:r>
      <w:proofErr w:type="spellEnd"/>
      <w:r w:rsidRPr="007010F1">
        <w:rPr>
          <w:rFonts w:ascii="GHEA Grapalat" w:hAnsi="GHEA Grapalat"/>
        </w:rPr>
        <w:t xml:space="preserve"> 1 </w:t>
      </w:r>
      <w:proofErr w:type="spellStart"/>
      <w:r w:rsidRPr="007010F1">
        <w:rPr>
          <w:rFonts w:ascii="GHEA Grapalat" w:hAnsi="GHEA Grapalat" w:cs="Arial"/>
        </w:rPr>
        <w:t>Տեխնիկական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մասնագրերով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ԼՈՏ</w:t>
      </w:r>
      <w:r w:rsidRPr="007010F1">
        <w:rPr>
          <w:rFonts w:ascii="GHEA Grapalat" w:hAnsi="GHEA Grapalat"/>
        </w:rPr>
        <w:t xml:space="preserve"> 1 </w:t>
      </w:r>
      <w:proofErr w:type="spellStart"/>
      <w:r w:rsidRPr="007010F1">
        <w:rPr>
          <w:rFonts w:ascii="GHEA Grapalat" w:hAnsi="GHEA Grapalat" w:cs="Arial"/>
        </w:rPr>
        <w:t>նախատեսված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է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սարքավորումների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մատակարարում</w:t>
      </w:r>
      <w:proofErr w:type="spellEnd"/>
      <w:r w:rsidRPr="007010F1">
        <w:rPr>
          <w:rFonts w:ascii="GHEA Grapalat" w:hAnsi="GHEA Grapalat" w:cs="Arial"/>
        </w:rPr>
        <w:t>՝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տեղադրումով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սահմանելով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երաշխիքային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ժամկետ</w:t>
      </w:r>
      <w:proofErr w:type="spellEnd"/>
      <w:r w:rsidRPr="007010F1">
        <w:rPr>
          <w:rFonts w:ascii="GHEA Grapalat" w:hAnsi="GHEA Grapalat"/>
        </w:rPr>
        <w:t xml:space="preserve"> 3 </w:t>
      </w:r>
      <w:proofErr w:type="spellStart"/>
      <w:r w:rsidRPr="007010F1">
        <w:rPr>
          <w:rFonts w:ascii="GHEA Grapalat" w:hAnsi="GHEA Grapalat" w:cs="Arial"/>
        </w:rPr>
        <w:t>տար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և</w:t>
      </w:r>
      <w:r w:rsidRPr="007010F1">
        <w:rPr>
          <w:rFonts w:ascii="GHEA Grapalat" w:hAnsi="GHEA Grapalat"/>
        </w:rPr>
        <w:t xml:space="preserve"> IP </w:t>
      </w:r>
      <w:proofErr w:type="spellStart"/>
      <w:r w:rsidRPr="007010F1">
        <w:rPr>
          <w:rFonts w:ascii="GHEA Grapalat" w:hAnsi="GHEA Grapalat" w:cs="Arial"/>
        </w:rPr>
        <w:t>տեսացցիկների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ու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տեսաձայնագրիչի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համար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ներկայացնել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սերտիֆիկատ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և</w:t>
      </w:r>
      <w:r w:rsidRPr="007010F1">
        <w:rPr>
          <w:rFonts w:ascii="GHEA Grapalat" w:hAnsi="GHEA Grapalat"/>
        </w:rPr>
        <w:t xml:space="preserve"> MAF, </w:t>
      </w:r>
      <w:proofErr w:type="spellStart"/>
      <w:r w:rsidRPr="007010F1">
        <w:rPr>
          <w:rFonts w:ascii="GHEA Grapalat" w:hAnsi="GHEA Grapalat" w:cs="Arial"/>
        </w:rPr>
        <w:t>ինչը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նախատեսված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չէ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ԼՈՏ</w:t>
      </w:r>
      <w:r w:rsidRPr="007010F1">
        <w:rPr>
          <w:rFonts w:ascii="GHEA Grapalat" w:hAnsi="GHEA Grapalat"/>
        </w:rPr>
        <w:t xml:space="preserve"> 2 </w:t>
      </w:r>
      <w:proofErr w:type="spellStart"/>
      <w:r w:rsidRPr="007010F1">
        <w:rPr>
          <w:rFonts w:ascii="GHEA Grapalat" w:hAnsi="GHEA Grapalat" w:cs="Arial"/>
        </w:rPr>
        <w:t>համար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թեպետ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վերջինս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ավելի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բարդ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և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թանկ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սարքավորում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է</w:t>
      </w:r>
      <w:r w:rsidRPr="007010F1">
        <w:rPr>
          <w:rFonts w:ascii="GHEA Grapalat" w:hAnsi="GHEA Grapalat"/>
        </w:rPr>
        <w:t xml:space="preserve">: </w:t>
      </w:r>
      <w:proofErr w:type="spellStart"/>
      <w:r w:rsidRPr="007010F1">
        <w:rPr>
          <w:rFonts w:ascii="GHEA Grapalat" w:hAnsi="GHEA Grapalat" w:cs="Arial"/>
        </w:rPr>
        <w:t>Ինչպես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հասկանալ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կոշտ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սկավառակների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համար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նախատեսված</w:t>
      </w:r>
      <w:proofErr w:type="spellEnd"/>
      <w:r w:rsidRPr="007010F1">
        <w:rPr>
          <w:rFonts w:ascii="GHEA Grapalat" w:hAnsi="GHEA Grapalat" w:cs="Arial"/>
        </w:rPr>
        <w:t xml:space="preserve"> 3 </w:t>
      </w:r>
      <w:proofErr w:type="spellStart"/>
      <w:r w:rsidRPr="007010F1">
        <w:rPr>
          <w:rFonts w:ascii="GHEA Grapalat" w:hAnsi="GHEA Grapalat" w:cs="Arial"/>
        </w:rPr>
        <w:t>տարի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երաշխիքը</w:t>
      </w:r>
      <w:proofErr w:type="spellEnd"/>
      <w:r w:rsidRPr="007010F1">
        <w:rPr>
          <w:rFonts w:ascii="GHEA Grapalat" w:hAnsi="GHEA Grapalat" w:cs="Arial"/>
        </w:rPr>
        <w:t xml:space="preserve">: </w:t>
      </w:r>
      <w:proofErr w:type="spellStart"/>
      <w:r w:rsidRPr="007010F1">
        <w:rPr>
          <w:rFonts w:ascii="GHEA Grapalat" w:hAnsi="GHEA Grapalat" w:cs="Arial"/>
        </w:rPr>
        <w:t>Այն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իրատեսական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չէ</w:t>
      </w:r>
      <w:proofErr w:type="spellEnd"/>
      <w:r w:rsidRPr="007010F1">
        <w:rPr>
          <w:rFonts w:ascii="GHEA Grapalat" w:hAnsi="GHEA Grapalat" w:cs="Arial"/>
        </w:rPr>
        <w:t xml:space="preserve">: </w:t>
      </w:r>
    </w:p>
    <w:p w:rsidR="007010F1" w:rsidRPr="007010F1" w:rsidRDefault="007010F1" w:rsidP="007010F1">
      <w:pPr>
        <w:jc w:val="both"/>
        <w:rPr>
          <w:rFonts w:ascii="GHEA Grapalat" w:hAnsi="GHEA Grapalat" w:cs="Arial"/>
        </w:rPr>
      </w:pPr>
      <w:proofErr w:type="spellStart"/>
      <w:r w:rsidRPr="007010F1">
        <w:rPr>
          <w:rFonts w:ascii="GHEA Grapalat" w:hAnsi="GHEA Grapalat" w:cs="Arial"/>
          <w:b/>
        </w:rPr>
        <w:t>Պատասխան</w:t>
      </w:r>
      <w:proofErr w:type="spellEnd"/>
      <w:r w:rsidRPr="007010F1">
        <w:rPr>
          <w:rFonts w:ascii="GHEA Grapalat" w:hAnsi="GHEA Grapalat" w:cs="Arial"/>
          <w:b/>
        </w:rPr>
        <w:t xml:space="preserve"> 2</w:t>
      </w:r>
      <w:r w:rsidRPr="007010F1">
        <w:rPr>
          <w:rFonts w:ascii="GHEA Grapalat" w:hAnsi="GHEA Grapalat" w:cs="Arial"/>
          <w:b/>
        </w:rPr>
        <w:t>՝</w:t>
      </w:r>
      <w:r w:rsidRPr="007010F1">
        <w:rPr>
          <w:rFonts w:ascii="GHEA Grapalat" w:hAnsi="GHEA Grapalat" w:cs="Arial"/>
        </w:rPr>
        <w:t xml:space="preserve"> ԼՈՏ</w:t>
      </w:r>
      <w:r>
        <w:rPr>
          <w:rFonts w:ascii="GHEA Grapalat" w:hAnsi="GHEA Grapalat" w:cs="Arial"/>
        </w:rPr>
        <w:t xml:space="preserve"> </w:t>
      </w:r>
      <w:r w:rsidRPr="007010F1">
        <w:rPr>
          <w:rFonts w:ascii="GHEA Grapalat" w:hAnsi="GHEA Grapalat" w:cs="Arial"/>
        </w:rPr>
        <w:t>2–</w:t>
      </w:r>
      <w:proofErr w:type="spellStart"/>
      <w:r w:rsidRPr="007010F1">
        <w:rPr>
          <w:rFonts w:ascii="GHEA Grapalat" w:hAnsi="GHEA Grapalat" w:cs="Arial"/>
        </w:rPr>
        <w:t>ում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ներկայացված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ապրանքների</w:t>
      </w:r>
      <w:proofErr w:type="spellEnd"/>
      <w:r w:rsidRPr="007010F1">
        <w:rPr>
          <w:rFonts w:ascii="GHEA Grapalat" w:hAnsi="GHEA Grapalat" w:cs="Arial"/>
        </w:rPr>
        <w:t xml:space="preserve"> համար MAF չի պահանջվում, անկախ գնից։ Լոտերի կարևորությունը պատվիրատուն որոշում է հենց ինքը։ 3 տարի երաշխիքը կոշտ սկավառակի համար պետք է հասկանալ հետևյալ կերպ՝ կոշտ սկավառակի համար պահանջվում է 3 տարվա երաշխիք, որը տրամադրվում է կամ արտադրողի կամ մատակարարի </w:t>
      </w:r>
      <w:proofErr w:type="spellStart"/>
      <w:r w:rsidRPr="007010F1">
        <w:rPr>
          <w:rFonts w:ascii="GHEA Grapalat" w:hAnsi="GHEA Grapalat" w:cs="Arial"/>
        </w:rPr>
        <w:t>կողմից</w:t>
      </w:r>
      <w:proofErr w:type="spellEnd"/>
      <w:r>
        <w:rPr>
          <w:rFonts w:ascii="GHEA Grapalat" w:hAnsi="GHEA Grapalat" w:cs="Arial"/>
        </w:rPr>
        <w:t>:</w:t>
      </w:r>
    </w:p>
    <w:p w:rsidR="007010F1" w:rsidRPr="007010F1" w:rsidRDefault="007010F1" w:rsidP="007010F1">
      <w:pPr>
        <w:jc w:val="both"/>
        <w:rPr>
          <w:rFonts w:ascii="GHEA Grapalat" w:hAnsi="GHEA Grapalat"/>
        </w:rPr>
      </w:pPr>
      <w:proofErr w:type="spellStart"/>
      <w:proofErr w:type="gramStart"/>
      <w:r w:rsidRPr="007010F1">
        <w:rPr>
          <w:rFonts w:ascii="GHEA Grapalat" w:hAnsi="GHEA Grapalat"/>
          <w:b/>
        </w:rPr>
        <w:t>Հարց</w:t>
      </w:r>
      <w:proofErr w:type="spellEnd"/>
      <w:r w:rsidRPr="007010F1">
        <w:rPr>
          <w:rFonts w:ascii="GHEA Grapalat" w:hAnsi="GHEA Grapalat"/>
          <w:b/>
        </w:rPr>
        <w:t xml:space="preserve"> </w:t>
      </w:r>
      <w:r w:rsidRPr="007010F1">
        <w:rPr>
          <w:rFonts w:ascii="GHEA Grapalat" w:hAnsi="GHEA Grapalat"/>
          <w:b/>
        </w:rPr>
        <w:t>3.</w:t>
      </w:r>
      <w:proofErr w:type="gramEnd"/>
      <w:r w:rsidRPr="007010F1">
        <w:rPr>
          <w:rFonts w:ascii="GHEA Grapalat" w:hAnsi="GHEA Grapalat"/>
        </w:rPr>
        <w:t xml:space="preserve">  </w:t>
      </w:r>
      <w:r w:rsidRPr="007010F1">
        <w:rPr>
          <w:rFonts w:ascii="GHEA Grapalat" w:hAnsi="GHEA Grapalat" w:cs="Arial"/>
        </w:rPr>
        <w:t>ԼՈՏ</w:t>
      </w:r>
      <w:r w:rsidRPr="007010F1">
        <w:rPr>
          <w:rFonts w:ascii="GHEA Grapalat" w:hAnsi="GHEA Grapalat"/>
        </w:rPr>
        <w:t xml:space="preserve"> 1 </w:t>
      </w:r>
      <w:proofErr w:type="spellStart"/>
      <w:r w:rsidRPr="007010F1">
        <w:rPr>
          <w:rFonts w:ascii="GHEA Grapalat" w:hAnsi="GHEA Grapalat" w:cs="Arial"/>
        </w:rPr>
        <w:t>ցանկով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տվել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եք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ՀՀ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տարածքի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Ձեր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գրասենյակների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ցանկը</w:t>
      </w:r>
      <w:proofErr w:type="spellEnd"/>
      <w:r w:rsidRPr="007010F1">
        <w:rPr>
          <w:rFonts w:ascii="GHEA Grapalat" w:hAnsi="GHEA Grapalat"/>
        </w:rPr>
        <w:t xml:space="preserve">, </w:t>
      </w:r>
      <w:r w:rsidRPr="007010F1">
        <w:rPr>
          <w:rFonts w:ascii="GHEA Grapalat" w:hAnsi="GHEA Grapalat" w:cs="Arial"/>
        </w:rPr>
        <w:t>և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վերևում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նշել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տեղադրումով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ոնց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տեղադրել</w:t>
      </w:r>
      <w:proofErr w:type="spellEnd"/>
      <w:r w:rsidRPr="007010F1">
        <w:rPr>
          <w:rFonts w:ascii="GHEA Grapalat" w:hAnsi="GHEA Grapalat"/>
        </w:rPr>
        <w:t xml:space="preserve"> 1-</w:t>
      </w:r>
      <w:r w:rsidRPr="007010F1">
        <w:rPr>
          <w:rFonts w:ascii="GHEA Grapalat" w:hAnsi="GHEA Grapalat" w:cs="Arial"/>
        </w:rPr>
        <w:t>ական</w:t>
      </w:r>
      <w:r w:rsidRPr="007010F1">
        <w:rPr>
          <w:rFonts w:ascii="GHEA Grapalat" w:hAnsi="GHEA Grapalat"/>
        </w:rPr>
        <w:t xml:space="preserve"> IP </w:t>
      </w:r>
      <w:proofErr w:type="spellStart"/>
      <w:r w:rsidRPr="007010F1">
        <w:rPr>
          <w:rFonts w:ascii="GHEA Grapalat" w:hAnsi="GHEA Grapalat" w:cs="Arial"/>
        </w:rPr>
        <w:t>տեսախցիկ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և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տեսաձայնագրիչ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առանց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մալուխի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ինչ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նպատակով</w:t>
      </w:r>
      <w:proofErr w:type="spellEnd"/>
      <w:r w:rsidRPr="007010F1">
        <w:rPr>
          <w:rFonts w:ascii="GHEA Grapalat" w:hAnsi="GHEA Grapalat"/>
        </w:rPr>
        <w:t xml:space="preserve"> </w:t>
      </w:r>
      <w:r w:rsidRPr="007010F1">
        <w:rPr>
          <w:rFonts w:ascii="GHEA Grapalat" w:hAnsi="GHEA Grapalat" w:cs="Arial"/>
        </w:rPr>
        <w:t>է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այն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այդ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գրասենյակների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առկա</w:t>
      </w:r>
      <w:proofErr w:type="spellEnd"/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համակարգերում</w:t>
      </w:r>
      <w:proofErr w:type="spellEnd"/>
      <w:r w:rsidRPr="007010F1">
        <w:rPr>
          <w:rFonts w:ascii="GHEA Grapalat" w:hAnsi="GHEA Grapalat"/>
        </w:rPr>
        <w:t xml:space="preserve"> 1-</w:t>
      </w:r>
      <w:r w:rsidRPr="007010F1">
        <w:rPr>
          <w:rFonts w:ascii="GHEA Grapalat" w:hAnsi="GHEA Grapalat" w:cs="Arial"/>
        </w:rPr>
        <w:t>ական</w:t>
      </w:r>
      <w:r w:rsidRPr="007010F1">
        <w:rPr>
          <w:rFonts w:ascii="GHEA Grapalat" w:hAnsi="GHEA Grapalat"/>
        </w:rPr>
        <w:t xml:space="preserve"> </w:t>
      </w:r>
      <w:proofErr w:type="spellStart"/>
      <w:r w:rsidRPr="007010F1">
        <w:rPr>
          <w:rFonts w:ascii="GHEA Grapalat" w:hAnsi="GHEA Grapalat" w:cs="Arial"/>
        </w:rPr>
        <w:t>փոխարինում</w:t>
      </w:r>
      <w:proofErr w:type="spellEnd"/>
      <w:r w:rsidRPr="007010F1">
        <w:rPr>
          <w:rFonts w:ascii="GHEA Grapalat" w:hAnsi="GHEA Grapalat"/>
        </w:rPr>
        <w:t xml:space="preserve">, </w:t>
      </w:r>
      <w:proofErr w:type="spellStart"/>
      <w:r w:rsidRPr="007010F1">
        <w:rPr>
          <w:rFonts w:ascii="GHEA Grapalat" w:hAnsi="GHEA Grapalat" w:cs="Arial"/>
        </w:rPr>
        <w:t>թե</w:t>
      </w:r>
      <w:proofErr w:type="spellEnd"/>
      <w:r w:rsidRPr="007010F1">
        <w:rPr>
          <w:rFonts w:ascii="GHEA Grapalat" w:hAnsi="GHEA Grapalat"/>
        </w:rPr>
        <w:t>....</w:t>
      </w:r>
    </w:p>
    <w:p w:rsidR="007010F1" w:rsidRPr="007010F1" w:rsidRDefault="007010F1" w:rsidP="007010F1">
      <w:pPr>
        <w:jc w:val="both"/>
        <w:rPr>
          <w:rFonts w:ascii="GHEA Grapalat" w:hAnsi="GHEA Grapalat" w:cs="Arial"/>
        </w:rPr>
      </w:pPr>
      <w:proofErr w:type="spellStart"/>
      <w:r w:rsidRPr="007010F1">
        <w:rPr>
          <w:rFonts w:ascii="GHEA Grapalat" w:hAnsi="GHEA Grapalat" w:cs="Arial"/>
          <w:b/>
        </w:rPr>
        <w:t>Պատասխան</w:t>
      </w:r>
      <w:proofErr w:type="spellEnd"/>
      <w:r w:rsidRPr="007010F1">
        <w:rPr>
          <w:rFonts w:ascii="GHEA Grapalat" w:hAnsi="GHEA Grapalat" w:cs="Arial"/>
          <w:b/>
        </w:rPr>
        <w:t xml:space="preserve"> </w:t>
      </w:r>
      <w:r w:rsidRPr="007010F1">
        <w:rPr>
          <w:rFonts w:ascii="GHEA Grapalat" w:hAnsi="GHEA Grapalat" w:cs="Arial"/>
          <w:b/>
        </w:rPr>
        <w:t>3</w:t>
      </w:r>
      <w:r w:rsidRPr="007010F1">
        <w:rPr>
          <w:rFonts w:ascii="GHEA Grapalat" w:hAnsi="GHEA Grapalat" w:cs="Arial"/>
          <w:b/>
        </w:rPr>
        <w:t>՝</w:t>
      </w:r>
      <w:r w:rsidRPr="007010F1">
        <w:rPr>
          <w:rFonts w:ascii="GHEA Grapalat" w:hAnsi="GHEA Grapalat" w:cs="Arial"/>
        </w:rPr>
        <w:t xml:space="preserve"> </w:t>
      </w:r>
      <w:r w:rsidRPr="007010F1">
        <w:rPr>
          <w:rFonts w:ascii="GHEA Grapalat" w:hAnsi="GHEA Grapalat" w:cs="Arial"/>
        </w:rPr>
        <w:t xml:space="preserve">Որոշ կենտրոններում առկա են տեսախցիկներ։ Նման կենտրոններում պետք է ավելացնել մեկ տեսախցիկ, տեղադրել ձայնագրիչ կոշտ սկավառակով և կարգավորել </w:t>
      </w:r>
      <w:proofErr w:type="spellStart"/>
      <w:r w:rsidRPr="007010F1">
        <w:rPr>
          <w:rFonts w:ascii="GHEA Grapalat" w:hAnsi="GHEA Grapalat" w:cs="Arial"/>
        </w:rPr>
        <w:t>ամբողջ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համակարգի</w:t>
      </w:r>
      <w:proofErr w:type="spellEnd"/>
      <w:r w:rsidRPr="007010F1">
        <w:rPr>
          <w:rFonts w:ascii="GHEA Grapalat" w:hAnsi="GHEA Grapalat" w:cs="Arial"/>
        </w:rPr>
        <w:t xml:space="preserve"> </w:t>
      </w:r>
      <w:proofErr w:type="spellStart"/>
      <w:r w:rsidRPr="007010F1">
        <w:rPr>
          <w:rFonts w:ascii="GHEA Grapalat" w:hAnsi="GHEA Grapalat" w:cs="Arial"/>
        </w:rPr>
        <w:t>միացումները</w:t>
      </w:r>
      <w:proofErr w:type="spellEnd"/>
      <w:r w:rsidRPr="007010F1">
        <w:rPr>
          <w:rFonts w:ascii="GHEA Grapalat" w:hAnsi="GHEA Grapalat" w:cs="Arial"/>
        </w:rPr>
        <w:t xml:space="preserve"> (</w:t>
      </w:r>
      <w:proofErr w:type="spellStart"/>
      <w:r w:rsidRPr="007010F1">
        <w:rPr>
          <w:rFonts w:ascii="GHEA Grapalat" w:hAnsi="GHEA Grapalat" w:cs="Arial"/>
        </w:rPr>
        <w:t>տեսախցիկներ+switch+ձա</w:t>
      </w:r>
      <w:bookmarkStart w:id="0" w:name="_GoBack"/>
      <w:bookmarkEnd w:id="0"/>
      <w:r w:rsidRPr="007010F1">
        <w:rPr>
          <w:rFonts w:ascii="GHEA Grapalat" w:hAnsi="GHEA Grapalat" w:cs="Arial"/>
        </w:rPr>
        <w:t>յնագրիչ</w:t>
      </w:r>
      <w:proofErr w:type="spellEnd"/>
      <w:r w:rsidRPr="007010F1">
        <w:rPr>
          <w:rFonts w:ascii="GHEA Grapalat" w:hAnsi="GHEA Grapalat" w:cs="Arial"/>
        </w:rPr>
        <w:t>)</w:t>
      </w:r>
      <w:r>
        <w:rPr>
          <w:rFonts w:ascii="GHEA Grapalat" w:hAnsi="GHEA Grapalat" w:cs="Arial"/>
        </w:rPr>
        <w:t>:</w:t>
      </w:r>
    </w:p>
    <w:sectPr w:rsidR="007010F1" w:rsidRPr="0070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E1"/>
    <w:rsid w:val="00150B39"/>
    <w:rsid w:val="002B00E1"/>
    <w:rsid w:val="002F3C72"/>
    <w:rsid w:val="007010F1"/>
    <w:rsid w:val="00AF31BF"/>
    <w:rsid w:val="00DB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3</cp:revision>
  <dcterms:created xsi:type="dcterms:W3CDTF">2020-02-18T12:00:00Z</dcterms:created>
  <dcterms:modified xsi:type="dcterms:W3CDTF">2020-02-18T12:14:00Z</dcterms:modified>
</cp:coreProperties>
</file>